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49" w:rsidRDefault="00965AC6" w:rsidP="002A4E49">
      <w:pPr>
        <w:jc w:val="center"/>
        <w:rPr>
          <w:b/>
          <w:lang w:val="en-US"/>
        </w:rPr>
      </w:pPr>
      <w:r w:rsidRPr="00A7760E">
        <w:rPr>
          <w:b/>
        </w:rPr>
        <w:t>Технологичес</w:t>
      </w:r>
      <w:bookmarkStart w:id="0" w:name="_GoBack"/>
      <w:r w:rsidRPr="00A7760E">
        <w:rPr>
          <w:b/>
        </w:rPr>
        <w:t>кая карта урока</w:t>
      </w:r>
    </w:p>
    <w:p w:rsidR="00965AC6" w:rsidRPr="00965AC6" w:rsidRDefault="00965AC6" w:rsidP="002A4E49">
      <w:pPr>
        <w:jc w:val="center"/>
        <w:rPr>
          <w:b/>
          <w:caps/>
          <w:lang w:val="en-US"/>
        </w:rPr>
      </w:pPr>
    </w:p>
    <w:tbl>
      <w:tblPr>
        <w:tblpPr w:leftFromText="180" w:rightFromText="180" w:vertAnchor="text" w:horzAnchor="margin" w:tblpY="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1672"/>
        <w:gridCol w:w="3803"/>
        <w:gridCol w:w="3235"/>
        <w:gridCol w:w="1961"/>
        <w:gridCol w:w="1047"/>
      </w:tblGrid>
      <w:tr w:rsidR="00EF05FC" w:rsidRPr="00A7760E" w:rsidTr="000C0990">
        <w:tc>
          <w:tcPr>
            <w:tcW w:w="1037" w:type="pct"/>
          </w:tcPr>
          <w:p w:rsidR="006B7A99" w:rsidRPr="00A7760E" w:rsidRDefault="006B7A99" w:rsidP="00965AC6">
            <w:pPr>
              <w:tabs>
                <w:tab w:val="center" w:pos="1426"/>
              </w:tabs>
            </w:pPr>
            <w:r w:rsidRPr="00A7760E">
              <w:t xml:space="preserve">Этап урока </w:t>
            </w:r>
          </w:p>
        </w:tc>
        <w:tc>
          <w:tcPr>
            <w:tcW w:w="565" w:type="pct"/>
          </w:tcPr>
          <w:p w:rsidR="006B7A99" w:rsidRDefault="006B7A99" w:rsidP="006B7A99">
            <w:pPr>
              <w:jc w:val="center"/>
            </w:pPr>
            <w:r w:rsidRPr="00A7760E">
              <w:t>Средст</w:t>
            </w:r>
            <w:r>
              <w:t>ва</w:t>
            </w:r>
          </w:p>
          <w:p w:rsidR="006B7A99" w:rsidRPr="00A7760E" w:rsidRDefault="006B7A99" w:rsidP="006B7A99">
            <w:pPr>
              <w:jc w:val="center"/>
            </w:pPr>
            <w:r w:rsidRPr="00A7760E">
              <w:t xml:space="preserve">обучения </w:t>
            </w:r>
          </w:p>
        </w:tc>
        <w:tc>
          <w:tcPr>
            <w:tcW w:w="1286" w:type="pct"/>
          </w:tcPr>
          <w:p w:rsidR="006B7A99" w:rsidRPr="00A7760E" w:rsidRDefault="006B7A99" w:rsidP="00EF05FC">
            <w:pPr>
              <w:jc w:val="center"/>
            </w:pPr>
            <w:r w:rsidRPr="00A7760E">
              <w:t>Деятельность преподавателя</w:t>
            </w:r>
          </w:p>
        </w:tc>
        <w:tc>
          <w:tcPr>
            <w:tcW w:w="1094" w:type="pct"/>
          </w:tcPr>
          <w:p w:rsidR="006B7A99" w:rsidRPr="00A7760E" w:rsidRDefault="006B7A99" w:rsidP="006B7A99">
            <w:pPr>
              <w:jc w:val="center"/>
            </w:pPr>
            <w:r w:rsidRPr="00A7760E">
              <w:t xml:space="preserve">Формы познавательной деятельности </w:t>
            </w:r>
            <w:proofErr w:type="spellStart"/>
            <w:r w:rsidR="00EF05FC">
              <w:t>об</w:t>
            </w:r>
            <w:r w:rsidRPr="00A7760E">
              <w:t>уч</w:t>
            </w:r>
            <w:r w:rsidR="00EF05FC">
              <w:t>ю</w:t>
            </w:r>
            <w:r w:rsidRPr="00A7760E">
              <w:t>ащихся</w:t>
            </w:r>
            <w:proofErr w:type="spellEnd"/>
            <w:r w:rsidRPr="00A7760E">
              <w:t xml:space="preserve"> </w:t>
            </w:r>
          </w:p>
        </w:tc>
        <w:tc>
          <w:tcPr>
            <w:tcW w:w="663" w:type="pct"/>
          </w:tcPr>
          <w:p w:rsidR="006B7A99" w:rsidRPr="00A7760E" w:rsidRDefault="006B7A99" w:rsidP="006B7A99">
            <w:pPr>
              <w:jc w:val="center"/>
            </w:pPr>
            <w:r w:rsidRPr="00A7760E">
              <w:t>Формируемые УУД</w:t>
            </w:r>
          </w:p>
        </w:tc>
        <w:tc>
          <w:tcPr>
            <w:tcW w:w="354" w:type="pct"/>
          </w:tcPr>
          <w:p w:rsidR="006B7A99" w:rsidRPr="00A7760E" w:rsidRDefault="006B7A99" w:rsidP="001D64F1">
            <w:pPr>
              <w:jc w:val="center"/>
            </w:pPr>
            <w:r w:rsidRPr="00A7760E">
              <w:t xml:space="preserve">Время </w:t>
            </w:r>
          </w:p>
        </w:tc>
      </w:tr>
      <w:bookmarkEnd w:id="0"/>
      <w:tr w:rsidR="00EF05FC" w:rsidRPr="00A7760E" w:rsidTr="000C0990">
        <w:tc>
          <w:tcPr>
            <w:tcW w:w="1037" w:type="pct"/>
          </w:tcPr>
          <w:p w:rsidR="006B7A99" w:rsidRPr="001D64F1" w:rsidRDefault="006B7A99" w:rsidP="000C0990">
            <w:pPr>
              <w:numPr>
                <w:ilvl w:val="0"/>
                <w:numId w:val="1"/>
              </w:numPr>
              <w:tabs>
                <w:tab w:val="clear" w:pos="702"/>
                <w:tab w:val="num" w:pos="-57"/>
                <w:tab w:val="left" w:pos="225"/>
              </w:tabs>
              <w:ind w:left="-57" w:firstLine="0"/>
              <w:rPr>
                <w:b/>
              </w:rPr>
            </w:pPr>
            <w:r w:rsidRPr="001D64F1">
              <w:rPr>
                <w:b/>
              </w:rPr>
              <w:t>Организационный момент.</w:t>
            </w:r>
          </w:p>
          <w:p w:rsidR="006B7A99" w:rsidRPr="007D6284" w:rsidRDefault="006B7A99" w:rsidP="000C0990">
            <w:pPr>
              <w:rPr>
                <w:b/>
              </w:rPr>
            </w:pPr>
            <w:r w:rsidRPr="007D6284">
              <w:rPr>
                <w:b/>
              </w:rPr>
              <w:t>Целеполагание</w:t>
            </w:r>
          </w:p>
          <w:p w:rsidR="006B7A99" w:rsidRPr="007D6284" w:rsidRDefault="006B7A99" w:rsidP="000C0990">
            <w:r w:rsidRPr="007D6284">
              <w:rPr>
                <w:b/>
              </w:rPr>
              <w:t>Мотивация.</w:t>
            </w:r>
          </w:p>
          <w:p w:rsidR="006B7A99" w:rsidRPr="007D6284" w:rsidRDefault="006B7A99" w:rsidP="000C0990">
            <w:pPr>
              <w:numPr>
                <w:ilvl w:val="1"/>
                <w:numId w:val="1"/>
              </w:numPr>
            </w:pPr>
          </w:p>
        </w:tc>
        <w:tc>
          <w:tcPr>
            <w:tcW w:w="565" w:type="pct"/>
          </w:tcPr>
          <w:p w:rsidR="006B7A99" w:rsidRPr="007D6284" w:rsidRDefault="006B7A99" w:rsidP="006B7A99"/>
        </w:tc>
        <w:tc>
          <w:tcPr>
            <w:tcW w:w="1286" w:type="pct"/>
          </w:tcPr>
          <w:p w:rsidR="006B7A99" w:rsidRDefault="006B7A99" w:rsidP="006B7A99">
            <w:r>
              <w:t xml:space="preserve">Объявляет цели и задачи урока. </w:t>
            </w:r>
          </w:p>
          <w:p w:rsidR="00EF05FC" w:rsidRPr="007D6284" w:rsidRDefault="00EF05FC" w:rsidP="00C91352">
            <w:r>
              <w:t xml:space="preserve">Проверяет готовность </w:t>
            </w:r>
            <w:proofErr w:type="gramStart"/>
            <w:r>
              <w:t>обучающихся</w:t>
            </w:r>
            <w:proofErr w:type="gramEnd"/>
            <w:r>
              <w:t xml:space="preserve"> к занятию – одежду, исправность спортивного инвентаря </w:t>
            </w:r>
          </w:p>
        </w:tc>
        <w:tc>
          <w:tcPr>
            <w:tcW w:w="1094" w:type="pct"/>
          </w:tcPr>
          <w:p w:rsidR="006B7A99" w:rsidRPr="00660DD3" w:rsidRDefault="006B7A99" w:rsidP="006B7A99">
            <w:r w:rsidRPr="00660DD3">
              <w:t>знакомятся с целью и задачами урока.</w:t>
            </w:r>
          </w:p>
          <w:p w:rsidR="006B7A99" w:rsidRPr="00660DD3" w:rsidRDefault="006B7A99" w:rsidP="006B7A99"/>
          <w:p w:rsidR="006B7A99" w:rsidRPr="007D6284" w:rsidRDefault="006B7A99" w:rsidP="00EF05FC"/>
        </w:tc>
        <w:tc>
          <w:tcPr>
            <w:tcW w:w="663" w:type="pct"/>
          </w:tcPr>
          <w:p w:rsidR="006B7A99" w:rsidRPr="007D6284" w:rsidRDefault="006B7A99" w:rsidP="006B7A99">
            <w:r w:rsidRPr="007D6284">
              <w:t>регулятивные</w:t>
            </w:r>
          </w:p>
        </w:tc>
        <w:tc>
          <w:tcPr>
            <w:tcW w:w="354" w:type="pct"/>
          </w:tcPr>
          <w:p w:rsidR="006B7A99" w:rsidRPr="00A7760E" w:rsidRDefault="006B7A99" w:rsidP="006B7A99"/>
          <w:p w:rsidR="006B7A99" w:rsidRPr="00A7760E" w:rsidRDefault="0007714B" w:rsidP="006B7A99">
            <w:r>
              <w:t>2</w:t>
            </w:r>
            <w:r w:rsidR="006B7A99" w:rsidRPr="00A7760E">
              <w:t xml:space="preserve"> мин</w:t>
            </w:r>
          </w:p>
        </w:tc>
      </w:tr>
      <w:tr w:rsidR="00EF05FC" w:rsidRPr="00A7760E" w:rsidTr="00743E81">
        <w:trPr>
          <w:trHeight w:val="1567"/>
        </w:trPr>
        <w:tc>
          <w:tcPr>
            <w:tcW w:w="1037" w:type="pct"/>
          </w:tcPr>
          <w:p w:rsidR="006B7A99" w:rsidRPr="008C4EBB" w:rsidRDefault="008C4EBB" w:rsidP="000C0990">
            <w:pPr>
              <w:pStyle w:val="a3"/>
              <w:numPr>
                <w:ilvl w:val="0"/>
                <w:numId w:val="1"/>
              </w:numPr>
              <w:tabs>
                <w:tab w:val="clear" w:pos="702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565" w:type="pct"/>
          </w:tcPr>
          <w:p w:rsidR="006B7A99" w:rsidRPr="007D6284" w:rsidRDefault="008C4EBB" w:rsidP="006B7A99">
            <w:pPr>
              <w:jc w:val="both"/>
            </w:pPr>
            <w:r>
              <w:t xml:space="preserve">Презентация </w:t>
            </w:r>
          </w:p>
        </w:tc>
        <w:tc>
          <w:tcPr>
            <w:tcW w:w="1286" w:type="pct"/>
          </w:tcPr>
          <w:p w:rsidR="001D64F1" w:rsidRDefault="006B7A99" w:rsidP="006B7A99">
            <w:pPr>
              <w:jc w:val="both"/>
            </w:pPr>
            <w:r>
              <w:t>проводит фронтальный опрос</w:t>
            </w:r>
            <w:r w:rsidR="000C0990">
              <w:t xml:space="preserve"> </w:t>
            </w:r>
            <w:proofErr w:type="gramStart"/>
            <w:r w:rsidR="000C0990">
              <w:t>по</w:t>
            </w:r>
            <w:proofErr w:type="gramEnd"/>
          </w:p>
          <w:p w:rsidR="000C0990" w:rsidRDefault="001D64F1" w:rsidP="008C4EBB">
            <w:pPr>
              <w:jc w:val="both"/>
            </w:pPr>
            <w:r>
              <w:t>-</w:t>
            </w:r>
            <w:r w:rsidR="008C4EBB">
              <w:t>правилам и приёмам игры</w:t>
            </w:r>
          </w:p>
          <w:p w:rsidR="0007714B" w:rsidRDefault="000C0990" w:rsidP="008C4EBB">
            <w:pPr>
              <w:jc w:val="both"/>
            </w:pPr>
            <w:r>
              <w:t>-правилам техники безопасности</w:t>
            </w:r>
            <w:r w:rsidR="008C4EBB">
              <w:t xml:space="preserve"> </w:t>
            </w:r>
          </w:p>
          <w:p w:rsidR="0007714B" w:rsidRDefault="0007714B" w:rsidP="008C4EBB">
            <w:pPr>
              <w:jc w:val="both"/>
            </w:pPr>
          </w:p>
          <w:p w:rsidR="006B7A99" w:rsidRPr="00965AC6" w:rsidRDefault="0007714B" w:rsidP="006B7A99">
            <w:pPr>
              <w:jc w:val="both"/>
            </w:pPr>
            <w:r>
              <w:t xml:space="preserve">проводит викторину по истории волейбола,  </w:t>
            </w:r>
            <w:r w:rsidR="008C4EBB">
              <w:t>используя презентацию.</w:t>
            </w:r>
          </w:p>
        </w:tc>
        <w:tc>
          <w:tcPr>
            <w:tcW w:w="1094" w:type="pct"/>
          </w:tcPr>
          <w:p w:rsidR="006B7A99" w:rsidRDefault="006B7A99" w:rsidP="006B7A99">
            <w:r w:rsidRPr="00660DD3">
              <w:t>участвуют во фронтальной беседе, отвечают на вопросы преподавателя</w:t>
            </w:r>
          </w:p>
          <w:p w:rsidR="0007714B" w:rsidRDefault="0007714B" w:rsidP="006B7A99"/>
          <w:p w:rsidR="0007714B" w:rsidRPr="00660DD3" w:rsidRDefault="0007714B" w:rsidP="006B7A99">
            <w:r>
              <w:t>участвуют в викторине</w:t>
            </w:r>
          </w:p>
          <w:p w:rsidR="006B7A99" w:rsidRPr="007D6284" w:rsidRDefault="006B7A99" w:rsidP="006B7A99"/>
        </w:tc>
        <w:tc>
          <w:tcPr>
            <w:tcW w:w="663" w:type="pct"/>
          </w:tcPr>
          <w:p w:rsidR="006B7A99" w:rsidRPr="007D6284" w:rsidRDefault="006B7A99" w:rsidP="006B7A99">
            <w:r>
              <w:t>познавательные</w:t>
            </w:r>
          </w:p>
        </w:tc>
        <w:tc>
          <w:tcPr>
            <w:tcW w:w="354" w:type="pct"/>
          </w:tcPr>
          <w:p w:rsidR="006B7A99" w:rsidRPr="00A7760E" w:rsidRDefault="000C0990" w:rsidP="0007714B">
            <w:r>
              <w:t>1</w:t>
            </w:r>
            <w:r w:rsidR="0007714B">
              <w:t>2</w:t>
            </w:r>
            <w:r w:rsidR="00C91352">
              <w:t xml:space="preserve"> </w:t>
            </w:r>
            <w:r w:rsidR="006B7A99" w:rsidRPr="00A7760E">
              <w:t xml:space="preserve"> мин</w:t>
            </w:r>
          </w:p>
        </w:tc>
      </w:tr>
      <w:tr w:rsidR="00EF05FC" w:rsidRPr="00A7760E" w:rsidTr="000C0990">
        <w:tc>
          <w:tcPr>
            <w:tcW w:w="1037" w:type="pct"/>
          </w:tcPr>
          <w:p w:rsidR="006B7A99" w:rsidRPr="008C4EBB" w:rsidRDefault="000C0990" w:rsidP="000C0990">
            <w:pPr>
              <w:pStyle w:val="a3"/>
              <w:numPr>
                <w:ilvl w:val="0"/>
                <w:numId w:val="1"/>
              </w:numPr>
              <w:tabs>
                <w:tab w:val="clear" w:pos="702"/>
                <w:tab w:val="num" w:pos="0"/>
              </w:tabs>
              <w:ind w:left="0" w:hanging="7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8C4EBB" w:rsidRPr="008C4EBB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 изученного материала</w:t>
            </w:r>
          </w:p>
        </w:tc>
        <w:tc>
          <w:tcPr>
            <w:tcW w:w="565" w:type="pct"/>
          </w:tcPr>
          <w:p w:rsidR="006B7A99" w:rsidRPr="007D6284" w:rsidRDefault="000C0990" w:rsidP="000C0990">
            <w:pPr>
              <w:jc w:val="both"/>
            </w:pPr>
            <w:r>
              <w:t xml:space="preserve">Спортивный инвентарь: сетка, волейбольные мячи </w:t>
            </w:r>
          </w:p>
        </w:tc>
        <w:tc>
          <w:tcPr>
            <w:tcW w:w="1286" w:type="pct"/>
          </w:tcPr>
          <w:p w:rsidR="001D64F1" w:rsidRDefault="000C0990" w:rsidP="008C4EBB">
            <w:pPr>
              <w:jc w:val="both"/>
            </w:pPr>
            <w:r>
              <w:t>организует разминку</w:t>
            </w:r>
          </w:p>
          <w:p w:rsidR="000C0990" w:rsidRDefault="000C0990" w:rsidP="008C4EBB">
            <w:pPr>
              <w:jc w:val="both"/>
            </w:pPr>
          </w:p>
          <w:p w:rsidR="000C0990" w:rsidRDefault="000C0990" w:rsidP="008C4EBB">
            <w:pPr>
              <w:jc w:val="both"/>
            </w:pPr>
            <w:proofErr w:type="gramStart"/>
            <w:r>
              <w:t xml:space="preserve">организует самостоятельную </w:t>
            </w:r>
            <w:r w:rsidR="00743E81">
              <w:t>работу обучающихся в парах</w:t>
            </w:r>
            <w:proofErr w:type="gramEnd"/>
          </w:p>
          <w:p w:rsidR="00743E81" w:rsidRDefault="00743E81" w:rsidP="008C4EBB">
            <w:pPr>
              <w:jc w:val="both"/>
            </w:pPr>
          </w:p>
          <w:p w:rsidR="00743E81" w:rsidRPr="007D6284" w:rsidRDefault="00743E81" w:rsidP="008C4EBB">
            <w:pPr>
              <w:jc w:val="both"/>
            </w:pPr>
            <w:r>
              <w:t>организует и контролирует учебную игру</w:t>
            </w:r>
          </w:p>
        </w:tc>
        <w:tc>
          <w:tcPr>
            <w:tcW w:w="1094" w:type="pct"/>
          </w:tcPr>
          <w:p w:rsidR="000C0990" w:rsidRDefault="000C0990" w:rsidP="000C0990">
            <w:r>
              <w:t>участвуют в разминке</w:t>
            </w:r>
          </w:p>
          <w:p w:rsidR="000C0990" w:rsidRDefault="000C0990" w:rsidP="000C0990"/>
          <w:p w:rsidR="001D64F1" w:rsidRDefault="000C0990" w:rsidP="000C0990">
            <w:r>
              <w:t>отрабатывают приёмы</w:t>
            </w:r>
          </w:p>
          <w:p w:rsidR="000C0990" w:rsidRDefault="000C0990" w:rsidP="000C0990"/>
          <w:p w:rsidR="00743E81" w:rsidRDefault="00743E81" w:rsidP="000C0990"/>
          <w:p w:rsidR="000C0990" w:rsidRPr="007D6284" w:rsidRDefault="000C0990" w:rsidP="000C0990">
            <w:r>
              <w:t>участвуют в учебной игре</w:t>
            </w:r>
          </w:p>
        </w:tc>
        <w:tc>
          <w:tcPr>
            <w:tcW w:w="663" w:type="pct"/>
          </w:tcPr>
          <w:p w:rsidR="006B7A99" w:rsidRPr="007D6284" w:rsidRDefault="006B7A99" w:rsidP="006B7A99">
            <w:r>
              <w:t>познавательные</w:t>
            </w:r>
          </w:p>
        </w:tc>
        <w:tc>
          <w:tcPr>
            <w:tcW w:w="354" w:type="pct"/>
          </w:tcPr>
          <w:p w:rsidR="000C0990" w:rsidRDefault="000C0990" w:rsidP="00C91352">
            <w:pPr>
              <w:pStyle w:val="a3"/>
              <w:ind w:hanging="6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0C0990" w:rsidRDefault="000C0990" w:rsidP="00C91352">
            <w:pPr>
              <w:pStyle w:val="a3"/>
              <w:ind w:hanging="6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A99" w:rsidRDefault="000C0990" w:rsidP="00C91352">
            <w:pPr>
              <w:pStyle w:val="a3"/>
              <w:ind w:hanging="6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135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91352" w:rsidRPr="00C9135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0C0990" w:rsidRDefault="000C0990" w:rsidP="00C91352">
            <w:pPr>
              <w:pStyle w:val="a3"/>
              <w:ind w:hanging="6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81" w:rsidRDefault="00743E81" w:rsidP="00C91352">
            <w:pPr>
              <w:pStyle w:val="a3"/>
              <w:ind w:hanging="6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90" w:rsidRPr="00C91352" w:rsidRDefault="000C0990" w:rsidP="000C0990">
            <w:pPr>
              <w:pStyle w:val="a3"/>
              <w:ind w:hanging="6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EF05FC" w:rsidRPr="00A7760E" w:rsidTr="000C0990">
        <w:tc>
          <w:tcPr>
            <w:tcW w:w="1037" w:type="pct"/>
          </w:tcPr>
          <w:p w:rsidR="00EF05FC" w:rsidRDefault="000C0990" w:rsidP="000C0990">
            <w:pPr>
              <w:rPr>
                <w:b/>
              </w:rPr>
            </w:pPr>
            <w:r>
              <w:rPr>
                <w:b/>
              </w:rPr>
              <w:t>4</w:t>
            </w:r>
            <w:r w:rsidR="00EF05FC">
              <w:rPr>
                <w:b/>
              </w:rPr>
              <w:t>. Домашнее задание</w:t>
            </w:r>
          </w:p>
        </w:tc>
        <w:tc>
          <w:tcPr>
            <w:tcW w:w="565" w:type="pct"/>
          </w:tcPr>
          <w:p w:rsidR="00EF05FC" w:rsidRDefault="00EF05FC" w:rsidP="006B7A99">
            <w:pPr>
              <w:jc w:val="both"/>
            </w:pPr>
          </w:p>
        </w:tc>
        <w:tc>
          <w:tcPr>
            <w:tcW w:w="1286" w:type="pct"/>
          </w:tcPr>
          <w:p w:rsidR="00EF05FC" w:rsidRDefault="001D64F1" w:rsidP="000C0990">
            <w:pPr>
              <w:jc w:val="both"/>
            </w:pPr>
            <w:r>
              <w:t>задаёт домашнее задание – самостоятельная отработка</w:t>
            </w:r>
            <w:r w:rsidR="000C0990">
              <w:t xml:space="preserve"> волейбольных приёмов</w:t>
            </w:r>
            <w:r>
              <w:t>.</w:t>
            </w:r>
          </w:p>
        </w:tc>
        <w:tc>
          <w:tcPr>
            <w:tcW w:w="1094" w:type="pct"/>
          </w:tcPr>
          <w:p w:rsidR="00EF05FC" w:rsidRDefault="00C91352" w:rsidP="006B7A99">
            <w:r>
              <w:t>слушают домашнее задание</w:t>
            </w:r>
          </w:p>
        </w:tc>
        <w:tc>
          <w:tcPr>
            <w:tcW w:w="663" w:type="pct"/>
          </w:tcPr>
          <w:p w:rsidR="00EF05FC" w:rsidRDefault="00EF05FC" w:rsidP="006B7A99">
            <w:r>
              <w:t>познавательные</w:t>
            </w:r>
          </w:p>
        </w:tc>
        <w:tc>
          <w:tcPr>
            <w:tcW w:w="354" w:type="pct"/>
          </w:tcPr>
          <w:p w:rsidR="00EF05FC" w:rsidRDefault="00C91352" w:rsidP="006B7A99">
            <w:r>
              <w:t>1 мин</w:t>
            </w:r>
          </w:p>
        </w:tc>
      </w:tr>
      <w:tr w:rsidR="00EF05FC" w:rsidRPr="00A7760E" w:rsidTr="000C0990">
        <w:tc>
          <w:tcPr>
            <w:tcW w:w="1037" w:type="pct"/>
          </w:tcPr>
          <w:p w:rsidR="006B7A99" w:rsidRPr="00965AC6" w:rsidRDefault="006B7A99" w:rsidP="000C0990">
            <w:pPr>
              <w:rPr>
                <w:b/>
                <w:lang w:val="en-US"/>
              </w:rPr>
            </w:pPr>
            <w:r w:rsidRPr="007D6284">
              <w:rPr>
                <w:b/>
              </w:rPr>
              <w:t xml:space="preserve"> </w:t>
            </w:r>
            <w:r w:rsidR="000C0990">
              <w:rPr>
                <w:b/>
              </w:rPr>
              <w:t xml:space="preserve">5. </w:t>
            </w:r>
            <w:r w:rsidRPr="007D6284">
              <w:rPr>
                <w:b/>
              </w:rPr>
              <w:t>Подведение итогов. Рефлексия</w:t>
            </w:r>
          </w:p>
        </w:tc>
        <w:tc>
          <w:tcPr>
            <w:tcW w:w="565" w:type="pct"/>
          </w:tcPr>
          <w:p w:rsidR="006B7A99" w:rsidRPr="007D6284" w:rsidRDefault="006B7A99" w:rsidP="006B7A99"/>
        </w:tc>
        <w:tc>
          <w:tcPr>
            <w:tcW w:w="1286" w:type="pct"/>
          </w:tcPr>
          <w:p w:rsidR="006B7A99" w:rsidRPr="00660DD3" w:rsidRDefault="006B7A99" w:rsidP="006B7A99">
            <w:r w:rsidRPr="00660DD3">
              <w:t>возвращение к цели и задачам урока.</w:t>
            </w:r>
          </w:p>
          <w:p w:rsidR="006B7A99" w:rsidRPr="00660DD3" w:rsidRDefault="006B7A99" w:rsidP="006B7A99"/>
          <w:p w:rsidR="006B7A99" w:rsidRPr="00965AC6" w:rsidRDefault="006B7A99" w:rsidP="006B7A99">
            <w:pPr>
              <w:rPr>
                <w:lang w:val="en-US"/>
              </w:rPr>
            </w:pPr>
            <w:r w:rsidRPr="00660DD3">
              <w:t>организация рефлексии</w:t>
            </w:r>
          </w:p>
        </w:tc>
        <w:tc>
          <w:tcPr>
            <w:tcW w:w="1094" w:type="pct"/>
          </w:tcPr>
          <w:p w:rsidR="006B7A99" w:rsidRDefault="006B7A99" w:rsidP="006B7A99">
            <w:r>
              <w:t xml:space="preserve">обсуждают с преподавателем </w:t>
            </w:r>
          </w:p>
          <w:p w:rsidR="006B7A99" w:rsidRPr="007D6284" w:rsidRDefault="00C91352" w:rsidP="00C91352">
            <w:r>
              <w:t>допущенные ошибки</w:t>
            </w:r>
            <w:r w:rsidR="000C0990">
              <w:t xml:space="preserve"> и оценивают свою деятельность</w:t>
            </w:r>
          </w:p>
        </w:tc>
        <w:tc>
          <w:tcPr>
            <w:tcW w:w="663" w:type="pct"/>
          </w:tcPr>
          <w:p w:rsidR="006B7A99" w:rsidRPr="007D6284" w:rsidRDefault="006B7A99" w:rsidP="006B7A99">
            <w:r w:rsidRPr="007D6284">
              <w:t>личностные</w:t>
            </w:r>
          </w:p>
        </w:tc>
        <w:tc>
          <w:tcPr>
            <w:tcW w:w="354" w:type="pct"/>
          </w:tcPr>
          <w:p w:rsidR="006B7A99" w:rsidRPr="00A7760E" w:rsidRDefault="006B7A99" w:rsidP="006B7A99">
            <w:r>
              <w:t>5</w:t>
            </w:r>
            <w:r w:rsidRPr="00A7760E">
              <w:t xml:space="preserve"> мин</w:t>
            </w:r>
          </w:p>
        </w:tc>
      </w:tr>
    </w:tbl>
    <w:p w:rsidR="0080555A" w:rsidRPr="00965AC6" w:rsidRDefault="0080555A">
      <w:pPr>
        <w:rPr>
          <w:lang w:val="en-US"/>
        </w:rPr>
        <w:sectPr w:rsidR="0080555A" w:rsidRPr="00965AC6" w:rsidSect="0080555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0555A" w:rsidRPr="00965AC6" w:rsidRDefault="0080555A">
      <w:pPr>
        <w:rPr>
          <w:lang w:val="en-US"/>
        </w:rPr>
      </w:pPr>
    </w:p>
    <w:sectPr w:rsidR="0080555A" w:rsidRPr="00965AC6" w:rsidSect="0080555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24AF"/>
    <w:multiLevelType w:val="hybridMultilevel"/>
    <w:tmpl w:val="EB328CDC"/>
    <w:lvl w:ilvl="0" w:tplc="5E2E9D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A84B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FC82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DE5B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C889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0CD7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386C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D2A9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70E0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176011B"/>
    <w:multiLevelType w:val="hybridMultilevel"/>
    <w:tmpl w:val="1BB8E5F8"/>
    <w:lvl w:ilvl="0" w:tplc="EC12F8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42C3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FA76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1481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3216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08D5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E686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AA95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4EC1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2AC4A02"/>
    <w:multiLevelType w:val="hybridMultilevel"/>
    <w:tmpl w:val="FB386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21791"/>
    <w:multiLevelType w:val="hybridMultilevel"/>
    <w:tmpl w:val="87FEB918"/>
    <w:lvl w:ilvl="0" w:tplc="C2AA7C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90"/>
        </w:tabs>
        <w:ind w:left="-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</w:abstractNum>
  <w:abstractNum w:abstractNumId="4">
    <w:nsid w:val="33A04AEC"/>
    <w:multiLevelType w:val="hybridMultilevel"/>
    <w:tmpl w:val="DDC09A64"/>
    <w:lvl w:ilvl="0" w:tplc="ABDA73C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C7D05"/>
    <w:multiLevelType w:val="hybridMultilevel"/>
    <w:tmpl w:val="92041050"/>
    <w:lvl w:ilvl="0" w:tplc="21D4486C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b/>
      </w:rPr>
    </w:lvl>
    <w:lvl w:ilvl="1" w:tplc="2C7861D4">
      <w:numFmt w:val="none"/>
      <w:lvlText w:val=""/>
      <w:lvlJc w:val="left"/>
      <w:pPr>
        <w:tabs>
          <w:tab w:val="num" w:pos="360"/>
        </w:tabs>
      </w:pPr>
    </w:lvl>
    <w:lvl w:ilvl="2" w:tplc="731EBCBA">
      <w:numFmt w:val="none"/>
      <w:lvlText w:val=""/>
      <w:lvlJc w:val="left"/>
      <w:pPr>
        <w:tabs>
          <w:tab w:val="num" w:pos="360"/>
        </w:tabs>
      </w:pPr>
    </w:lvl>
    <w:lvl w:ilvl="3" w:tplc="E3527950">
      <w:numFmt w:val="none"/>
      <w:lvlText w:val=""/>
      <w:lvlJc w:val="left"/>
      <w:pPr>
        <w:tabs>
          <w:tab w:val="num" w:pos="360"/>
        </w:tabs>
      </w:pPr>
    </w:lvl>
    <w:lvl w:ilvl="4" w:tplc="64825AE0">
      <w:numFmt w:val="none"/>
      <w:lvlText w:val=""/>
      <w:lvlJc w:val="left"/>
      <w:pPr>
        <w:tabs>
          <w:tab w:val="num" w:pos="360"/>
        </w:tabs>
      </w:pPr>
    </w:lvl>
    <w:lvl w:ilvl="5" w:tplc="A78C2CB8">
      <w:numFmt w:val="none"/>
      <w:lvlText w:val=""/>
      <w:lvlJc w:val="left"/>
      <w:pPr>
        <w:tabs>
          <w:tab w:val="num" w:pos="360"/>
        </w:tabs>
      </w:pPr>
    </w:lvl>
    <w:lvl w:ilvl="6" w:tplc="064A9A00">
      <w:numFmt w:val="none"/>
      <w:lvlText w:val=""/>
      <w:lvlJc w:val="left"/>
      <w:pPr>
        <w:tabs>
          <w:tab w:val="num" w:pos="360"/>
        </w:tabs>
      </w:pPr>
    </w:lvl>
    <w:lvl w:ilvl="7" w:tplc="5D0E5906">
      <w:numFmt w:val="none"/>
      <w:lvlText w:val=""/>
      <w:lvlJc w:val="left"/>
      <w:pPr>
        <w:tabs>
          <w:tab w:val="num" w:pos="360"/>
        </w:tabs>
      </w:pPr>
    </w:lvl>
    <w:lvl w:ilvl="8" w:tplc="CD2CBAF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2EA42CE"/>
    <w:multiLevelType w:val="hybridMultilevel"/>
    <w:tmpl w:val="108C11EC"/>
    <w:lvl w:ilvl="0" w:tplc="C2AA7C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90"/>
        </w:tabs>
        <w:ind w:left="-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</w:abstractNum>
  <w:abstractNum w:abstractNumId="7">
    <w:nsid w:val="4E7C2017"/>
    <w:multiLevelType w:val="hybridMultilevel"/>
    <w:tmpl w:val="C2BE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32F87"/>
    <w:multiLevelType w:val="hybridMultilevel"/>
    <w:tmpl w:val="50869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C0E77"/>
    <w:multiLevelType w:val="hybridMultilevel"/>
    <w:tmpl w:val="1C2AF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77D33"/>
    <w:multiLevelType w:val="hybridMultilevel"/>
    <w:tmpl w:val="E1CCD672"/>
    <w:lvl w:ilvl="0" w:tplc="796496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86CF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649B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44D2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E8CF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76C9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68D7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E884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9CB0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7A56C3A"/>
    <w:multiLevelType w:val="hybridMultilevel"/>
    <w:tmpl w:val="5740BC50"/>
    <w:lvl w:ilvl="0" w:tplc="30A22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07FD2"/>
    <w:multiLevelType w:val="hybridMultilevel"/>
    <w:tmpl w:val="C848EE4E"/>
    <w:lvl w:ilvl="0" w:tplc="30A22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905C8"/>
    <w:multiLevelType w:val="hybridMultilevel"/>
    <w:tmpl w:val="D64CB97E"/>
    <w:lvl w:ilvl="0" w:tplc="30A22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4E49"/>
    <w:rsid w:val="00055DE7"/>
    <w:rsid w:val="00071BE3"/>
    <w:rsid w:val="0007714B"/>
    <w:rsid w:val="000C0990"/>
    <w:rsid w:val="001D64F1"/>
    <w:rsid w:val="00216531"/>
    <w:rsid w:val="00254F0B"/>
    <w:rsid w:val="002A4E49"/>
    <w:rsid w:val="00510740"/>
    <w:rsid w:val="00697C52"/>
    <w:rsid w:val="006B7A99"/>
    <w:rsid w:val="00743E81"/>
    <w:rsid w:val="00761484"/>
    <w:rsid w:val="00795EB2"/>
    <w:rsid w:val="0080555A"/>
    <w:rsid w:val="008B08C0"/>
    <w:rsid w:val="008C4EBB"/>
    <w:rsid w:val="008E775C"/>
    <w:rsid w:val="00965AC6"/>
    <w:rsid w:val="009F6F35"/>
    <w:rsid w:val="00A17229"/>
    <w:rsid w:val="00C327CA"/>
    <w:rsid w:val="00C91352"/>
    <w:rsid w:val="00CF38F7"/>
    <w:rsid w:val="00EA4BBB"/>
    <w:rsid w:val="00EC1E60"/>
    <w:rsid w:val="00EF05FC"/>
    <w:rsid w:val="00F05BF0"/>
    <w:rsid w:val="00F4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E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ody Text"/>
    <w:basedOn w:val="a"/>
    <w:link w:val="a5"/>
    <w:semiHidden/>
    <w:rsid w:val="002A4E49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2A4E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C91352"/>
  </w:style>
  <w:style w:type="paragraph" w:styleId="a6">
    <w:name w:val="Normal (Web)"/>
    <w:basedOn w:val="a"/>
    <w:uiPriority w:val="99"/>
    <w:semiHidden/>
    <w:unhideWhenUsed/>
    <w:rsid w:val="00795E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044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48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42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94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</dc:creator>
  <cp:lastModifiedBy>Надежда</cp:lastModifiedBy>
  <cp:revision>2</cp:revision>
  <dcterms:created xsi:type="dcterms:W3CDTF">2021-06-02T14:19:00Z</dcterms:created>
  <dcterms:modified xsi:type="dcterms:W3CDTF">2021-06-02T14:19:00Z</dcterms:modified>
</cp:coreProperties>
</file>