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12" w:rsidRPr="00554612" w:rsidRDefault="00554612" w:rsidP="00554612">
      <w:pPr>
        <w:spacing w:line="276" w:lineRule="auto"/>
        <w:jc w:val="center"/>
        <w:rPr>
          <w:b/>
          <w:color w:val="000000"/>
        </w:rPr>
      </w:pPr>
      <w:bookmarkStart w:id="0" w:name="_GoBack"/>
      <w:bookmarkEnd w:id="0"/>
      <w:r w:rsidRPr="00554612">
        <w:rPr>
          <w:b/>
          <w:color w:val="000000"/>
        </w:rPr>
        <w:t>Этапы работы</w:t>
      </w:r>
    </w:p>
    <w:tbl>
      <w:tblPr>
        <w:tblStyle w:val="a4"/>
        <w:tblpPr w:leftFromText="180" w:rightFromText="180" w:vertAnchor="text" w:horzAnchor="margin" w:tblpY="250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843"/>
        <w:gridCol w:w="2835"/>
      </w:tblGrid>
      <w:tr w:rsidR="00DB673E" w:rsidTr="00472152">
        <w:tc>
          <w:tcPr>
            <w:tcW w:w="2093" w:type="dxa"/>
          </w:tcPr>
          <w:p w:rsidR="008F1578" w:rsidRPr="007600B5" w:rsidRDefault="008F1578" w:rsidP="008F1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F1578" w:rsidRPr="007600B5" w:rsidRDefault="008F1578" w:rsidP="008F157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vAlign w:val="center"/>
          </w:tcPr>
          <w:p w:rsidR="008F1578" w:rsidRPr="007600B5" w:rsidRDefault="008F1578" w:rsidP="008F157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F1578" w:rsidRPr="007600B5" w:rsidRDefault="008F1578" w:rsidP="008F1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73E" w:rsidTr="00472152">
        <w:tc>
          <w:tcPr>
            <w:tcW w:w="2093" w:type="dxa"/>
          </w:tcPr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1 этап. </w:t>
            </w:r>
            <w:proofErr w:type="spellStart"/>
            <w:proofErr w:type="gramStart"/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</w:t>
            </w:r>
            <w:r w:rsidR="004F0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момент. Эмоциональное начало урока.</w:t>
            </w:r>
            <w:r w:rsidR="004F0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(2 минуты</w:t>
            </w:r>
            <w:r w:rsidR="004F0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27" w:type="dxa"/>
          </w:tcPr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Ребята, посмотрите в окно. Сегодня чудесный день, легкий ветерок колышет ветки тополя. У вас хорошее настроение? </w:t>
            </w:r>
          </w:p>
        </w:tc>
        <w:tc>
          <w:tcPr>
            <w:tcW w:w="1843" w:type="dxa"/>
          </w:tcPr>
          <w:p w:rsidR="008F1578" w:rsidRPr="007600B5" w:rsidRDefault="008F1578" w:rsidP="008F15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0B5">
              <w:rPr>
                <w:color w:val="000000"/>
                <w:shd w:val="clear" w:color="auto" w:fill="FFFFFF"/>
              </w:rPr>
              <w:t>Приветствуют учителя и друг друга.</w:t>
            </w:r>
            <w:r w:rsidRPr="007600B5">
              <w:rPr>
                <w:color w:val="000000"/>
              </w:rPr>
              <w:t> </w:t>
            </w:r>
            <w:r w:rsidRPr="007600B5">
              <w:rPr>
                <w:rStyle w:val="c13"/>
                <w:color w:val="000000"/>
              </w:rPr>
              <w:t>Отвечают на вопросы учителя</w:t>
            </w:r>
          </w:p>
          <w:p w:rsidR="008F1578" w:rsidRPr="007600B5" w:rsidRDefault="008F1578" w:rsidP="005546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0B5">
              <w:rPr>
                <w:rStyle w:val="c13"/>
                <w:color w:val="000000"/>
              </w:rPr>
              <w:t>Проверяют инструменты и материалы для работы</w:t>
            </w:r>
          </w:p>
        </w:tc>
        <w:tc>
          <w:tcPr>
            <w:tcW w:w="2835" w:type="dxa"/>
          </w:tcPr>
          <w:p w:rsidR="008F1578" w:rsidRPr="007600B5" w:rsidRDefault="008F1578" w:rsidP="008F1578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Л: положительное отношение к школе и учебной деятельности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1578" w:rsidRPr="007600B5" w:rsidRDefault="008F1578" w:rsidP="008F15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00B5">
              <w:rPr>
                <w:rStyle w:val="c13"/>
                <w:color w:val="000000"/>
              </w:rPr>
              <w:t>Р</w:t>
            </w:r>
            <w:proofErr w:type="gramEnd"/>
            <w:r w:rsidRPr="007600B5">
              <w:rPr>
                <w:rStyle w:val="c13"/>
                <w:color w:val="000000"/>
              </w:rPr>
              <w:t>: Постановка и формулирование темы урока</w:t>
            </w:r>
          </w:p>
          <w:p w:rsidR="008F1578" w:rsidRPr="007600B5" w:rsidRDefault="008F1578" w:rsidP="00DB67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00B5">
              <w:rPr>
                <w:rStyle w:val="c13"/>
                <w:color w:val="000000"/>
              </w:rPr>
              <w:t>Р</w:t>
            </w:r>
            <w:proofErr w:type="gramEnd"/>
            <w:r w:rsidRPr="007600B5">
              <w:rPr>
                <w:rStyle w:val="c13"/>
                <w:color w:val="000000"/>
              </w:rPr>
              <w:t>: Самостоятельное выделение и формулирование познавательной цели.</w:t>
            </w:r>
          </w:p>
        </w:tc>
      </w:tr>
      <w:tr w:rsidR="00DB673E" w:rsidTr="00472152">
        <w:tc>
          <w:tcPr>
            <w:tcW w:w="2093" w:type="dxa"/>
          </w:tcPr>
          <w:p w:rsidR="008F1578" w:rsidRPr="007600B5" w:rsidRDefault="008F1578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2. Мотивация к учебной деятельности. Актуализация знаний и умений учащихся. </w:t>
            </w:r>
            <w:r w:rsidR="00472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(3 минуты)</w:t>
            </w:r>
          </w:p>
        </w:tc>
        <w:tc>
          <w:tcPr>
            <w:tcW w:w="3827" w:type="dxa"/>
          </w:tcPr>
          <w:p w:rsidR="008F1578" w:rsidRPr="007600B5" w:rsidRDefault="008F1578" w:rsidP="00472152">
            <w:pPr>
              <w:spacing w:line="240" w:lineRule="atLeast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Угадайте. К кому в гости мы отправимся. 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Пришла пава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на лаву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Распустила перья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всякого веселья.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это за пава? 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удивительное время года. Какие чудеса происходят весной?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Отгадайте загадки 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1.Белые овечки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Бегают по свечке.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 зеленой хрупкой ножке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 шарик у дорожк</w:t>
            </w:r>
            <w:r w:rsidR="00D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 листья этого растения говорят: «Одна сторона его ласковая. Как мать, а другая холодная, как мачеха.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Однажды весна решила собрать все эти цветы</w:t>
            </w:r>
            <w:r w:rsidR="00D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волшебной поляне и одарить их звуками, неповторяющими</w:t>
            </w:r>
            <w:r w:rsidR="00D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ароматами. И чтобы оказаться на этой волшебной поляне, надо закрыть глаза и хлопнуть в ладоши.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</w:t>
            </w:r>
            <w:r w:rsidR="00D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два,</w:t>
            </w:r>
            <w:r w:rsidR="00D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три» (открывается поляна, но вместо цветов на ней лежит снег)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делать нам? Давайте сделаем цветы и вернем радость людям.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Рассмотрим образец  </w:t>
            </w:r>
          </w:p>
          <w:p w:rsidR="008F1578" w:rsidRPr="007600B5" w:rsidRDefault="008F1578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proofErr w:type="gramEnd"/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D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материала будем выполнять работу </w:t>
            </w:r>
          </w:p>
        </w:tc>
        <w:tc>
          <w:tcPr>
            <w:tcW w:w="1843" w:type="dxa"/>
          </w:tcPr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учебном диалоге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Отгадывают загадки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Тает снег, бегут ручьи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Ландыш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Мать-и-мачеха.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578" w:rsidRPr="007600B5" w:rsidRDefault="008F1578" w:rsidP="008F15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00B5">
              <w:rPr>
                <w:rStyle w:val="c14"/>
                <w:color w:val="000000"/>
              </w:rPr>
              <w:t>К</w:t>
            </w:r>
            <w:proofErr w:type="gramEnd"/>
            <w:r w:rsidRPr="007600B5">
              <w:rPr>
                <w:rStyle w:val="c14"/>
                <w:color w:val="000000"/>
              </w:rPr>
              <w:t>:</w:t>
            </w:r>
            <w:r w:rsidRPr="007600B5">
              <w:rPr>
                <w:rStyle w:val="c8"/>
                <w:b/>
                <w:bCs/>
                <w:i/>
                <w:iCs/>
                <w:color w:val="000000"/>
              </w:rPr>
              <w:t> </w:t>
            </w:r>
            <w:r w:rsidRPr="007600B5">
              <w:rPr>
                <w:rStyle w:val="c14"/>
                <w:color w:val="000000"/>
              </w:rPr>
              <w:t>участвуют в учебном диалоге; формулируют</w:t>
            </w:r>
            <w:r w:rsidRPr="007600B5">
              <w:rPr>
                <w:rStyle w:val="c8"/>
                <w:b/>
                <w:bCs/>
                <w:color w:val="000000"/>
              </w:rPr>
              <w:t> </w:t>
            </w:r>
            <w:r w:rsidRPr="007600B5">
              <w:rPr>
                <w:rStyle w:val="c13"/>
                <w:color w:val="000000"/>
              </w:rPr>
              <w:t>ответ;</w:t>
            </w:r>
          </w:p>
          <w:p w:rsidR="008F1578" w:rsidRPr="007600B5" w:rsidRDefault="008F1578" w:rsidP="008F15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00B5">
              <w:rPr>
                <w:rStyle w:val="c13"/>
                <w:color w:val="000000"/>
              </w:rPr>
              <w:t>К</w:t>
            </w:r>
            <w:proofErr w:type="gramEnd"/>
            <w:r w:rsidRPr="007600B5">
              <w:rPr>
                <w:rStyle w:val="c13"/>
                <w:color w:val="000000"/>
              </w:rPr>
              <w:t>: обмениваются мнениями; строят речевые  высказывания</w:t>
            </w:r>
            <w:r w:rsidR="00472152">
              <w:rPr>
                <w:rStyle w:val="c13"/>
                <w:color w:val="000000"/>
              </w:rPr>
              <w:t>.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Л:</w:t>
            </w:r>
            <w:r w:rsidRPr="007600B5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участвовать в творческом, созидательном процессе</w:t>
            </w:r>
          </w:p>
          <w:p w:rsidR="008F1578" w:rsidRPr="007600B5" w:rsidRDefault="008F1578" w:rsidP="008F157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578" w:rsidRPr="007600B5" w:rsidRDefault="008F1578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0B5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7600B5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600B5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0B5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участвуют в </w:t>
            </w:r>
            <w:r w:rsidR="00472152" w:rsidRPr="007600B5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 диалоге; формулируют</w:t>
            </w:r>
            <w:r w:rsidR="00472152" w:rsidRPr="007600B5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72152" w:rsidRPr="007600B5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ответ;</w:t>
            </w:r>
          </w:p>
        </w:tc>
      </w:tr>
    </w:tbl>
    <w:p w:rsidR="00554612" w:rsidRPr="008F1578" w:rsidRDefault="00554612" w:rsidP="00472152">
      <w:pPr>
        <w:pStyle w:val="a5"/>
        <w:spacing w:line="276" w:lineRule="auto"/>
        <w:jc w:val="center"/>
        <w:rPr>
          <w:color w:val="000000"/>
        </w:rPr>
      </w:pPr>
    </w:p>
    <w:tbl>
      <w:tblPr>
        <w:tblStyle w:val="a4"/>
        <w:tblpPr w:leftFromText="180" w:rightFromText="180" w:vertAnchor="text" w:tblpY="135"/>
        <w:tblW w:w="10598" w:type="dxa"/>
        <w:tblLook w:val="04A0" w:firstRow="1" w:lastRow="0" w:firstColumn="1" w:lastColumn="0" w:noHBand="0" w:noVBand="1"/>
      </w:tblPr>
      <w:tblGrid>
        <w:gridCol w:w="2093"/>
        <w:gridCol w:w="3827"/>
        <w:gridCol w:w="1897"/>
        <w:gridCol w:w="2781"/>
      </w:tblGrid>
      <w:tr w:rsidR="00472152" w:rsidTr="00472152">
        <w:tc>
          <w:tcPr>
            <w:tcW w:w="2093" w:type="dxa"/>
          </w:tcPr>
          <w:p w:rsidR="00472152" w:rsidRDefault="00472152" w:rsidP="00472152"/>
        </w:tc>
        <w:tc>
          <w:tcPr>
            <w:tcW w:w="3827" w:type="dxa"/>
          </w:tcPr>
          <w:p w:rsidR="00472152" w:rsidRDefault="00472152" w:rsidP="00472152"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Складывание из бумаги настоящее 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 и называется ОРИГАМИ. Это японское слово. Впервые фигурка из бумаги делали в Японии. Это было очень давно. Бумагу делали ручным способом и использовали на праздниках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позже оригами стало семейным развлечением японцев, а еще позднее частью национальной культуры.</w:t>
            </w:r>
          </w:p>
        </w:tc>
        <w:tc>
          <w:tcPr>
            <w:tcW w:w="1897" w:type="dxa"/>
          </w:tcPr>
          <w:p w:rsidR="004F0EA6" w:rsidRPr="007600B5" w:rsidRDefault="004F0EA6" w:rsidP="004F0EA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Слушают о </w:t>
            </w:r>
          </w:p>
          <w:p w:rsidR="00472152" w:rsidRDefault="004F0EA6" w:rsidP="004F0EA6">
            <w:proofErr w:type="gramStart"/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происхождении</w:t>
            </w:r>
            <w:proofErr w:type="gramEnd"/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технике оригами</w:t>
            </w:r>
          </w:p>
        </w:tc>
        <w:tc>
          <w:tcPr>
            <w:tcW w:w="2781" w:type="dxa"/>
          </w:tcPr>
          <w:p w:rsidR="00472152" w:rsidRDefault="00472152" w:rsidP="00472152"/>
        </w:tc>
      </w:tr>
      <w:tr w:rsidR="00472152" w:rsidTr="00472152">
        <w:tc>
          <w:tcPr>
            <w:tcW w:w="2093" w:type="dxa"/>
          </w:tcPr>
          <w:p w:rsidR="00472152" w:rsidRPr="00554612" w:rsidRDefault="00472152" w:rsidP="0055461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 Формирование новых знаний. (3-7 минут)</w:t>
            </w:r>
          </w:p>
        </w:tc>
        <w:tc>
          <w:tcPr>
            <w:tcW w:w="3827" w:type="dxa"/>
          </w:tcPr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бумаги вы знаете?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виды бумаги вы видите на нашей полянке? 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свойства бумаги надо учитывать при работе с бумагой? 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образца.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частей состоит цветок?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лепестков?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Глазок. Сколько деталей?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материал будете использовать? Почему?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стебель и лепесток одна деталь?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чего будете скреплять детали?</w:t>
            </w:r>
          </w:p>
          <w:p w:rsidR="00472152" w:rsidRDefault="00472152" w:rsidP="00472152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Правила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безопасной </w:t>
            </w: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с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клеем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 Выбирать кисточку в зависимости от выполняемой </w:t>
            </w: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работы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(большая или маленькая поверхность для нанесения </w:t>
            </w: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клея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Набирать небольшое количество </w:t>
            </w: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клея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Излишки </w:t>
            </w: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клея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убирать, осторожно прижимая её к краю ёмкости.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Кисточку после </w:t>
            </w:r>
            <w:r w:rsidRPr="007600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работы</w:t>
            </w:r>
            <w:r w:rsidRPr="00760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хорошо промыть или поставить в ёмкость с водой (подготовить для мытья все кисточки).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Заглянем в « Волшебный футляр»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</w:t>
            </w:r>
          </w:p>
          <w:p w:rsidR="00472152" w:rsidRPr="007600B5" w:rsidRDefault="00472152" w:rsidP="0055461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Кисточка</w:t>
            </w:r>
          </w:p>
        </w:tc>
        <w:tc>
          <w:tcPr>
            <w:tcW w:w="1897" w:type="dxa"/>
          </w:tcPr>
          <w:p w:rsidR="00472152" w:rsidRPr="00554612" w:rsidRDefault="00472152" w:rsidP="0055461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учебном диалоге</w:t>
            </w:r>
          </w:p>
        </w:tc>
        <w:tc>
          <w:tcPr>
            <w:tcW w:w="2781" w:type="dxa"/>
          </w:tcPr>
          <w:p w:rsidR="00472152" w:rsidRPr="007600B5" w:rsidRDefault="00472152" w:rsidP="00472152">
            <w:pPr>
              <w:spacing w:line="240" w:lineRule="atLeast"/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Л:</w:t>
            </w:r>
            <w:r w:rsidRPr="007600B5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участвовать в творческом, созидательном процессе</w:t>
            </w:r>
          </w:p>
          <w:p w:rsidR="00472152" w:rsidRPr="007600B5" w:rsidRDefault="00472152" w:rsidP="0047215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600B5">
              <w:rPr>
                <w:rStyle w:val="c8"/>
                <w:color w:val="000000"/>
              </w:rPr>
              <w:t>К</w:t>
            </w:r>
            <w:proofErr w:type="gramEnd"/>
            <w:r w:rsidR="004F0EA6">
              <w:rPr>
                <w:rStyle w:val="c8"/>
                <w:color w:val="000000"/>
              </w:rPr>
              <w:t>:</w:t>
            </w:r>
            <w:r w:rsidRPr="007600B5">
              <w:rPr>
                <w:rStyle w:val="c8"/>
                <w:color w:val="000000"/>
              </w:rPr>
              <w:t xml:space="preserve"> умение сотрудничать в совместном решении проблемы</w:t>
            </w:r>
          </w:p>
          <w:p w:rsidR="00472152" w:rsidRPr="007600B5" w:rsidRDefault="00472152" w:rsidP="0047215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600B5">
              <w:rPr>
                <w:rStyle w:val="c23"/>
                <w:color w:val="000000"/>
              </w:rPr>
              <w:t>П</w:t>
            </w:r>
            <w:proofErr w:type="gramEnd"/>
            <w:r w:rsidR="004F0EA6">
              <w:rPr>
                <w:rStyle w:val="c23"/>
                <w:color w:val="000000"/>
              </w:rPr>
              <w:t>: у</w:t>
            </w:r>
            <w:r w:rsidRPr="007600B5">
              <w:rPr>
                <w:rStyle w:val="c23"/>
                <w:color w:val="000000"/>
              </w:rPr>
              <w:t>мение моделировать и анализировать</w:t>
            </w:r>
          </w:p>
          <w:p w:rsidR="00472152" w:rsidRPr="00554612" w:rsidRDefault="00472152" w:rsidP="0055461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600B5">
              <w:rPr>
                <w:rStyle w:val="c8"/>
                <w:color w:val="000000"/>
              </w:rPr>
              <w:t>Р</w:t>
            </w:r>
            <w:proofErr w:type="gramEnd"/>
            <w:r w:rsidR="004F0EA6">
              <w:rPr>
                <w:rStyle w:val="c8"/>
                <w:color w:val="000000"/>
              </w:rPr>
              <w:t xml:space="preserve">: </w:t>
            </w:r>
            <w:r w:rsidRPr="007600B5">
              <w:rPr>
                <w:rStyle w:val="c8"/>
                <w:color w:val="000000"/>
              </w:rPr>
              <w:t>умение наблюдать и делать простые выводы</w:t>
            </w:r>
          </w:p>
        </w:tc>
      </w:tr>
    </w:tbl>
    <w:p w:rsidR="00472152" w:rsidRPr="00554612" w:rsidRDefault="00472152" w:rsidP="00554612">
      <w:pPr>
        <w:spacing w:line="276" w:lineRule="auto"/>
        <w:rPr>
          <w:color w:val="000000"/>
        </w:rPr>
      </w:pPr>
    </w:p>
    <w:tbl>
      <w:tblPr>
        <w:tblStyle w:val="a4"/>
        <w:tblpPr w:leftFromText="180" w:rightFromText="180" w:vertAnchor="text" w:horzAnchor="margin" w:tblpY="150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843"/>
        <w:gridCol w:w="2835"/>
      </w:tblGrid>
      <w:tr w:rsidR="00472152" w:rsidTr="00472152">
        <w:tc>
          <w:tcPr>
            <w:tcW w:w="2093" w:type="dxa"/>
          </w:tcPr>
          <w:p w:rsidR="00472152" w:rsidRPr="007600B5" w:rsidRDefault="00472152" w:rsidP="0055461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левая рука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правая  рука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пока, пока</w:t>
            </w:r>
          </w:p>
        </w:tc>
        <w:tc>
          <w:tcPr>
            <w:tcW w:w="1843" w:type="dxa"/>
          </w:tcPr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2152" w:rsidRPr="007600B5" w:rsidRDefault="00472152" w:rsidP="0047215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72152" w:rsidTr="00472152">
        <w:tc>
          <w:tcPr>
            <w:tcW w:w="2093" w:type="dxa"/>
          </w:tcPr>
          <w:p w:rsidR="00472152" w:rsidRPr="007600B5" w:rsidRDefault="00472152" w:rsidP="004F0EA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4 этап </w:t>
            </w: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Применение полученных знаний</w:t>
            </w:r>
            <w:r w:rsidR="004F0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760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(30 минут)</w:t>
            </w:r>
          </w:p>
        </w:tc>
        <w:tc>
          <w:tcPr>
            <w:tcW w:w="3827" w:type="dxa"/>
          </w:tcPr>
          <w:p w:rsidR="00472152" w:rsidRPr="00996728" w:rsidRDefault="00472152" w:rsidP="0047215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96728">
              <w:lastRenderedPageBreak/>
              <w:t xml:space="preserve">Рассмотрим технологический </w:t>
            </w:r>
            <w:r w:rsidRPr="00996728">
              <w:lastRenderedPageBreak/>
              <w:t xml:space="preserve">рисунок. С последовательностью выполнения работы. </w:t>
            </w:r>
            <w:r w:rsidR="004F0EA6" w:rsidRPr="00996728">
              <w:t xml:space="preserve"> </w:t>
            </w:r>
            <w:r w:rsidRPr="00996728">
              <w:t>Итак, давайте повторим этапы работы</w:t>
            </w:r>
          </w:p>
          <w:p w:rsidR="00472152" w:rsidRPr="00996728" w:rsidRDefault="00472152" w:rsidP="0047215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96728">
              <w:t>ПОВТОРЕНИЕ ЭТАПОВ</w:t>
            </w:r>
          </w:p>
          <w:p w:rsidR="00472152" w:rsidRPr="00996728" w:rsidRDefault="00472152" w:rsidP="0047215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96728">
              <w:t>1. Разметка изделий</w:t>
            </w:r>
          </w:p>
          <w:p w:rsidR="00472152" w:rsidRPr="00996728" w:rsidRDefault="00472152" w:rsidP="0047215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96728">
              <w:t>2. Заготовка деталей</w:t>
            </w:r>
          </w:p>
          <w:p w:rsidR="00472152" w:rsidRPr="00996728" w:rsidRDefault="00472152" w:rsidP="0047215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96728">
              <w:t>3. Сборка изделия</w:t>
            </w:r>
          </w:p>
          <w:p w:rsidR="00472152" w:rsidRPr="00996728" w:rsidRDefault="00472152" w:rsidP="0047215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96728">
              <w:t>4. Оформление изделия.</w:t>
            </w:r>
          </w:p>
          <w:p w:rsidR="00472152" w:rsidRPr="00472152" w:rsidRDefault="00472152" w:rsidP="0047215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96728">
              <w:t>Изготовление изделия по технологическому  рисунку. Предупреждение ошибок.  Индивидуальная помощь.</w:t>
            </w:r>
          </w:p>
        </w:tc>
        <w:tc>
          <w:tcPr>
            <w:tcW w:w="1843" w:type="dxa"/>
          </w:tcPr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Читают </w:t>
            </w: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информацию по </w:t>
            </w:r>
            <w:proofErr w:type="spellStart"/>
            <w:proofErr w:type="gramStart"/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</w:t>
            </w:r>
            <w:proofErr w:type="spellEnd"/>
            <w:r w:rsidR="004F0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картам. Вместе с учителем выполняют работу. Знать структуру поделки.</w:t>
            </w:r>
          </w:p>
        </w:tc>
        <w:tc>
          <w:tcPr>
            <w:tcW w:w="2835" w:type="dxa"/>
          </w:tcPr>
          <w:p w:rsidR="004F0EA6" w:rsidRDefault="00472152" w:rsidP="004F0EA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proofErr w:type="gramEnd"/>
            <w:r w:rsidR="004F0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корректировать выполнение задания </w:t>
            </w:r>
            <w:r w:rsidR="004F0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0EA6" w:rsidRDefault="00472152" w:rsidP="004F0EA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4F0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находить необходимую информацию </w:t>
            </w:r>
          </w:p>
          <w:p w:rsidR="00472152" w:rsidRPr="007600B5" w:rsidRDefault="00472152" w:rsidP="004F0EA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4F0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76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анализировать свои действия и управлять ими</w:t>
            </w:r>
          </w:p>
        </w:tc>
      </w:tr>
      <w:tr w:rsidR="00472152" w:rsidTr="00472152">
        <w:tc>
          <w:tcPr>
            <w:tcW w:w="2093" w:type="dxa"/>
          </w:tcPr>
          <w:p w:rsidR="00472152" w:rsidRPr="007600B5" w:rsidRDefault="00472152" w:rsidP="00554612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0B5">
              <w:rPr>
                <w:rStyle w:val="c6"/>
                <w:b/>
                <w:bCs/>
                <w:color w:val="000000"/>
              </w:rPr>
              <w:lastRenderedPageBreak/>
              <w:t>5 этап Подведение итогов. Рефлексия. (3-5 минут)</w:t>
            </w:r>
          </w:p>
        </w:tc>
        <w:tc>
          <w:tcPr>
            <w:tcW w:w="3827" w:type="dxa"/>
          </w:tcPr>
          <w:p w:rsidR="00472152" w:rsidRPr="007600B5" w:rsidRDefault="00472152" w:rsidP="0047215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0B5">
              <w:rPr>
                <w:rStyle w:val="c1"/>
                <w:color w:val="000000"/>
              </w:rPr>
              <w:t>Над какой темой мы сегодня работали?</w:t>
            </w:r>
          </w:p>
          <w:p w:rsidR="00472152" w:rsidRPr="007600B5" w:rsidRDefault="00472152" w:rsidP="0047215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0B5">
              <w:rPr>
                <w:rStyle w:val="c1"/>
                <w:color w:val="000000"/>
              </w:rPr>
              <w:t>Где и когда пригодятся в жизни знания, полученные на уроке?</w:t>
            </w:r>
          </w:p>
          <w:p w:rsidR="00472152" w:rsidRPr="007600B5" w:rsidRDefault="00472152" w:rsidP="0047215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0B5">
              <w:rPr>
                <w:rStyle w:val="c1"/>
                <w:color w:val="000000"/>
              </w:rPr>
              <w:t xml:space="preserve">Как </w:t>
            </w:r>
            <w:r>
              <w:rPr>
                <w:rStyle w:val="c1"/>
                <w:color w:val="000000"/>
              </w:rPr>
              <w:t>ее</w:t>
            </w:r>
            <w:r w:rsidRPr="007600B5">
              <w:rPr>
                <w:rStyle w:val="c1"/>
                <w:color w:val="000000"/>
              </w:rPr>
              <w:t xml:space="preserve"> зовут?</w:t>
            </w:r>
          </w:p>
          <w:p w:rsidR="00472152" w:rsidRPr="007600B5" w:rsidRDefault="00472152" w:rsidP="0047215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0B5">
              <w:rPr>
                <w:rStyle w:val="c1"/>
                <w:color w:val="000000"/>
              </w:rPr>
              <w:t xml:space="preserve">Какие трудности возникли при </w:t>
            </w:r>
            <w:r>
              <w:rPr>
                <w:rStyle w:val="c1"/>
                <w:color w:val="000000"/>
              </w:rPr>
              <w:t>ее</w:t>
            </w:r>
            <w:r w:rsidRPr="007600B5">
              <w:rPr>
                <w:rStyle w:val="c1"/>
                <w:color w:val="000000"/>
              </w:rPr>
              <w:t xml:space="preserve"> изготовлении?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прикрепляются на волшебную полянку. Ребята, посмотрите, как расцвела наша полянка. А знаете почему? Потому что это чудо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создали своими руками.</w:t>
            </w:r>
          </w:p>
          <w:p w:rsidR="00472152" w:rsidRPr="007600B5" w:rsidRDefault="00472152" w:rsidP="0047215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аудиозапись (голоса птиц)</w:t>
            </w:r>
          </w:p>
        </w:tc>
        <w:tc>
          <w:tcPr>
            <w:tcW w:w="1843" w:type="dxa"/>
          </w:tcPr>
          <w:p w:rsidR="00472152" w:rsidRPr="007600B5" w:rsidRDefault="00472152" w:rsidP="0047215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00B5">
              <w:rPr>
                <w:rStyle w:val="c1"/>
                <w:color w:val="000000"/>
              </w:rPr>
              <w:t xml:space="preserve">Анализ собственной деятельности и деятельности </w:t>
            </w:r>
            <w:proofErr w:type="spellStart"/>
            <w:proofErr w:type="gramStart"/>
            <w:r w:rsidRPr="007600B5">
              <w:rPr>
                <w:rStyle w:val="c1"/>
                <w:color w:val="000000"/>
              </w:rPr>
              <w:t>одноклассни</w:t>
            </w:r>
            <w:proofErr w:type="spellEnd"/>
            <w:r>
              <w:rPr>
                <w:rStyle w:val="c1"/>
                <w:color w:val="000000"/>
              </w:rPr>
              <w:t>-</w:t>
            </w:r>
            <w:r w:rsidRPr="007600B5">
              <w:rPr>
                <w:rStyle w:val="c1"/>
                <w:color w:val="000000"/>
              </w:rPr>
              <w:t>ков</w:t>
            </w:r>
            <w:proofErr w:type="gramEnd"/>
          </w:p>
          <w:p w:rsidR="00472152" w:rsidRPr="007600B5" w:rsidRDefault="00472152" w:rsidP="0055461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00B5">
              <w:rPr>
                <w:rStyle w:val="c1"/>
                <w:color w:val="000000"/>
              </w:rPr>
              <w:t>Самооценка учащимися своей деятельности на уроке.</w:t>
            </w:r>
          </w:p>
        </w:tc>
        <w:tc>
          <w:tcPr>
            <w:tcW w:w="2835" w:type="dxa"/>
          </w:tcPr>
          <w:p w:rsidR="00472152" w:rsidRPr="007600B5" w:rsidRDefault="00472152" w:rsidP="0047215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600B5">
              <w:rPr>
                <w:rStyle w:val="c23"/>
                <w:color w:val="000000"/>
              </w:rPr>
              <w:t>К</w:t>
            </w:r>
            <w:proofErr w:type="gramEnd"/>
            <w:r w:rsidRPr="007600B5">
              <w:rPr>
                <w:rStyle w:val="c23"/>
                <w:color w:val="000000"/>
              </w:rPr>
              <w:t>: уметь проговаривать последовательность действий на уроке</w:t>
            </w:r>
          </w:p>
          <w:p w:rsidR="00472152" w:rsidRPr="007600B5" w:rsidRDefault="00472152" w:rsidP="0055461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00B5">
              <w:rPr>
                <w:rStyle w:val="c1"/>
                <w:color w:val="000000"/>
              </w:rPr>
              <w:t>Р</w:t>
            </w:r>
            <w:proofErr w:type="gramEnd"/>
            <w:r w:rsidR="004F0EA6">
              <w:rPr>
                <w:rStyle w:val="c1"/>
                <w:color w:val="000000"/>
              </w:rPr>
              <w:t xml:space="preserve">: </w:t>
            </w:r>
            <w:r w:rsidRPr="007600B5">
              <w:rPr>
                <w:rStyle w:val="c1"/>
                <w:color w:val="000000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E1271C" w:rsidRDefault="00E1271C" w:rsidP="00F76B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1271C" w:rsidSect="00472152">
      <w:footerReference w:type="default" r:id="rId8"/>
      <w:pgSz w:w="11906" w:h="16838"/>
      <w:pgMar w:top="426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BE" w:rsidRDefault="001925BE" w:rsidP="008F1578">
      <w:pPr>
        <w:spacing w:after="0" w:line="240" w:lineRule="auto"/>
      </w:pPr>
      <w:r>
        <w:separator/>
      </w:r>
    </w:p>
  </w:endnote>
  <w:endnote w:type="continuationSeparator" w:id="0">
    <w:p w:rsidR="001925BE" w:rsidRDefault="001925BE" w:rsidP="008F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241362"/>
      <w:docPartObj>
        <w:docPartGallery w:val="Page Numbers (Bottom of Page)"/>
        <w:docPartUnique/>
      </w:docPartObj>
    </w:sdtPr>
    <w:sdtEndPr/>
    <w:sdtContent>
      <w:p w:rsidR="001C280E" w:rsidRDefault="001C28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12">
          <w:rPr>
            <w:noProof/>
          </w:rPr>
          <w:t>1</w:t>
        </w:r>
        <w:r>
          <w:fldChar w:fldCharType="end"/>
        </w:r>
      </w:p>
    </w:sdtContent>
  </w:sdt>
  <w:p w:rsidR="001C280E" w:rsidRDefault="001C28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BE" w:rsidRDefault="001925BE" w:rsidP="008F1578">
      <w:pPr>
        <w:spacing w:after="0" w:line="240" w:lineRule="auto"/>
      </w:pPr>
      <w:r>
        <w:separator/>
      </w:r>
    </w:p>
  </w:footnote>
  <w:footnote w:type="continuationSeparator" w:id="0">
    <w:p w:rsidR="001925BE" w:rsidRDefault="001925BE" w:rsidP="008F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DAA"/>
    <w:multiLevelType w:val="multilevel"/>
    <w:tmpl w:val="578E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7074B"/>
    <w:multiLevelType w:val="multilevel"/>
    <w:tmpl w:val="D09A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91EB5"/>
    <w:multiLevelType w:val="hybridMultilevel"/>
    <w:tmpl w:val="803AA42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16025A1"/>
    <w:multiLevelType w:val="multilevel"/>
    <w:tmpl w:val="70C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D0F15"/>
    <w:multiLevelType w:val="multilevel"/>
    <w:tmpl w:val="70A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1C"/>
    <w:rsid w:val="000541C3"/>
    <w:rsid w:val="00122A1C"/>
    <w:rsid w:val="001925BE"/>
    <w:rsid w:val="001C280E"/>
    <w:rsid w:val="001F1B81"/>
    <w:rsid w:val="0031495C"/>
    <w:rsid w:val="00472152"/>
    <w:rsid w:val="004D2C42"/>
    <w:rsid w:val="004F0EA6"/>
    <w:rsid w:val="00554612"/>
    <w:rsid w:val="00613E72"/>
    <w:rsid w:val="00675982"/>
    <w:rsid w:val="006D2223"/>
    <w:rsid w:val="007111D3"/>
    <w:rsid w:val="007600B5"/>
    <w:rsid w:val="008F0EDE"/>
    <w:rsid w:val="008F1578"/>
    <w:rsid w:val="00922977"/>
    <w:rsid w:val="00996728"/>
    <w:rsid w:val="00A1440A"/>
    <w:rsid w:val="00DB673E"/>
    <w:rsid w:val="00DD1251"/>
    <w:rsid w:val="00E1271C"/>
    <w:rsid w:val="00EA5A4B"/>
    <w:rsid w:val="00ED3B2C"/>
    <w:rsid w:val="00F76BD2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ED3B2C"/>
  </w:style>
  <w:style w:type="character" w:customStyle="1" w:styleId="c1">
    <w:name w:val="c1"/>
    <w:basedOn w:val="a0"/>
    <w:rsid w:val="00ED3B2C"/>
  </w:style>
  <w:style w:type="paragraph" w:customStyle="1" w:styleId="c33">
    <w:name w:val="c33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3B2C"/>
  </w:style>
  <w:style w:type="paragraph" w:customStyle="1" w:styleId="c15">
    <w:name w:val="c15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3B2C"/>
  </w:style>
  <w:style w:type="character" w:customStyle="1" w:styleId="c3">
    <w:name w:val="c3"/>
    <w:basedOn w:val="a0"/>
    <w:rsid w:val="00ED3B2C"/>
  </w:style>
  <w:style w:type="paragraph" w:customStyle="1" w:styleId="c35">
    <w:name w:val="c35"/>
    <w:basedOn w:val="a"/>
    <w:rsid w:val="00F7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5A4B"/>
  </w:style>
  <w:style w:type="character" w:customStyle="1" w:styleId="c14">
    <w:name w:val="c14"/>
    <w:basedOn w:val="a0"/>
    <w:rsid w:val="00EA5A4B"/>
  </w:style>
  <w:style w:type="character" w:customStyle="1" w:styleId="c8">
    <w:name w:val="c8"/>
    <w:basedOn w:val="a0"/>
    <w:rsid w:val="00EA5A4B"/>
  </w:style>
  <w:style w:type="character" w:customStyle="1" w:styleId="c24">
    <w:name w:val="c24"/>
    <w:basedOn w:val="a0"/>
    <w:rsid w:val="00EA5A4B"/>
  </w:style>
  <w:style w:type="paragraph" w:styleId="a3">
    <w:name w:val="Normal (Web)"/>
    <w:basedOn w:val="a"/>
    <w:uiPriority w:val="99"/>
    <w:unhideWhenUsed/>
    <w:rsid w:val="0092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F0EDE"/>
  </w:style>
  <w:style w:type="paragraph" w:customStyle="1" w:styleId="c11">
    <w:name w:val="c11"/>
    <w:basedOn w:val="a"/>
    <w:rsid w:val="008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1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1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578"/>
  </w:style>
  <w:style w:type="paragraph" w:styleId="a8">
    <w:name w:val="footer"/>
    <w:basedOn w:val="a"/>
    <w:link w:val="a9"/>
    <w:uiPriority w:val="99"/>
    <w:unhideWhenUsed/>
    <w:rsid w:val="008F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578"/>
  </w:style>
  <w:style w:type="paragraph" w:styleId="aa">
    <w:name w:val="No Spacing"/>
    <w:uiPriority w:val="1"/>
    <w:qFormat/>
    <w:rsid w:val="000541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ED3B2C"/>
  </w:style>
  <w:style w:type="character" w:customStyle="1" w:styleId="c1">
    <w:name w:val="c1"/>
    <w:basedOn w:val="a0"/>
    <w:rsid w:val="00ED3B2C"/>
  </w:style>
  <w:style w:type="paragraph" w:customStyle="1" w:styleId="c33">
    <w:name w:val="c33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3B2C"/>
  </w:style>
  <w:style w:type="paragraph" w:customStyle="1" w:styleId="c15">
    <w:name w:val="c15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3B2C"/>
  </w:style>
  <w:style w:type="character" w:customStyle="1" w:styleId="c3">
    <w:name w:val="c3"/>
    <w:basedOn w:val="a0"/>
    <w:rsid w:val="00ED3B2C"/>
  </w:style>
  <w:style w:type="paragraph" w:customStyle="1" w:styleId="c35">
    <w:name w:val="c35"/>
    <w:basedOn w:val="a"/>
    <w:rsid w:val="00F7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5A4B"/>
  </w:style>
  <w:style w:type="character" w:customStyle="1" w:styleId="c14">
    <w:name w:val="c14"/>
    <w:basedOn w:val="a0"/>
    <w:rsid w:val="00EA5A4B"/>
  </w:style>
  <w:style w:type="character" w:customStyle="1" w:styleId="c8">
    <w:name w:val="c8"/>
    <w:basedOn w:val="a0"/>
    <w:rsid w:val="00EA5A4B"/>
  </w:style>
  <w:style w:type="character" w:customStyle="1" w:styleId="c24">
    <w:name w:val="c24"/>
    <w:basedOn w:val="a0"/>
    <w:rsid w:val="00EA5A4B"/>
  </w:style>
  <w:style w:type="paragraph" w:styleId="a3">
    <w:name w:val="Normal (Web)"/>
    <w:basedOn w:val="a"/>
    <w:uiPriority w:val="99"/>
    <w:unhideWhenUsed/>
    <w:rsid w:val="0092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F0EDE"/>
  </w:style>
  <w:style w:type="paragraph" w:customStyle="1" w:styleId="c11">
    <w:name w:val="c11"/>
    <w:basedOn w:val="a"/>
    <w:rsid w:val="008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1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1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578"/>
  </w:style>
  <w:style w:type="paragraph" w:styleId="a8">
    <w:name w:val="footer"/>
    <w:basedOn w:val="a"/>
    <w:link w:val="a9"/>
    <w:uiPriority w:val="99"/>
    <w:unhideWhenUsed/>
    <w:rsid w:val="008F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578"/>
  </w:style>
  <w:style w:type="paragraph" w:styleId="aa">
    <w:name w:val="No Spacing"/>
    <w:uiPriority w:val="1"/>
    <w:qFormat/>
    <w:rsid w:val="00054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Надежда</cp:lastModifiedBy>
  <cp:revision>2</cp:revision>
  <dcterms:created xsi:type="dcterms:W3CDTF">2021-05-04T14:38:00Z</dcterms:created>
  <dcterms:modified xsi:type="dcterms:W3CDTF">2021-05-04T14:38:00Z</dcterms:modified>
</cp:coreProperties>
</file>