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9" w:rsidRDefault="00654D59" w:rsidP="00654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654D59" w:rsidRDefault="00654D59" w:rsidP="00654D59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D59" w:rsidRPr="001A1F26" w:rsidRDefault="00654D59" w:rsidP="00654D59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F26">
        <w:rPr>
          <w:rFonts w:ascii="Times New Roman" w:hAnsi="Times New Roman" w:cs="Times New Roman"/>
          <w:b/>
          <w:sz w:val="28"/>
          <w:szCs w:val="28"/>
        </w:rPr>
        <w:t>Задания (№ 6) для подготовки обучающихся 9 классов к ОГЭ по обществознанию.</w:t>
      </w:r>
    </w:p>
    <w:p w:rsidR="00654D59" w:rsidRPr="001A1F26" w:rsidRDefault="00654D59" w:rsidP="00654D59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D59" w:rsidRPr="00654D59" w:rsidRDefault="00654D59" w:rsidP="00654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4D59">
        <w:rPr>
          <w:rFonts w:ascii="Times New Roman" w:hAnsi="Times New Roman" w:cs="Times New Roman"/>
          <w:b/>
          <w:sz w:val="28"/>
          <w:szCs w:val="28"/>
        </w:rPr>
        <w:t>Задание.</w:t>
      </w:r>
    </w:p>
    <w:bookmarkEnd w:id="0"/>
    <w:p w:rsidR="00654D59" w:rsidRPr="00BC316A" w:rsidRDefault="00654D59" w:rsidP="00654D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Совершеннолетнему Кириллу В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пришло SMS-сообщение от неизвестного абонента: «Уважаемый клиент! Ваша карта заблокирована, была попытка несанкционированного снятия денег. Для возобновления пользования счётом сообщите по телефону *** данные по Вашей карте: № и PIN-код. В ближайшее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вопрос будет решен. Банк К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.».</w:t>
      </w:r>
    </w:p>
    <w:p w:rsidR="00654D59" w:rsidRPr="00BC316A" w:rsidRDefault="00654D59" w:rsidP="00654D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состоит опасность данной ситуа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для личных финансов Кирилла В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.? Как ему правильно поступить в данной ситуации?</w:t>
      </w:r>
    </w:p>
    <w:p w:rsidR="00654D59" w:rsidRPr="00BC316A" w:rsidRDefault="00654D59" w:rsidP="00654D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задаче приведено сообщение клиенту банка. Это сообщение необходимо проанализировать с точки зрения рисков для личных финансов клиента и на основании этого анализа определить, как клиенту правильно действовать в сложившейся ситуации.</w:t>
      </w:r>
    </w:p>
    <w:p w:rsidR="00654D59" w:rsidRPr="00BC316A" w:rsidRDefault="00654D59" w:rsidP="00654D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правильном ответе должны быть следующие элементы:</w:t>
      </w:r>
    </w:p>
    <w:p w:rsidR="00654D59" w:rsidRPr="00BC316A" w:rsidRDefault="00654D59" w:rsidP="00654D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ответ на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 вопрос (опасность)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скорее всего это мошенники, которые планировали получить конфиденциальную информацию и снять со счёта все деньги;</w:t>
      </w:r>
    </w:p>
    <w:p w:rsidR="00654D59" w:rsidRPr="00BC316A" w:rsidRDefault="00654D59" w:rsidP="00654D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второй вопрос</w:t>
      </w: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 в коем случае не сообщать номер своего банковского счета/карты и PIN-код; обратиться на «горячую линию» для клиентов и/или в службу безопасности банка.</w:t>
      </w:r>
    </w:p>
    <w:p w:rsidR="00654D59" w:rsidRPr="001A1F26" w:rsidRDefault="00654D59" w:rsidP="00654D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могут быть приведены в иных, близких по смыслу формулировках.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кейса «Расходы семьи».</w:t>
      </w:r>
    </w:p>
    <w:p w:rsidR="00654D59" w:rsidRDefault="00654D59" w:rsidP="00654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6A">
        <w:rPr>
          <w:rFonts w:ascii="Times New Roman" w:hAnsi="Times New Roman" w:cs="Times New Roman"/>
          <w:sz w:val="28"/>
          <w:szCs w:val="28"/>
        </w:rPr>
        <w:t>Легенда домохозяйства (информация о составе семьи, основных жизненных приоритета, роде занятий, месте проживания</w:t>
      </w:r>
      <w:r>
        <w:rPr>
          <w:rFonts w:ascii="Times New Roman" w:hAnsi="Times New Roman" w:cs="Times New Roman"/>
          <w:sz w:val="28"/>
          <w:szCs w:val="28"/>
        </w:rPr>
        <w:t>, уровень цен на некоторые товары и услуги, инфляция</w:t>
      </w:r>
      <w:r w:rsidRPr="00EC6A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D59" w:rsidRDefault="00654D59" w:rsidP="00654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бланк решения кейса.</w:t>
      </w:r>
    </w:p>
    <w:p w:rsidR="00654D59" w:rsidRDefault="00654D59" w:rsidP="00654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решению кейса.</w:t>
      </w:r>
    </w:p>
    <w:p w:rsidR="00654D59" w:rsidRPr="001A1F26" w:rsidRDefault="00654D59" w:rsidP="00654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группы своя легенда кейса.</w:t>
      </w:r>
    </w:p>
    <w:p w:rsidR="00654D59" w:rsidRPr="00EC6A6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59" w:rsidRPr="00330B14" w:rsidRDefault="00654D59" w:rsidP="00654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330B14">
        <w:rPr>
          <w:rFonts w:ascii="Times New Roman" w:hAnsi="Times New Roman" w:cs="Times New Roman"/>
          <w:b/>
          <w:sz w:val="28"/>
          <w:szCs w:val="28"/>
        </w:rPr>
        <w:t>с использованием примеров литературных героев.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14">
        <w:rPr>
          <w:rFonts w:ascii="Times New Roman" w:hAnsi="Times New Roman" w:cs="Times New Roman"/>
          <w:sz w:val="28"/>
          <w:szCs w:val="28"/>
        </w:rPr>
        <w:lastRenderedPageBreak/>
        <w:t>Перед проведением урока школьники должны ознакомиться с произведениями,</w:t>
      </w:r>
      <w:r>
        <w:rPr>
          <w:rFonts w:ascii="Times New Roman" w:hAnsi="Times New Roman" w:cs="Times New Roman"/>
          <w:sz w:val="28"/>
          <w:szCs w:val="28"/>
        </w:rPr>
        <w:t xml:space="preserve"> по которым будут предлагаться задания.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невыплате заработной платы.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«Сказке о 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А.С. Пушкина автор высмеивает человеческие качества: жадность, погоня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дешивизной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Речь идет о попе, желающем найти себе такого работника, который бы усердно работал и не слишком дорого брал. Результатом стала договоренность об оплате за три щелчка по лбу в год.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 за семерых. Когда наступил срок оплаты, то поп не захотел расплачиваться. «С первого щелчка прыгнул поп до потолка, со второго - лишился языка, с третьего ум вышибло у старика».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жадность героя. Сказка показала нам, что с работниками так поступать нельзя. Нужно платить им в соответствии с выполненной работой.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сказки показывает, что поп выступил в качестве работодателя,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работника. Работодатель нанимает работника на условиях возмездного оказания услуг с предоставлением ему условий для проживания. Результатом стало нежелание работодателя оплатить труд добросовестного сотрудника. Вывод сказки: мошенничество и обман наказуемы.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 РФ статья 145.1. «Невыплата заработной платы» можно понести соответствующее наказание в настоящее время согласно российскому законодательству.</w:t>
      </w:r>
    </w:p>
    <w:p w:rsidR="00654D59" w:rsidRPr="00330B14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актуальность обучения на литературных героях и современной реальной жизнью.</w:t>
      </w:r>
    </w:p>
    <w:p w:rsidR="00654D59" w:rsidRDefault="00654D59" w:rsidP="0065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59" w:rsidRDefault="00654D59" w:rsidP="00654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Сборник обществознание по финансовой грамотности (9кл.)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.1</w:t>
      </w:r>
      <w:r w:rsidRPr="00A3307A">
        <w:rPr>
          <w:rFonts w:ascii="Times New Roman" w:hAnsi="Times New Roman" w:cs="Times New Roman"/>
          <w:sz w:val="28"/>
          <w:szCs w:val="28"/>
          <w:lang w:val="en-US"/>
        </w:rPr>
        <w:t>sept</w:t>
      </w:r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финансовой грамотности на уроках обществознания.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Инструменты формирования финансовой грамотности у школьников на уроке и во внеурочной деятельности.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fms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Методические рекомендации. Организация повышения квалификации педагогических работников в области финансовой грамотности обучающихся.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Мозговой штурм по финансовой грамотности для учеников 8-11классов.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.1</w:t>
      </w:r>
      <w:r w:rsidRPr="00A3307A">
        <w:rPr>
          <w:rFonts w:ascii="Times New Roman" w:hAnsi="Times New Roman" w:cs="Times New Roman"/>
          <w:sz w:val="28"/>
          <w:szCs w:val="28"/>
          <w:lang w:val="en-US"/>
        </w:rPr>
        <w:t>sept</w:t>
      </w:r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Познавательный </w:t>
      </w:r>
      <w:proofErr w:type="spellStart"/>
      <w:r w:rsidRPr="00A3307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 xml:space="preserve"> для финансовой грамотности.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Игры по финансовой грамотности кейс «Расходы семьи».</w:t>
      </w:r>
    </w:p>
    <w:p w:rsidR="00654D59" w:rsidRPr="00A3307A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lastRenderedPageBreak/>
        <w:t>vashifinancy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едагогическая масте</w:t>
      </w:r>
      <w:r w:rsidRPr="00A3307A">
        <w:rPr>
          <w:rFonts w:ascii="Times New Roman" w:hAnsi="Times New Roman" w:cs="Times New Roman"/>
          <w:sz w:val="28"/>
          <w:szCs w:val="28"/>
        </w:rPr>
        <w:t xml:space="preserve">рская. Компетенция финансовой грамотности. </w:t>
      </w:r>
      <w:proofErr w:type="gramStart"/>
      <w:r w:rsidRPr="00A3307A">
        <w:rPr>
          <w:rFonts w:ascii="Times New Roman" w:hAnsi="Times New Roman" w:cs="Times New Roman"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307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A3307A">
        <w:rPr>
          <w:rFonts w:ascii="Times New Roman" w:hAnsi="Times New Roman" w:cs="Times New Roman"/>
          <w:sz w:val="28"/>
          <w:szCs w:val="28"/>
        </w:rPr>
        <w:t>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r w:rsidRPr="00A3307A"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End"/>
      <w:r w:rsidRPr="00A3307A">
        <w:rPr>
          <w:rFonts w:ascii="Times New Roman" w:hAnsi="Times New Roman" w:cs="Times New Roman"/>
          <w:sz w:val="28"/>
          <w:szCs w:val="28"/>
        </w:rPr>
        <w:t xml:space="preserve"> Как учат нас финансовой грамотности герои произведений русских классиков?</w:t>
      </w:r>
    </w:p>
    <w:p w:rsidR="00654D59" w:rsidRPr="00730ED3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307A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A33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30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по финансовой грамотности для 8 - 9 классов.</w:t>
      </w:r>
    </w:p>
    <w:p w:rsidR="00654D59" w:rsidRDefault="00654D59" w:rsidP="00654D5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54D59" w:rsidSect="0043749C">
          <w:footerReference w:type="default" r:id="rId6"/>
          <w:pgSz w:w="11906" w:h="16838"/>
          <w:pgMar w:top="1134" w:right="1133" w:bottom="1134" w:left="1701" w:header="709" w:footer="257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Pr="009C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проектов по финансово - правовой грамотности.</w:t>
      </w:r>
    </w:p>
    <w:p w:rsidR="00E5185A" w:rsidRDefault="00E5185A"/>
    <w:sectPr w:rsidR="00E5185A" w:rsidSect="0043749C">
      <w:pgSz w:w="11906" w:h="16838"/>
      <w:pgMar w:top="1134" w:right="1133" w:bottom="1134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3897"/>
      <w:docPartObj>
        <w:docPartGallery w:val="Page Numbers (Bottom of Page)"/>
        <w:docPartUnique/>
      </w:docPartObj>
    </w:sdtPr>
    <w:sdtEndPr/>
    <w:sdtContent>
      <w:p w:rsidR="004D19AC" w:rsidRDefault="00654D5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9AC" w:rsidRDefault="00654D5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7BE"/>
    <w:multiLevelType w:val="hybridMultilevel"/>
    <w:tmpl w:val="D854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9"/>
    <w:rsid w:val="00654D5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65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4D5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65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65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4D5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65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2021-04-05T08:41:00Z</dcterms:created>
  <dcterms:modified xsi:type="dcterms:W3CDTF">2021-04-05T08:41:00Z</dcterms:modified>
</cp:coreProperties>
</file>