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3B" w:rsidRPr="00FD0F6A" w:rsidRDefault="005A5B58" w:rsidP="00C062C9">
      <w:pPr>
        <w:pStyle w:val="1"/>
        <w:widowControl w:val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auto"/>
          <w:sz w:val="24"/>
          <w:szCs w:val="24"/>
        </w:rPr>
        <w:t>Ход урока</w:t>
      </w:r>
    </w:p>
    <w:tbl>
      <w:tblPr>
        <w:tblStyle w:val="a5"/>
        <w:tblW w:w="15341" w:type="dxa"/>
        <w:tblLayout w:type="fixed"/>
        <w:tblLook w:val="04A0" w:firstRow="1" w:lastRow="0" w:firstColumn="1" w:lastColumn="0" w:noHBand="0" w:noVBand="1"/>
      </w:tblPr>
      <w:tblGrid>
        <w:gridCol w:w="2196"/>
        <w:gridCol w:w="2165"/>
        <w:gridCol w:w="2268"/>
        <w:gridCol w:w="2268"/>
        <w:gridCol w:w="2268"/>
        <w:gridCol w:w="1997"/>
        <w:gridCol w:w="2179"/>
      </w:tblGrid>
      <w:tr w:rsidR="00EE44AA" w:rsidRPr="00FD0F6A" w:rsidTr="00FD0F6A">
        <w:trPr>
          <w:trHeight w:val="449"/>
        </w:trPr>
        <w:tc>
          <w:tcPr>
            <w:tcW w:w="2196" w:type="dxa"/>
            <w:vMerge w:val="restart"/>
            <w:shd w:val="clear" w:color="auto" w:fill="auto"/>
            <w:vAlign w:val="center"/>
          </w:tcPr>
          <w:bookmarkEnd w:id="0"/>
          <w:p w:rsidR="00EE44AA" w:rsidRPr="00FD0F6A" w:rsidRDefault="00EE44AA" w:rsidP="00BC08A2">
            <w:pPr>
              <w:pStyle w:val="1"/>
              <w:widowControl w:val="0"/>
              <w:ind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Название, содержание  этапа урока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EE44AA" w:rsidRPr="00FD0F6A" w:rsidRDefault="00EE44AA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этапа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E44AA" w:rsidRPr="00FD0F6A" w:rsidRDefault="00EE44AA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6533" w:type="dxa"/>
            <w:gridSpan w:val="3"/>
            <w:shd w:val="clear" w:color="auto" w:fill="auto"/>
            <w:vAlign w:val="center"/>
          </w:tcPr>
          <w:p w:rsidR="00EE44AA" w:rsidRPr="00FD0F6A" w:rsidRDefault="00EE44AA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:rsidR="00EE44AA" w:rsidRPr="00FD0F6A" w:rsidRDefault="00EE44AA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EE44AA" w:rsidRPr="00FD0F6A" w:rsidTr="00FD0F6A">
        <w:tc>
          <w:tcPr>
            <w:tcW w:w="2196" w:type="dxa"/>
            <w:vMerge/>
          </w:tcPr>
          <w:p w:rsidR="00EE44AA" w:rsidRPr="00FD0F6A" w:rsidRDefault="00EE44AA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EE44AA" w:rsidRPr="00FD0F6A" w:rsidRDefault="00EE44AA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E44AA" w:rsidRPr="00FD0F6A" w:rsidRDefault="00EE44AA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E44AA" w:rsidRPr="00FD0F6A" w:rsidRDefault="00EE44AA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44AA" w:rsidRPr="00FD0F6A" w:rsidRDefault="00EE44AA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EE44AA" w:rsidRPr="00FD0F6A" w:rsidRDefault="00EE44AA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Регулятивная</w:t>
            </w:r>
          </w:p>
        </w:tc>
        <w:tc>
          <w:tcPr>
            <w:tcW w:w="2179" w:type="dxa"/>
            <w:vMerge/>
          </w:tcPr>
          <w:p w:rsidR="00EE44AA" w:rsidRPr="00FD0F6A" w:rsidRDefault="00EE44AA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4AA" w:rsidRPr="00FD0F6A" w:rsidTr="006333F2">
        <w:tc>
          <w:tcPr>
            <w:tcW w:w="2196" w:type="dxa"/>
          </w:tcPr>
          <w:p w:rsidR="00EE44AA" w:rsidRPr="00FD0F6A" w:rsidRDefault="00EE44AA" w:rsidP="00610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</w:t>
            </w:r>
            <w:r w:rsidR="00610D5D" w:rsidRPr="00FD0F6A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</w:p>
        </w:tc>
        <w:tc>
          <w:tcPr>
            <w:tcW w:w="2165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Создание  условий для возникновения внутренней потребности, включения в учебную деятельность.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4AA" w:rsidRPr="00FD0F6A" w:rsidRDefault="00012429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Приветствуе</w:t>
            </w:r>
            <w:r w:rsidR="00EE44AA" w:rsidRPr="00FD0F6A">
              <w:rPr>
                <w:rFonts w:ascii="Times New Roman" w:hAnsi="Times New Roman" w:cs="Times New Roman"/>
                <w:sz w:val="24"/>
                <w:szCs w:val="24"/>
              </w:rPr>
              <w:t>т класс, проверяет готовность к занятию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Приветствуют педагога</w:t>
            </w:r>
          </w:p>
        </w:tc>
        <w:tc>
          <w:tcPr>
            <w:tcW w:w="1997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Проверяют уровень своей готовности к уроку</w:t>
            </w:r>
          </w:p>
        </w:tc>
        <w:tc>
          <w:tcPr>
            <w:tcW w:w="2179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Мобилизация внимания и волевая </w:t>
            </w:r>
            <w:proofErr w:type="spellStart"/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Полная готовность класса и оборудования, быстрое включение учащихся в деловой ритм</w:t>
            </w:r>
          </w:p>
        </w:tc>
      </w:tr>
      <w:tr w:rsidR="00EE44AA" w:rsidRPr="00FD0F6A" w:rsidTr="006333F2">
        <w:tc>
          <w:tcPr>
            <w:tcW w:w="2196" w:type="dxa"/>
          </w:tcPr>
          <w:p w:rsidR="00EE44AA" w:rsidRPr="00FD0F6A" w:rsidRDefault="00610D5D" w:rsidP="0001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EE44AA" w:rsidRPr="00FD0F6A" w:rsidRDefault="00EE44AA" w:rsidP="0061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Выявить уровень знаний и  степень готовности к усвоению нового материала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возникновения внутренней потребности включения в учебную деятельность. </w:t>
            </w:r>
          </w:p>
        </w:tc>
        <w:tc>
          <w:tcPr>
            <w:tcW w:w="2268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Проводится беседа о тканях</w:t>
            </w:r>
            <w:r w:rsidR="00012429" w:rsidRPr="00F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Озвучивает важные положения ранее пройденной темы</w:t>
            </w:r>
            <w:r w:rsidR="00012429" w:rsidRPr="00F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E44AA" w:rsidRPr="00FD0F6A" w:rsidRDefault="00EE44AA" w:rsidP="00012429">
            <w:pPr>
              <w:ind w:left="-69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В ходе разрешения проблемной ситуации, выв</w:t>
            </w:r>
            <w:r w:rsidR="00012429" w:rsidRPr="00FD0F6A">
              <w:rPr>
                <w:rFonts w:ascii="Times New Roman" w:hAnsi="Times New Roman" w:cs="Times New Roman"/>
                <w:sz w:val="24"/>
                <w:szCs w:val="24"/>
              </w:rPr>
              <w:t>одят понятие «материаловедение»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которое  они будут изучать на протяжении нескольких уроков.</w:t>
            </w:r>
          </w:p>
        </w:tc>
        <w:tc>
          <w:tcPr>
            <w:tcW w:w="2268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педагога, формулируют учебную проблему, строят понятные для собеседника высказывания</w:t>
            </w:r>
          </w:p>
        </w:tc>
        <w:tc>
          <w:tcPr>
            <w:tcW w:w="1997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цель и задачу</w:t>
            </w:r>
          </w:p>
        </w:tc>
        <w:tc>
          <w:tcPr>
            <w:tcW w:w="2179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Умение точно выражать свои мысли и формулировать вопросы для получения ответов, анализировать объекты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AA" w:rsidRPr="00FD0F6A" w:rsidTr="006333F2">
        <w:tc>
          <w:tcPr>
            <w:tcW w:w="2196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проблемной ситуации. Постановка учебной задачи Формулирование темы</w:t>
            </w:r>
          </w:p>
        </w:tc>
        <w:tc>
          <w:tcPr>
            <w:tcW w:w="2165" w:type="dxa"/>
          </w:tcPr>
          <w:p w:rsidR="00EE44AA" w:rsidRPr="00FD0F6A" w:rsidRDefault="00EE44AA" w:rsidP="00012429">
            <w:pPr>
              <w:ind w:left="-69"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с учащимися тему, цель </w:t>
            </w:r>
            <w:r w:rsidR="00012429" w:rsidRPr="00FD0F6A">
              <w:rPr>
                <w:rFonts w:ascii="Times New Roman" w:hAnsi="Times New Roman" w:cs="Times New Roman"/>
                <w:sz w:val="24"/>
                <w:szCs w:val="24"/>
              </w:rPr>
              <w:t>урока в ходе обсуждения   учебно-п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роблемной ситуации</w:t>
            </w:r>
          </w:p>
        </w:tc>
        <w:tc>
          <w:tcPr>
            <w:tcW w:w="2268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проблему, наталкивающую </w:t>
            </w:r>
            <w:proofErr w:type="gramStart"/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на формулировку темы урока. 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Анализируют полученную информацию, делают выводы</w:t>
            </w:r>
          </w:p>
        </w:tc>
        <w:tc>
          <w:tcPr>
            <w:tcW w:w="2268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Формулируют учебную проблему, строят понятные для собеседника высказывания сотрудничество со сверстниками и с учителем</w:t>
            </w:r>
          </w:p>
        </w:tc>
        <w:tc>
          <w:tcPr>
            <w:tcW w:w="1997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учебную задачу, прогнозируют деятельность на уроке 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Тема и цели урока выведены детьми</w:t>
            </w:r>
          </w:p>
        </w:tc>
      </w:tr>
      <w:tr w:rsidR="00EE44AA" w:rsidRPr="00FD0F6A" w:rsidTr="006333F2">
        <w:tc>
          <w:tcPr>
            <w:tcW w:w="2196" w:type="dxa"/>
          </w:tcPr>
          <w:p w:rsidR="00012429" w:rsidRPr="00FD0F6A" w:rsidRDefault="00EE44AA" w:rsidP="0001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усвоение новых знаний</w:t>
            </w:r>
          </w:p>
          <w:p w:rsidR="00EE44AA" w:rsidRPr="00FD0F6A" w:rsidRDefault="00EE44AA" w:rsidP="0061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65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осмысленное восприятие новой 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268" w:type="dxa"/>
          </w:tcPr>
          <w:p w:rsidR="00EE44AA" w:rsidRPr="00FD0F6A" w:rsidRDefault="00EE44AA" w:rsidP="00012429">
            <w:pPr>
              <w:ind w:left="-61" w:right="-147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 видеофрагмента урока «Технологии 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натуральных и искусственных тканей»</w:t>
            </w:r>
          </w:p>
          <w:p w:rsidR="00EE44AA" w:rsidRPr="00FD0F6A" w:rsidRDefault="005A5B58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E44AA" w:rsidRPr="00FD0F6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https://resh.edu.ru/subject/lesson/666/</w:t>
              </w:r>
            </w:hyperlink>
          </w:p>
          <w:p w:rsidR="00EE44AA" w:rsidRPr="00FD0F6A" w:rsidRDefault="00EE44AA" w:rsidP="00012429">
            <w:pPr>
              <w:ind w:left="-61" w:right="-147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Проводит объяснение нового материала, помогает разобрать основные моменты</w:t>
            </w:r>
            <w:r w:rsidR="00012429" w:rsidRPr="00F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видеофрагмента урока</w:t>
            </w:r>
            <w:r w:rsidR="00012429" w:rsidRPr="00F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и 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 информацию</w:t>
            </w:r>
          </w:p>
        </w:tc>
        <w:tc>
          <w:tcPr>
            <w:tcW w:w="2268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информацию</w:t>
            </w:r>
          </w:p>
        </w:tc>
        <w:tc>
          <w:tcPr>
            <w:tcW w:w="1997" w:type="dxa"/>
          </w:tcPr>
          <w:p w:rsidR="00EE44AA" w:rsidRPr="00FD0F6A" w:rsidRDefault="00EE44AA" w:rsidP="00012429">
            <w:pPr>
              <w:ind w:left="-43"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устанавливают логическую 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</w:t>
            </w:r>
          </w:p>
        </w:tc>
        <w:tc>
          <w:tcPr>
            <w:tcW w:w="2179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знаний и способов действий на уровне 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воспроизведения.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AA" w:rsidRPr="00FD0F6A" w:rsidTr="006333F2">
        <w:tc>
          <w:tcPr>
            <w:tcW w:w="2196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Совместное исследование проблемы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«Изучение свой</w:t>
            </w:r>
            <w:proofErr w:type="gramStart"/>
            <w:r w:rsidRPr="00FD0F6A">
              <w:rPr>
                <w:rFonts w:ascii="Times New Roman" w:hAnsi="Times New Roman" w:cs="Times New Roman"/>
                <w:b/>
                <w:sz w:val="24"/>
                <w:szCs w:val="24"/>
              </w:rPr>
              <w:t>ств тк</w:t>
            </w:r>
            <w:proofErr w:type="gramEnd"/>
            <w:r w:rsidRPr="00FD0F6A">
              <w:rPr>
                <w:rFonts w:ascii="Times New Roman" w:hAnsi="Times New Roman" w:cs="Times New Roman"/>
                <w:b/>
                <w:sz w:val="24"/>
                <w:szCs w:val="24"/>
              </w:rPr>
              <w:t>аней из различных волокон»</w:t>
            </w:r>
          </w:p>
        </w:tc>
        <w:tc>
          <w:tcPr>
            <w:tcW w:w="2165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Поиск решения учебной задачи</w:t>
            </w:r>
          </w:p>
        </w:tc>
        <w:tc>
          <w:tcPr>
            <w:tcW w:w="2268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Организует устный анализ, фиксирует предложенные учениками гипотезы, курирует их обсуждение</w:t>
            </w:r>
          </w:p>
        </w:tc>
        <w:tc>
          <w:tcPr>
            <w:tcW w:w="2268" w:type="dxa"/>
          </w:tcPr>
          <w:p w:rsidR="00EE44AA" w:rsidRPr="00FD0F6A" w:rsidRDefault="00EE44AA" w:rsidP="00D6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таблицу. </w:t>
            </w:r>
            <w:proofErr w:type="gramStart"/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Определяют: блеск, мягкость, прочность,  </w:t>
            </w:r>
            <w:proofErr w:type="spellStart"/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сминаемость</w:t>
            </w:r>
            <w:proofErr w:type="spellEnd"/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, гигроскопичность, осыпаемость тканей полотняного переплетения из хлопка, льна, шелка</w:t>
            </w:r>
            <w:r w:rsidR="00D672A8" w:rsidRPr="00FD0F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шерсти</w:t>
            </w:r>
            <w:r w:rsidR="00D672A8"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вискозы и капрона</w:t>
            </w:r>
            <w:proofErr w:type="gramEnd"/>
          </w:p>
        </w:tc>
        <w:tc>
          <w:tcPr>
            <w:tcW w:w="2268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материала, задают уточняющие вопросы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Работают индивидуально и в малых группах.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Совещаются друг с другом, предлагают свои варианты решения, делают выводы</w:t>
            </w:r>
          </w:p>
        </w:tc>
        <w:tc>
          <w:tcPr>
            <w:tcW w:w="1997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Исследуют условия учебной задачи</w:t>
            </w:r>
          </w:p>
        </w:tc>
        <w:tc>
          <w:tcPr>
            <w:tcW w:w="2179" w:type="dxa"/>
          </w:tcPr>
          <w:p w:rsidR="00EE44AA" w:rsidRPr="00FD0F6A" w:rsidRDefault="00D672A8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44AA"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мение сравнивать, анализировать информацию </w:t>
            </w:r>
          </w:p>
        </w:tc>
      </w:tr>
      <w:tr w:rsidR="00EE44AA" w:rsidRPr="00FD0F6A" w:rsidTr="006333F2">
        <w:tc>
          <w:tcPr>
            <w:tcW w:w="2196" w:type="dxa"/>
          </w:tcPr>
          <w:p w:rsidR="00EE44AA" w:rsidRPr="00FD0F6A" w:rsidRDefault="00EE44AA" w:rsidP="0061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5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Способствовать эмоциональному настрою  и развитию познавательного интереса  к теме</w:t>
            </w:r>
          </w:p>
        </w:tc>
        <w:tc>
          <w:tcPr>
            <w:tcW w:w="2268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Учитель предлагает задание на усвоение новых знаний. (Тест)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Возможно использование платформы мастер тест</w:t>
            </w:r>
          </w:p>
          <w:p w:rsidR="00EE44AA" w:rsidRPr="00FD0F6A" w:rsidRDefault="005A5B58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E44AA" w:rsidRPr="00FD0F6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https://master-test.net/ru/quiz/testing/id/quiz/testing/id/154762</w:t>
              </w:r>
            </w:hyperlink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или упражнения и задачи к уроку на платформе РЭШ </w:t>
            </w:r>
          </w:p>
          <w:p w:rsidR="00EE44AA" w:rsidRPr="00FD0F6A" w:rsidRDefault="005A5B58" w:rsidP="00D6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E44AA" w:rsidRPr="00FD0F6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https://resh.edu.ru/subject/lesson/666/</w:t>
              </w:r>
            </w:hyperlink>
          </w:p>
        </w:tc>
        <w:tc>
          <w:tcPr>
            <w:tcW w:w="2268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теста.</w:t>
            </w:r>
          </w:p>
        </w:tc>
        <w:tc>
          <w:tcPr>
            <w:tcW w:w="2268" w:type="dxa"/>
          </w:tcPr>
          <w:p w:rsidR="00EE44AA" w:rsidRPr="00FD0F6A" w:rsidRDefault="00D672A8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44AA" w:rsidRPr="00FD0F6A">
              <w:rPr>
                <w:rFonts w:ascii="Times New Roman" w:hAnsi="Times New Roman" w:cs="Times New Roman"/>
                <w:sz w:val="24"/>
                <w:szCs w:val="24"/>
              </w:rPr>
              <w:t>босновывают выбор своего решения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44AA"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4AA" w:rsidRPr="00FD0F6A" w:rsidRDefault="00D672A8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формулируют ответы.</w:t>
            </w:r>
            <w:r w:rsidR="00EE44AA"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Сохраняют учебную цель и задачу. Осуществляют самоконтроль</w:t>
            </w:r>
          </w:p>
        </w:tc>
        <w:tc>
          <w:tcPr>
            <w:tcW w:w="2179" w:type="dxa"/>
          </w:tcPr>
          <w:p w:rsidR="00EE44AA" w:rsidRPr="00FD0F6A" w:rsidRDefault="00D672A8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44AA" w:rsidRPr="00FD0F6A">
              <w:rPr>
                <w:rFonts w:ascii="Times New Roman" w:hAnsi="Times New Roman" w:cs="Times New Roman"/>
                <w:sz w:val="24"/>
                <w:szCs w:val="24"/>
              </w:rPr>
              <w:t>сознание учениками  своих учебных возможностей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4AA"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Исправление учащимися типичных ошибок и неверных представлений</w:t>
            </w:r>
          </w:p>
        </w:tc>
      </w:tr>
      <w:tr w:rsidR="00EE44AA" w:rsidRPr="00FD0F6A" w:rsidTr="006333F2">
        <w:tc>
          <w:tcPr>
            <w:tcW w:w="2196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D0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усвоенного материала и включение его в систему </w:t>
            </w:r>
            <w:proofErr w:type="spellStart"/>
            <w:r w:rsidRPr="00FD0F6A">
              <w:rPr>
                <w:rFonts w:ascii="Times New Roman" w:hAnsi="Times New Roman" w:cs="Times New Roman"/>
                <w:b/>
                <w:sz w:val="24"/>
                <w:szCs w:val="24"/>
              </w:rPr>
              <w:t>ЗУНов</w:t>
            </w:r>
            <w:proofErr w:type="spellEnd"/>
            <w:r w:rsidRPr="00FD0F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672A8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 учащихся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2A8" w:rsidRPr="00FD0F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</w:t>
            </w:r>
            <w:r w:rsidR="00D672A8" w:rsidRPr="00FD0F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Тренировать способность к самоконтролю, взаимоконтролю и самооценке;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проверить умения  работать учащихся по алгоритму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организовать самостоятельную работу, взаимопроверку самостоятельной работы;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организовать выявление  и исправление допущенных ошибок;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организовать ситуацию успеха по результатам выполнения самостоятельной работы</w:t>
            </w:r>
          </w:p>
        </w:tc>
        <w:tc>
          <w:tcPr>
            <w:tcW w:w="2268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Нацеливает учащихся на практическую работу.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Проводит инструктаж по выполнению учащимися практической работы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Консультирует, направляет деятельность учащихся, следит за соблюдением правил техники безопасности.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 “Выполнение из бумаги макета переплетения». 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Учитель контролирует  действия детей.</w:t>
            </w:r>
          </w:p>
        </w:tc>
        <w:tc>
          <w:tcPr>
            <w:tcW w:w="2268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Выполняют макет переплетения.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Соблюдают правила техники безопасности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На макете показывают изнаночную и лицевую сторону, обозначают положение долевой нити и нити утка.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Осуществляют учебное сотрудничество, взаимодействуют с одноклассниками и учителем</w:t>
            </w:r>
          </w:p>
        </w:tc>
        <w:tc>
          <w:tcPr>
            <w:tcW w:w="1997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Организуют свое рабочее место.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практическую работу, осуществляют самоконтроль</w:t>
            </w:r>
          </w:p>
        </w:tc>
        <w:tc>
          <w:tcPr>
            <w:tcW w:w="2179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задания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 деятельность, сверять свои действия с эталоном,  исправлять ошибки самостоятельно сравнивать, делать выводы.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нормами и правилами научной организации труда 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трудолюбия, аккуратности  и ответственности за качество своей    деятельности. </w:t>
            </w:r>
          </w:p>
        </w:tc>
      </w:tr>
      <w:tr w:rsidR="00EE44AA" w:rsidRPr="00FD0F6A" w:rsidTr="006333F2">
        <w:tc>
          <w:tcPr>
            <w:tcW w:w="2196" w:type="dxa"/>
          </w:tcPr>
          <w:p w:rsidR="00D672A8" w:rsidRPr="00FD0F6A" w:rsidRDefault="00EE44AA" w:rsidP="00D67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F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="00D672A8" w:rsidRPr="00FD0F6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0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самооценка и </w:t>
            </w:r>
            <w:proofErr w:type="spellStart"/>
            <w:r w:rsidRPr="00FD0F6A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взаимооценка</w:t>
            </w:r>
            <w:proofErr w:type="spellEnd"/>
            <w:r w:rsidRPr="00FD0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E44AA" w:rsidRPr="00FD0F6A" w:rsidRDefault="00EE44AA" w:rsidP="00610D5D">
            <w:pPr>
              <w:tabs>
                <w:tab w:val="left" w:pos="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D672A8" w:rsidRPr="00F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типичных ошибок и </w:t>
            </w:r>
            <w:r w:rsidR="00D672A8" w:rsidRPr="00FD0F6A">
              <w:rPr>
                <w:rFonts w:ascii="Times New Roman" w:hAnsi="Times New Roman" w:cs="Times New Roman"/>
                <w:sz w:val="24"/>
                <w:szCs w:val="24"/>
              </w:rPr>
              <w:t>пробелов в знаниях и умениях;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путей их устранения и совершенствования знаний и умений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4AA" w:rsidRPr="00FD0F6A" w:rsidRDefault="00EE44AA" w:rsidP="00D6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</w:t>
            </w:r>
            <w:proofErr w:type="spellStart"/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деятельности </w:t>
            </w:r>
            <w:r w:rsidR="00D672A8" w:rsidRPr="00FD0F6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672A8" w:rsidRPr="00FD0F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щихся,  помогает формулировать затруднения, осуществляет коррекцию.</w:t>
            </w:r>
          </w:p>
        </w:tc>
        <w:tc>
          <w:tcPr>
            <w:tcW w:w="2268" w:type="dxa"/>
          </w:tcPr>
          <w:p w:rsidR="00EE44AA" w:rsidRPr="00FD0F6A" w:rsidRDefault="00EE44AA" w:rsidP="00D6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работу, анализируют, контролируют и оценивают  </w:t>
            </w:r>
            <w:proofErr w:type="gramStart"/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затруднения и </w:t>
            </w:r>
            <w:r w:rsidR="00D672A8"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коррекцию </w:t>
            </w:r>
          </w:p>
        </w:tc>
        <w:tc>
          <w:tcPr>
            <w:tcW w:w="2268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Взаимно проверяют  и оценивают работу товарищей.</w:t>
            </w:r>
          </w:p>
        </w:tc>
        <w:tc>
          <w:tcPr>
            <w:tcW w:w="1997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Осуществляют пошаговый контроль по результату</w:t>
            </w:r>
          </w:p>
        </w:tc>
        <w:tc>
          <w:tcPr>
            <w:tcW w:w="2179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контролировать и оценивать учебный процесс соотносить цели и результаты своей деятельности. Исправление учащимися типичных ошибок и неверных 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</w:t>
            </w:r>
          </w:p>
        </w:tc>
      </w:tr>
      <w:tr w:rsidR="00EE44AA" w:rsidRPr="00FD0F6A" w:rsidTr="006333F2">
        <w:tc>
          <w:tcPr>
            <w:tcW w:w="2196" w:type="dxa"/>
          </w:tcPr>
          <w:p w:rsidR="00EE44AA" w:rsidRPr="00FD0F6A" w:rsidRDefault="00EE44AA" w:rsidP="00D67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</w:t>
            </w:r>
            <w:r w:rsidR="00D672A8" w:rsidRPr="00FD0F6A">
              <w:rPr>
                <w:rFonts w:ascii="Times New Roman" w:hAnsi="Times New Roman" w:cs="Times New Roman"/>
                <w:b/>
                <w:sz w:val="24"/>
                <w:szCs w:val="24"/>
              </w:rPr>
              <w:t>репление нового материала.</w:t>
            </w:r>
            <w:r w:rsidR="00D672A8" w:rsidRPr="00FD0F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Включение в систе</w:t>
            </w:r>
            <w:r w:rsidRPr="00FD0F6A">
              <w:rPr>
                <w:rFonts w:ascii="Times New Roman" w:hAnsi="Times New Roman" w:cs="Times New Roman"/>
                <w:b/>
                <w:sz w:val="24"/>
                <w:szCs w:val="24"/>
              </w:rPr>
              <w:t>му знаний и повторение.</w:t>
            </w:r>
          </w:p>
        </w:tc>
        <w:tc>
          <w:tcPr>
            <w:tcW w:w="2165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Обеспечить осмысленное и усвоение и закрепление знаний по теме занятия</w:t>
            </w:r>
          </w:p>
        </w:tc>
        <w:tc>
          <w:tcPr>
            <w:tcW w:w="2268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1) Как называется процесс получения ткани из пряжи?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2) На каких станках вырабатывают пряжу?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3) 1Iеречислите виды волокон.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4) Назовите нити, из которых состоит ткань.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5) Дайте характеристику нити основы и нити утка.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б) Что находится по краям ткани, для чего она служит?</w:t>
            </w:r>
          </w:p>
          <w:p w:rsidR="00EE44AA" w:rsidRPr="00FD0F6A" w:rsidRDefault="00EE44AA" w:rsidP="0063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7) По каким признакам определяют направление нитей основы в тканях?</w:t>
            </w:r>
          </w:p>
        </w:tc>
        <w:tc>
          <w:tcPr>
            <w:tcW w:w="2268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Дети – предполагают и делают выводы.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грамотно  выстраивают  ответы</w:t>
            </w:r>
            <w:r w:rsidR="00D672A8" w:rsidRPr="00FD0F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включающие технологическую терминологию</w:t>
            </w:r>
          </w:p>
        </w:tc>
        <w:tc>
          <w:tcPr>
            <w:tcW w:w="2268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сравнивать, обобщать классифицировать, преобразовывать информацию  из одного вида в другой</w:t>
            </w:r>
          </w:p>
        </w:tc>
      </w:tr>
      <w:tr w:rsidR="00EE44AA" w:rsidRPr="00FD0F6A" w:rsidTr="006333F2">
        <w:tc>
          <w:tcPr>
            <w:tcW w:w="2196" w:type="dxa"/>
          </w:tcPr>
          <w:p w:rsidR="00EE44AA" w:rsidRPr="00FD0F6A" w:rsidRDefault="00EE44AA" w:rsidP="0061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65" w:type="dxa"/>
          </w:tcPr>
          <w:p w:rsidR="00EE44AA" w:rsidRPr="00FD0F6A" w:rsidRDefault="00EE44AA" w:rsidP="00D672A8">
            <w:pPr>
              <w:ind w:left="-69"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2429" w:rsidRPr="00FD0F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лючить новый способ действий в систему знаний учащихся</w:t>
            </w:r>
          </w:p>
          <w:p w:rsidR="00EE44AA" w:rsidRPr="00FD0F6A" w:rsidRDefault="00EE44AA" w:rsidP="00D672A8">
            <w:pPr>
              <w:ind w:left="-69"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тренировать способность применять новый алгоритм действий в стандартной и не</w:t>
            </w:r>
            <w:r w:rsidR="00D672A8" w:rsidRPr="00FD0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тандартной ситуации зафиксировать направления будущей деятельности</w:t>
            </w:r>
          </w:p>
        </w:tc>
        <w:tc>
          <w:tcPr>
            <w:tcW w:w="2268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Предлагает д/з, проводит инструктаж по его выполнению.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Осмысливают домашнее задание.</w:t>
            </w:r>
          </w:p>
        </w:tc>
        <w:tc>
          <w:tcPr>
            <w:tcW w:w="2268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Воспринимают и записывают домашнее задание.</w:t>
            </w:r>
          </w:p>
        </w:tc>
        <w:tc>
          <w:tcPr>
            <w:tcW w:w="1997" w:type="dxa"/>
          </w:tcPr>
          <w:p w:rsidR="00EE44AA" w:rsidRPr="00FD0F6A" w:rsidRDefault="00D672A8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44AA" w:rsidRPr="00FD0F6A">
              <w:rPr>
                <w:rFonts w:ascii="Times New Roman" w:hAnsi="Times New Roman" w:cs="Times New Roman"/>
                <w:sz w:val="24"/>
                <w:szCs w:val="24"/>
              </w:rPr>
              <w:t>ринимают учебную задачу, планируют ее самостоятельное выполнение.</w:t>
            </w:r>
          </w:p>
        </w:tc>
        <w:tc>
          <w:tcPr>
            <w:tcW w:w="2179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Мотивация на выполнение домашнего задания, Самоопределение в содержании, способах и сроках выполнения домашнего задания на основе информации, полученной в результате самоконтроля и самооценки</w:t>
            </w:r>
          </w:p>
        </w:tc>
      </w:tr>
      <w:tr w:rsidR="00EE44AA" w:rsidRPr="00FD0F6A" w:rsidTr="006333F2">
        <w:tc>
          <w:tcPr>
            <w:tcW w:w="2196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</w:t>
            </w:r>
            <w:r w:rsidR="00610D5D" w:rsidRPr="00FD0F6A">
              <w:rPr>
                <w:rFonts w:ascii="Times New Roman" w:hAnsi="Times New Roman" w:cs="Times New Roman"/>
                <w:b/>
                <w:sz w:val="24"/>
                <w:szCs w:val="24"/>
              </w:rPr>
              <w:t>ия, подведение итогов занятия</w:t>
            </w:r>
          </w:p>
        </w:tc>
        <w:tc>
          <w:tcPr>
            <w:tcW w:w="2165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Инициировать рефлексию учащихся по поводу своего психоэмоционального состояния, мотивации своей деятельности и взаимодействия с учителем и одноклассниками на прошедшем занятии</w:t>
            </w:r>
          </w:p>
        </w:tc>
        <w:tc>
          <w:tcPr>
            <w:tcW w:w="2268" w:type="dxa"/>
          </w:tcPr>
          <w:p w:rsidR="00EE44AA" w:rsidRPr="00FD0F6A" w:rsidRDefault="00EE44AA" w:rsidP="00D672A8">
            <w:pPr>
              <w:ind w:left="-61" w:right="-147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Актуализирует внимание на пройденном материале, побуждает к высказыванию своего мнения</w:t>
            </w:r>
          </w:p>
          <w:p w:rsidR="00EE44AA" w:rsidRPr="00FD0F6A" w:rsidRDefault="00EE44AA" w:rsidP="00D672A8">
            <w:pPr>
              <w:ind w:left="-61" w:right="-147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Предлагает сформулировать свой ответ в форме телеграммы, СМС-сообщения, законченного предложения</w:t>
            </w:r>
          </w:p>
        </w:tc>
        <w:tc>
          <w:tcPr>
            <w:tcW w:w="2268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Называют основные тезисы усвоенного материала</w:t>
            </w:r>
          </w:p>
        </w:tc>
        <w:tc>
          <w:tcPr>
            <w:tcW w:w="2268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Анализируют свою работу.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Подводят итог своей работы</w:t>
            </w:r>
            <w:r w:rsidR="00D672A8" w:rsidRPr="00F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результат работы на уроке</w:t>
            </w:r>
          </w:p>
        </w:tc>
        <w:tc>
          <w:tcPr>
            <w:tcW w:w="1997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Соотносят достигнутые цели с </w:t>
            </w:r>
            <w:proofErr w:type="gramStart"/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поставленными</w:t>
            </w:r>
            <w:proofErr w:type="gramEnd"/>
            <w:r w:rsidR="00D672A8" w:rsidRPr="00F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Умение определять результативность образовательной деятельности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Умение адекватно оценивать свою работу</w:t>
            </w:r>
          </w:p>
          <w:p w:rsidR="00EE44AA" w:rsidRPr="00FD0F6A" w:rsidRDefault="00EE44AA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5A45E9" w:rsidRPr="00012429" w:rsidRDefault="005A45E9" w:rsidP="00C062C9">
      <w:pPr>
        <w:widowControl w:val="0"/>
        <w:tabs>
          <w:tab w:val="left" w:pos="3510"/>
        </w:tabs>
        <w:spacing w:after="0" w:line="240" w:lineRule="auto"/>
        <w:rPr>
          <w:rFonts w:ascii="Arial" w:hAnsi="Arial" w:cs="Arial"/>
        </w:rPr>
      </w:pPr>
    </w:p>
    <w:sectPr w:rsidR="005A45E9" w:rsidRPr="00012429" w:rsidSect="00BD37B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71875"/>
    <w:multiLevelType w:val="hybridMultilevel"/>
    <w:tmpl w:val="6C047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7B63CF"/>
    <w:multiLevelType w:val="hybridMultilevel"/>
    <w:tmpl w:val="984C1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40"/>
    <w:rsid w:val="00012429"/>
    <w:rsid w:val="00040B09"/>
    <w:rsid w:val="000B7617"/>
    <w:rsid w:val="000F3AEA"/>
    <w:rsid w:val="000F7536"/>
    <w:rsid w:val="00156974"/>
    <w:rsid w:val="001D50B6"/>
    <w:rsid w:val="002E0D46"/>
    <w:rsid w:val="00307732"/>
    <w:rsid w:val="00321394"/>
    <w:rsid w:val="0034182F"/>
    <w:rsid w:val="00362FFA"/>
    <w:rsid w:val="003D548C"/>
    <w:rsid w:val="004A02A3"/>
    <w:rsid w:val="004A0AD0"/>
    <w:rsid w:val="005A45E9"/>
    <w:rsid w:val="005A5B58"/>
    <w:rsid w:val="00610D5D"/>
    <w:rsid w:val="006333F2"/>
    <w:rsid w:val="006846F9"/>
    <w:rsid w:val="006B0E80"/>
    <w:rsid w:val="006C0F78"/>
    <w:rsid w:val="006F388E"/>
    <w:rsid w:val="007702DC"/>
    <w:rsid w:val="007D448B"/>
    <w:rsid w:val="007F6234"/>
    <w:rsid w:val="0081147A"/>
    <w:rsid w:val="00874994"/>
    <w:rsid w:val="00882889"/>
    <w:rsid w:val="0088433B"/>
    <w:rsid w:val="008E351B"/>
    <w:rsid w:val="009053AA"/>
    <w:rsid w:val="00914C27"/>
    <w:rsid w:val="009E790F"/>
    <w:rsid w:val="009F75F4"/>
    <w:rsid w:val="00A33314"/>
    <w:rsid w:val="00A53882"/>
    <w:rsid w:val="00B02554"/>
    <w:rsid w:val="00B44E40"/>
    <w:rsid w:val="00BC08A2"/>
    <w:rsid w:val="00BD37B0"/>
    <w:rsid w:val="00C062C9"/>
    <w:rsid w:val="00C35A5D"/>
    <w:rsid w:val="00C606EE"/>
    <w:rsid w:val="00C76B75"/>
    <w:rsid w:val="00D0647F"/>
    <w:rsid w:val="00D672A8"/>
    <w:rsid w:val="00DB22E9"/>
    <w:rsid w:val="00DE5234"/>
    <w:rsid w:val="00E86DC9"/>
    <w:rsid w:val="00EB7534"/>
    <w:rsid w:val="00EE44AA"/>
    <w:rsid w:val="00EE7C63"/>
    <w:rsid w:val="00F02C55"/>
    <w:rsid w:val="00F16BEE"/>
    <w:rsid w:val="00F56ED1"/>
    <w:rsid w:val="00F93D07"/>
    <w:rsid w:val="00FA4DB9"/>
    <w:rsid w:val="00FB6958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0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E40"/>
    <w:rPr>
      <w:b/>
      <w:bCs/>
    </w:rPr>
  </w:style>
  <w:style w:type="paragraph" w:customStyle="1" w:styleId="1">
    <w:name w:val="Обычный1"/>
    <w:uiPriority w:val="99"/>
    <w:rsid w:val="00C062C9"/>
    <w:pPr>
      <w:spacing w:after="0"/>
    </w:pPr>
    <w:rPr>
      <w:rFonts w:ascii="Arial" w:eastAsia="Arial" w:hAnsi="Arial" w:cs="Arial"/>
      <w:color w:val="000000"/>
    </w:rPr>
  </w:style>
  <w:style w:type="table" w:styleId="a5">
    <w:name w:val="Table Grid"/>
    <w:basedOn w:val="a1"/>
    <w:uiPriority w:val="59"/>
    <w:rsid w:val="0088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A538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F388E"/>
  </w:style>
  <w:style w:type="paragraph" w:customStyle="1" w:styleId="C11">
    <w:name w:val="C11"/>
    <w:basedOn w:val="a"/>
    <w:rsid w:val="00B02554"/>
    <w:pPr>
      <w:spacing w:before="100" w:after="100"/>
    </w:pPr>
  </w:style>
  <w:style w:type="paragraph" w:customStyle="1" w:styleId="ParagraphStyle">
    <w:name w:val="Paragraph Style"/>
    <w:rsid w:val="00F02C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7D448B"/>
    <w:rPr>
      <w:rFonts w:ascii="Calibri" w:eastAsia="Calibri" w:hAnsi="Calibri" w:cs="Times New Roman"/>
      <w:lang w:eastAsia="en-US"/>
    </w:rPr>
  </w:style>
  <w:style w:type="table" w:customStyle="1" w:styleId="10">
    <w:name w:val="Сетка таблицы1"/>
    <w:basedOn w:val="a1"/>
    <w:next w:val="a5"/>
    <w:uiPriority w:val="59"/>
    <w:rsid w:val="007D44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C35A5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1">
    <w:name w:val="c1"/>
    <w:basedOn w:val="a"/>
    <w:rsid w:val="00FA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A4DB9"/>
  </w:style>
  <w:style w:type="character" w:customStyle="1" w:styleId="20">
    <w:name w:val="Заголовок 2 Знак"/>
    <w:basedOn w:val="a0"/>
    <w:link w:val="2"/>
    <w:uiPriority w:val="9"/>
    <w:rsid w:val="00C606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unhideWhenUsed/>
    <w:rsid w:val="00C60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0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E40"/>
    <w:rPr>
      <w:b/>
      <w:bCs/>
    </w:rPr>
  </w:style>
  <w:style w:type="paragraph" w:customStyle="1" w:styleId="1">
    <w:name w:val="Обычный1"/>
    <w:uiPriority w:val="99"/>
    <w:rsid w:val="00C062C9"/>
    <w:pPr>
      <w:spacing w:after="0"/>
    </w:pPr>
    <w:rPr>
      <w:rFonts w:ascii="Arial" w:eastAsia="Arial" w:hAnsi="Arial" w:cs="Arial"/>
      <w:color w:val="000000"/>
    </w:rPr>
  </w:style>
  <w:style w:type="table" w:styleId="a5">
    <w:name w:val="Table Grid"/>
    <w:basedOn w:val="a1"/>
    <w:uiPriority w:val="59"/>
    <w:rsid w:val="0088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A538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F388E"/>
  </w:style>
  <w:style w:type="paragraph" w:customStyle="1" w:styleId="C11">
    <w:name w:val="C11"/>
    <w:basedOn w:val="a"/>
    <w:rsid w:val="00B02554"/>
    <w:pPr>
      <w:spacing w:before="100" w:after="100"/>
    </w:pPr>
  </w:style>
  <w:style w:type="paragraph" w:customStyle="1" w:styleId="ParagraphStyle">
    <w:name w:val="Paragraph Style"/>
    <w:rsid w:val="00F02C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7D448B"/>
    <w:rPr>
      <w:rFonts w:ascii="Calibri" w:eastAsia="Calibri" w:hAnsi="Calibri" w:cs="Times New Roman"/>
      <w:lang w:eastAsia="en-US"/>
    </w:rPr>
  </w:style>
  <w:style w:type="table" w:customStyle="1" w:styleId="10">
    <w:name w:val="Сетка таблицы1"/>
    <w:basedOn w:val="a1"/>
    <w:next w:val="a5"/>
    <w:uiPriority w:val="59"/>
    <w:rsid w:val="007D44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C35A5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1">
    <w:name w:val="c1"/>
    <w:basedOn w:val="a"/>
    <w:rsid w:val="00FA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A4DB9"/>
  </w:style>
  <w:style w:type="character" w:customStyle="1" w:styleId="20">
    <w:name w:val="Заголовок 2 Знак"/>
    <w:basedOn w:val="a0"/>
    <w:link w:val="2"/>
    <w:uiPriority w:val="9"/>
    <w:rsid w:val="00C606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unhideWhenUsed/>
    <w:rsid w:val="00C60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75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6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ster-test.net/ru/quiz/testing/id/quiz/testing/id/1547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6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ovoronkova</dc:creator>
  <cp:lastModifiedBy>Надежда</cp:lastModifiedBy>
  <cp:revision>2</cp:revision>
  <dcterms:created xsi:type="dcterms:W3CDTF">2021-04-05T15:07:00Z</dcterms:created>
  <dcterms:modified xsi:type="dcterms:W3CDTF">2021-04-05T15:07:00Z</dcterms:modified>
</cp:coreProperties>
</file>