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2F7" w:rsidRPr="00A7250E" w:rsidRDefault="005A62F7" w:rsidP="005A62F7">
      <w:pPr>
        <w:spacing w:after="0" w:line="240" w:lineRule="auto"/>
        <w:jc w:val="both"/>
        <w:rPr>
          <w:rFonts w:cs="Times New Roman"/>
          <w:b/>
          <w:color w:val="000000" w:themeColor="text1"/>
          <w:sz w:val="24"/>
          <w:szCs w:val="24"/>
        </w:rPr>
      </w:pPr>
      <w:r w:rsidRPr="00A7250E">
        <w:rPr>
          <w:rFonts w:cs="Times New Roman"/>
          <w:b/>
          <w:color w:val="000000" w:themeColor="text1"/>
          <w:sz w:val="24"/>
          <w:szCs w:val="24"/>
        </w:rPr>
        <w:t>Решение задач</w:t>
      </w:r>
    </w:p>
    <w:p w:rsidR="005A62F7" w:rsidRPr="00A7250E" w:rsidRDefault="005A62F7" w:rsidP="005A62F7">
      <w:pPr>
        <w:spacing w:after="0" w:line="240" w:lineRule="auto"/>
        <w:jc w:val="both"/>
        <w:rPr>
          <w:rFonts w:cs="Times New Roman"/>
          <w:color w:val="000000" w:themeColor="text1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7143"/>
        <w:gridCol w:w="7643"/>
      </w:tblGrid>
      <w:tr w:rsidR="005A62F7" w:rsidTr="00964B96">
        <w:tc>
          <w:tcPr>
            <w:tcW w:w="7975" w:type="dxa"/>
          </w:tcPr>
          <w:p w:rsidR="005A62F7" w:rsidRPr="00D551F5" w:rsidRDefault="005A62F7" w:rsidP="00964B96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D551F5">
              <w:rPr>
                <w:rFonts w:ascii="Times New Roman" w:eastAsia="Times New Roman" w:hAnsi="Times New Roman" w:cs="Times New Roman"/>
              </w:rPr>
              <w:t>№1 Груз массой </w:t>
            </w:r>
            <w:r w:rsidRPr="00D551F5">
              <w:rPr>
                <w:rFonts w:ascii="Times New Roman" w:eastAsia="Times New Roman" w:hAnsi="Times New Roman" w:cs="Times New Roman"/>
                <w:i/>
                <w:iCs/>
              </w:rPr>
              <w:t>m</w:t>
            </w:r>
            <w:r w:rsidRPr="00D551F5">
              <w:rPr>
                <w:rFonts w:ascii="Times New Roman" w:eastAsia="Times New Roman" w:hAnsi="Times New Roman" w:cs="Times New Roman"/>
              </w:rPr>
              <w:t>, подвешенный к пружине, совершает колебания с пери</w:t>
            </w:r>
            <w:r w:rsidRPr="00D551F5">
              <w:rPr>
                <w:rFonts w:ascii="Times New Roman" w:eastAsia="Times New Roman" w:hAnsi="Times New Roman" w:cs="Times New Roman"/>
              </w:rPr>
              <w:t>о</w:t>
            </w:r>
            <w:r w:rsidRPr="00D551F5">
              <w:rPr>
                <w:rFonts w:ascii="Times New Roman" w:eastAsia="Times New Roman" w:hAnsi="Times New Roman" w:cs="Times New Roman"/>
              </w:rPr>
              <w:t>дом </w:t>
            </w:r>
            <w:r w:rsidRPr="00D551F5">
              <w:rPr>
                <w:rFonts w:ascii="Times New Roman" w:eastAsia="Times New Roman" w:hAnsi="Times New Roman" w:cs="Times New Roman"/>
                <w:i/>
                <w:iCs/>
              </w:rPr>
              <w:t>T</w:t>
            </w:r>
            <w:r w:rsidRPr="00D551F5">
              <w:rPr>
                <w:rFonts w:ascii="Times New Roman" w:eastAsia="Times New Roman" w:hAnsi="Times New Roman" w:cs="Times New Roman"/>
              </w:rPr>
              <w:t> и амплитудой  </w:t>
            </w:r>
            <w:r w:rsidRPr="00D551F5">
              <w:rPr>
                <w:rFonts w:ascii="Times New Roman" w:eastAsia="Times New Roman" w:hAnsi="Times New Roman" w:cs="Times New Roman"/>
                <w:i/>
                <w:noProof/>
              </w:rPr>
              <w:t>А</w:t>
            </w:r>
            <w:r w:rsidRPr="00D551F5">
              <w:rPr>
                <w:rFonts w:ascii="Times New Roman" w:eastAsia="Times New Roman" w:hAnsi="Times New Roman" w:cs="Times New Roman"/>
              </w:rPr>
              <w:t>. Что произойдет с периодом колебаний, максимальной потенциальной энергией пружины и частотой колебаний, если при неизменной амплитуде уменьшить массу груза? Для каждой величины определите соотве</w:t>
            </w:r>
            <w:r w:rsidRPr="00D551F5">
              <w:rPr>
                <w:rFonts w:ascii="Times New Roman" w:eastAsia="Times New Roman" w:hAnsi="Times New Roman" w:cs="Times New Roman"/>
              </w:rPr>
              <w:t>т</w:t>
            </w:r>
            <w:r w:rsidRPr="00D551F5">
              <w:rPr>
                <w:rFonts w:ascii="Times New Roman" w:eastAsia="Times New Roman" w:hAnsi="Times New Roman" w:cs="Times New Roman"/>
              </w:rPr>
              <w:t>ствующий характер изменения:</w:t>
            </w:r>
          </w:p>
          <w:tbl>
            <w:tblPr>
              <w:tblpPr w:leftFromText="180" w:rightFromText="180" w:vertAnchor="text" w:horzAnchor="margin" w:tblpY="40"/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25"/>
              <w:gridCol w:w="1401"/>
              <w:gridCol w:w="1024"/>
            </w:tblGrid>
            <w:tr w:rsidR="005A62F7" w:rsidRPr="00D551F5" w:rsidTr="00964B96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</w:rPr>
                    <w:t>Период</w:t>
                  </w:r>
                </w:p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</w:rPr>
                    <w:t xml:space="preserve"> колебаний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</w:rPr>
                    <w:t>Максимальная потенциальная</w:t>
                  </w:r>
                </w:p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</w:rPr>
                    <w:t>энергия пружины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</w:rPr>
                    <w:t>Частота</w:t>
                  </w:r>
                </w:p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</w:rPr>
                    <w:t>колебаний</w:t>
                  </w:r>
                </w:p>
              </w:tc>
            </w:tr>
            <w:tr w:rsidR="005A62F7" w:rsidRPr="00D551F5" w:rsidTr="00964B96">
              <w:trPr>
                <w:trHeight w:val="22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</w:tbl>
          <w:p w:rsidR="005A62F7" w:rsidRPr="00D551F5" w:rsidRDefault="005A62F7" w:rsidP="00964B96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D551F5">
              <w:rPr>
                <w:rFonts w:ascii="Times New Roman" w:eastAsia="Times New Roman" w:hAnsi="Times New Roman" w:cs="Times New Roman"/>
              </w:rPr>
              <w:t xml:space="preserve">1) увеличилась; </w:t>
            </w:r>
          </w:p>
          <w:p w:rsidR="005A62F7" w:rsidRPr="00D551F5" w:rsidRDefault="005A62F7" w:rsidP="00964B96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D551F5">
              <w:rPr>
                <w:rFonts w:ascii="Times New Roman" w:eastAsia="Times New Roman" w:hAnsi="Times New Roman" w:cs="Times New Roman"/>
              </w:rPr>
              <w:t xml:space="preserve">2) уменьшилась; </w:t>
            </w:r>
          </w:p>
          <w:p w:rsidR="005A62F7" w:rsidRPr="00D551F5" w:rsidRDefault="005A62F7" w:rsidP="00964B96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D551F5">
              <w:rPr>
                <w:rFonts w:ascii="Times New Roman" w:eastAsia="Times New Roman" w:hAnsi="Times New Roman" w:cs="Times New Roman"/>
              </w:rPr>
              <w:t>3) не изменилась.</w:t>
            </w:r>
          </w:p>
          <w:p w:rsidR="005A62F7" w:rsidRPr="00D551F5" w:rsidRDefault="005A62F7" w:rsidP="00964B96">
            <w:pPr>
              <w:pStyle w:val="a5"/>
              <w:rPr>
                <w:rFonts w:ascii="Times New Roman" w:eastAsia="Times New Roman" w:hAnsi="Times New Roman" w:cs="Times New Roman"/>
              </w:rPr>
            </w:pPr>
            <w:r w:rsidRPr="00D551F5">
              <w:rPr>
                <w:rFonts w:ascii="Times New Roman" w:eastAsia="Times New Roman" w:hAnsi="Times New Roman" w:cs="Times New Roman"/>
              </w:rPr>
              <w:t>Запишите в таблицу в</w:t>
            </w:r>
            <w:r w:rsidRPr="00D551F5">
              <w:rPr>
                <w:rFonts w:ascii="Times New Roman" w:eastAsia="Times New Roman" w:hAnsi="Times New Roman" w:cs="Times New Roman"/>
              </w:rPr>
              <w:t>ы</w:t>
            </w:r>
            <w:r w:rsidRPr="00D551F5">
              <w:rPr>
                <w:rFonts w:ascii="Times New Roman" w:eastAsia="Times New Roman" w:hAnsi="Times New Roman" w:cs="Times New Roman"/>
              </w:rPr>
              <w:t>бранные цифры для каждой физической величины. Цифры в ответе могут повторяться.</w:t>
            </w:r>
          </w:p>
          <w:p w:rsidR="005A62F7" w:rsidRPr="00D551F5" w:rsidRDefault="005A62F7" w:rsidP="00964B96">
            <w:pPr>
              <w:pStyle w:val="a5"/>
            </w:pPr>
          </w:p>
          <w:p w:rsidR="005A62F7" w:rsidRPr="00D551F5" w:rsidRDefault="005A62F7" w:rsidP="00964B96">
            <w:pPr>
              <w:pStyle w:val="a5"/>
              <w:rPr>
                <w:rFonts w:ascii="Times New Roman" w:hAnsi="Times New Roman" w:cs="Times New Roman"/>
              </w:rPr>
            </w:pPr>
            <w:r w:rsidRPr="00D551F5">
              <w:t xml:space="preserve">№2 </w:t>
            </w:r>
            <w:r w:rsidRPr="00D551F5">
              <w:rPr>
                <w:rFonts w:ascii="Times New Roman" w:hAnsi="Times New Roman" w:cs="Times New Roman"/>
              </w:rPr>
              <w:t>Груз массой m, подвешенный к пружине, совершает колебания с пери</w:t>
            </w:r>
            <w:r w:rsidRPr="00D551F5">
              <w:rPr>
                <w:rFonts w:ascii="Times New Roman" w:hAnsi="Times New Roman" w:cs="Times New Roman"/>
              </w:rPr>
              <w:t>о</w:t>
            </w:r>
            <w:r w:rsidRPr="00D551F5">
              <w:rPr>
                <w:rFonts w:ascii="Times New Roman" w:hAnsi="Times New Roman" w:cs="Times New Roman"/>
              </w:rPr>
              <w:t>дом T и амплитудой </w:t>
            </w:r>
            <w:r w:rsidRPr="00D551F5">
              <w:rPr>
                <w:rFonts w:ascii="Times New Roman" w:hAnsi="Times New Roman" w:cs="Times New Roman"/>
                <w:b/>
                <w:i/>
              </w:rPr>
              <w:t>х</w:t>
            </w:r>
            <w:r w:rsidRPr="00D551F5">
              <w:rPr>
                <w:rFonts w:ascii="Times New Roman" w:hAnsi="Times New Roman" w:cs="Times New Roman"/>
                <w:b/>
                <w:i/>
                <w:vertAlign w:val="subscript"/>
              </w:rPr>
              <w:t>0</w:t>
            </w:r>
            <w:r w:rsidRPr="00D551F5">
              <w:rPr>
                <w:rFonts w:ascii="Times New Roman" w:hAnsi="Times New Roman" w:cs="Times New Roman"/>
              </w:rPr>
              <w:t> . Что произойдет с периодом колебаний, максимальной потенциальной энергией пружины и частотой колебаний, если при неизменной амплитуде увеличить массу груза? Для каждой величины определите соответствующий характер и</w:t>
            </w:r>
            <w:r w:rsidRPr="00D551F5">
              <w:rPr>
                <w:rFonts w:ascii="Times New Roman" w:hAnsi="Times New Roman" w:cs="Times New Roman"/>
              </w:rPr>
              <w:t>з</w:t>
            </w:r>
            <w:r w:rsidRPr="00D551F5">
              <w:rPr>
                <w:rFonts w:ascii="Times New Roman" w:hAnsi="Times New Roman" w:cs="Times New Roman"/>
              </w:rPr>
              <w:t>менения:</w:t>
            </w:r>
          </w:p>
          <w:tbl>
            <w:tblPr>
              <w:tblpPr w:leftFromText="180" w:rightFromText="180" w:vertAnchor="text" w:horzAnchor="margin" w:tblpY="-152"/>
              <w:tblOverlap w:val="never"/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25"/>
              <w:gridCol w:w="1401"/>
              <w:gridCol w:w="1024"/>
            </w:tblGrid>
            <w:tr w:rsidR="005A62F7" w:rsidRPr="00D551F5" w:rsidTr="00964B96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D551F5">
                    <w:rPr>
                      <w:rFonts w:ascii="Times New Roman" w:hAnsi="Times New Roman" w:cs="Times New Roman"/>
                    </w:rPr>
                    <w:t>Период</w:t>
                  </w:r>
                </w:p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D551F5">
                    <w:rPr>
                      <w:rFonts w:ascii="Times New Roman" w:hAnsi="Times New Roman" w:cs="Times New Roman"/>
                    </w:rPr>
                    <w:t>колебаний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D551F5">
                    <w:rPr>
                      <w:rFonts w:ascii="Times New Roman" w:hAnsi="Times New Roman" w:cs="Times New Roman"/>
                    </w:rPr>
                    <w:t>Максимальная потенциальная</w:t>
                  </w:r>
                </w:p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D551F5">
                    <w:rPr>
                      <w:rFonts w:ascii="Times New Roman" w:hAnsi="Times New Roman" w:cs="Times New Roman"/>
                    </w:rPr>
                    <w:t>энергия пружины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D551F5">
                    <w:rPr>
                      <w:rFonts w:ascii="Times New Roman" w:hAnsi="Times New Roman" w:cs="Times New Roman"/>
                    </w:rPr>
                    <w:t>Частот</w:t>
                  </w:r>
                </w:p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  <w:r w:rsidRPr="00D551F5">
                    <w:rPr>
                      <w:rFonts w:ascii="Times New Roman" w:hAnsi="Times New Roman" w:cs="Times New Roman"/>
                    </w:rPr>
                    <w:t xml:space="preserve"> колебаний</w:t>
                  </w:r>
                </w:p>
              </w:tc>
            </w:tr>
            <w:tr w:rsidR="005A62F7" w:rsidRPr="00D551F5" w:rsidTr="00964B96">
              <w:trPr>
                <w:trHeight w:val="225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5A62F7" w:rsidRPr="00D551F5" w:rsidRDefault="005A62F7" w:rsidP="00964B96">
            <w:pPr>
              <w:pStyle w:val="a5"/>
              <w:rPr>
                <w:rFonts w:ascii="Times New Roman" w:hAnsi="Times New Roman" w:cs="Times New Roman"/>
              </w:rPr>
            </w:pPr>
            <w:r w:rsidRPr="00D551F5">
              <w:rPr>
                <w:rFonts w:ascii="Times New Roman" w:hAnsi="Times New Roman" w:cs="Times New Roman"/>
              </w:rPr>
              <w:t xml:space="preserve">1) увеличилась;  </w:t>
            </w:r>
          </w:p>
          <w:p w:rsidR="005A62F7" w:rsidRPr="00D551F5" w:rsidRDefault="005A62F7" w:rsidP="00964B96">
            <w:pPr>
              <w:pStyle w:val="a5"/>
              <w:jc w:val="both"/>
              <w:rPr>
                <w:rFonts w:ascii="Times New Roman" w:hAnsi="Times New Roman" w:cs="Times New Roman"/>
              </w:rPr>
            </w:pPr>
            <w:r w:rsidRPr="00D551F5">
              <w:rPr>
                <w:rFonts w:ascii="Times New Roman" w:hAnsi="Times New Roman" w:cs="Times New Roman"/>
              </w:rPr>
              <w:t xml:space="preserve"> 2) уменьшилась; 3) не изменилась. Запишите в таблицу выбранные цифры для каждой физической в</w:t>
            </w:r>
            <w:r w:rsidRPr="00D551F5">
              <w:rPr>
                <w:rFonts w:ascii="Times New Roman" w:hAnsi="Times New Roman" w:cs="Times New Roman"/>
              </w:rPr>
              <w:t>е</w:t>
            </w:r>
            <w:r w:rsidRPr="00D551F5">
              <w:rPr>
                <w:rFonts w:ascii="Times New Roman" w:hAnsi="Times New Roman" w:cs="Times New Roman"/>
              </w:rPr>
              <w:t>личины. Цифры в ответе могут повторяться.</w:t>
            </w:r>
          </w:p>
          <w:p w:rsidR="005A62F7" w:rsidRPr="00D551F5" w:rsidRDefault="005A62F7" w:rsidP="00964B96">
            <w:pPr>
              <w:pStyle w:val="a5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551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№ 5. Колебательное движение тела задано уравнением</w:t>
            </w:r>
          </w:p>
          <w:p w:rsidR="005A62F7" w:rsidRPr="00D551F5" w:rsidRDefault="005A62F7" w:rsidP="00964B96">
            <w:pPr>
              <w:pStyle w:val="a5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551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:</w:t>
            </w:r>
            <m:oMath>
              <m:r>
                <w:rPr>
                  <w:rFonts w:ascii="Cambria Math" w:hAnsi="Cambria Math" w:cs="Times New Roman"/>
                  <w:color w:val="000000"/>
                  <w:shd w:val="clear" w:color="auto" w:fill="FFFFFF"/>
                </w:rPr>
                <m:t>x=a</m:t>
              </m:r>
              <m:func>
                <m:funcPr>
                  <m:ctrlPr>
                    <w:rPr>
                      <w:rFonts w:ascii="Cambria Math" w:hAnsi="Cambria Math" w:cs="Times New Roman"/>
                      <w:i/>
                      <w:color w:val="000000"/>
                      <w:shd w:val="clear" w:color="auto" w:fill="FFFFFF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/>
                      <w:shd w:val="clear" w:color="auto" w:fill="FFFFFF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color w:val="000000"/>
                      <w:shd w:val="clear" w:color="auto" w:fill="FFFFFF"/>
                    </w:rPr>
                    <m:t>(bt+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/>
                          <w:shd w:val="clear" w:color="auto" w:fill="FFFFFF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/>
                          <w:shd w:val="clear" w:color="auto" w:fill="FFFFFF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/>
                          <w:shd w:val="clear" w:color="auto" w:fill="FFFFFF"/>
                        </w:rPr>
                        <m:t>2</m:t>
                      </m:r>
                    </m:den>
                  </m:f>
                </m:e>
              </m:func>
            </m:oMath>
            <w:r w:rsidRPr="00D551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), где </w:t>
            </w:r>
            <w:r w:rsidRPr="00D551F5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en-US"/>
              </w:rPr>
              <w:t>a</w:t>
            </w:r>
            <w:r w:rsidRPr="00D551F5">
              <w:rPr>
                <w:rFonts w:ascii="Times New Roman" w:hAnsi="Times New Roman" w:cs="Times New Roman"/>
                <w:i/>
                <w:color w:val="000000"/>
                <w:shd w:val="clear" w:color="auto" w:fill="FFFFFF"/>
              </w:rPr>
              <w:t xml:space="preserve"> </w:t>
            </w:r>
            <w:r w:rsidRPr="00D551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=5 см, </w:t>
            </w:r>
            <w:r w:rsidRPr="00D551F5">
              <w:rPr>
                <w:rFonts w:ascii="Times New Roman" w:hAnsi="Times New Roman" w:cs="Times New Roman"/>
                <w:i/>
                <w:color w:val="000000"/>
                <w:shd w:val="clear" w:color="auto" w:fill="FFFFFF"/>
                <w:lang w:val="en-US"/>
              </w:rPr>
              <w:t>b</w:t>
            </w:r>
            <w:r w:rsidRPr="00D551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= 3 с</w:t>
            </w:r>
            <w:r w:rsidRPr="00D551F5">
              <w:rPr>
                <w:rFonts w:ascii="Times New Roman" w:hAnsi="Times New Roman" w:cs="Times New Roman"/>
                <w:color w:val="000000"/>
                <w:shd w:val="clear" w:color="auto" w:fill="FFFFFF"/>
                <w:vertAlign w:val="superscript"/>
              </w:rPr>
              <w:t xml:space="preserve">-1 </w:t>
            </w:r>
            <w:r w:rsidRPr="00D551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. Чему равен период колебаний? Начал</w:t>
            </w:r>
            <w:r w:rsidRPr="00D551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ь</w:t>
            </w:r>
            <w:r w:rsidRPr="00D551F5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ная фаза?  Фаза через 2 с? Чему равна амплитуда колебаний (см)? Амплитуда скорости (см/с)? </w:t>
            </w:r>
          </w:p>
          <w:p w:rsidR="005A62F7" w:rsidRDefault="005A62F7" w:rsidP="00964B96">
            <w:pPr>
              <w:pStyle w:val="a5"/>
              <w:jc w:val="both"/>
              <w:rPr>
                <w:b/>
                <w:i/>
              </w:rPr>
            </w:pPr>
            <w:r>
              <w:t>№ 6(</w:t>
            </w:r>
            <w:r w:rsidRPr="00725819">
              <w:rPr>
                <w:b/>
                <w:i/>
              </w:rPr>
              <w:t>Всего 8 вариантов</w:t>
            </w:r>
            <w:r>
              <w:rPr>
                <w:b/>
                <w:i/>
              </w:rPr>
              <w:t xml:space="preserve"> карточек, авт. Склерин, дидактический материал по физике)</w:t>
            </w:r>
          </w:p>
          <w:p w:rsidR="005A62F7" w:rsidRPr="00D551F5" w:rsidRDefault="005A62F7" w:rsidP="00964B96">
            <w:pPr>
              <w:pStyle w:val="a5"/>
              <w:ind w:left="420"/>
            </w:pPr>
            <w:r w:rsidRPr="00D551F5">
              <w:t xml:space="preserve">Вопросы: Маятник </w:t>
            </w:r>
            <w:r w:rsidRPr="00334987">
              <w:rPr>
                <w:b/>
                <w:u w:val="single"/>
              </w:rPr>
              <w:t>МАТЕМАТИЧЕСКИЙ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lastRenderedPageBreak/>
              <w:t>Амплитуда колебаний маятника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t>Период колебаний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t>Частота колебаний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t>Длина нити маятника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t>Уравнение колебаний маятника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t xml:space="preserve">Определите смещение при фазе </w:t>
            </w:r>
            <m:oMath>
              <m:r>
                <w:rPr>
                  <w:rFonts w:ascii="Cambria Math" w:hAnsi="Cambria Math"/>
                </w:rPr>
                <m:t>φ=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D551F5">
              <w:rPr>
                <w:rFonts w:eastAsiaTheme="minorEastAsia"/>
              </w:rPr>
              <w:t xml:space="preserve">. </w:t>
            </w:r>
            <w:r w:rsidRPr="00D551F5">
              <w:rPr>
                <w:rFonts w:eastAsiaTheme="minorEastAsia"/>
                <w:u w:val="single"/>
              </w:rPr>
              <w:t>Перечертите график в тетрадь и укажите на нем это смещение.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rPr>
                <w:rFonts w:eastAsiaTheme="minorEastAsia"/>
              </w:rPr>
              <w:t>Вычислите циклическую частоту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rPr>
                <w:rFonts w:eastAsiaTheme="minorEastAsia"/>
              </w:rPr>
              <w:t>Какова амплитуда скорости?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t>Уравнение колебаний скорости маятника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t>Постройте график скорости.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rPr>
                <w:rFonts w:eastAsiaTheme="minorEastAsia"/>
              </w:rPr>
              <w:t xml:space="preserve">Вычислите скорость при фазе </w:t>
            </w:r>
            <m:oMath>
              <m:r>
                <w:rPr>
                  <w:rFonts w:ascii="Cambria Math" w:hAnsi="Cambria Math"/>
                </w:rPr>
                <m:t>φ=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D551F5">
              <w:rPr>
                <w:rFonts w:eastAsiaTheme="minorEastAsia"/>
              </w:rPr>
              <w:t>.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rPr>
                <w:rFonts w:eastAsiaTheme="minorEastAsia"/>
              </w:rPr>
              <w:t xml:space="preserve">Вычислите кинетическую энергию в этот момент </w:t>
            </w:r>
            <w:r w:rsidRPr="00D551F5">
              <w:t xml:space="preserve">при фазе </w:t>
            </w:r>
            <m:oMath>
              <m:r>
                <w:rPr>
                  <w:rFonts w:ascii="Cambria Math" w:hAnsi="Cambria Math"/>
                </w:rPr>
                <m:t>φ=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rPr>
                <w:rFonts w:eastAsiaTheme="minorEastAsia"/>
              </w:rPr>
              <w:t>Какова амплитуда ускорения?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rPr>
                <w:rFonts w:eastAsiaTheme="minorEastAsia"/>
              </w:rPr>
              <w:t xml:space="preserve">Вычислите ускорение фазе </w:t>
            </w:r>
            <m:oMath>
              <m:r>
                <w:rPr>
                  <w:rFonts w:ascii="Cambria Math" w:hAnsi="Cambria Math"/>
                </w:rPr>
                <m:t>φ=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D551F5">
              <w:rPr>
                <w:rFonts w:eastAsiaTheme="minorEastAsia"/>
              </w:rPr>
              <w:t>.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rPr>
                <w:rFonts w:eastAsiaTheme="minorEastAsia"/>
              </w:rPr>
              <w:t xml:space="preserve">Вычислите равнодействующую силу фазе </w:t>
            </w:r>
            <m:oMath>
              <m:r>
                <w:rPr>
                  <w:rFonts w:ascii="Cambria Math" w:hAnsi="Cambria Math"/>
                </w:rPr>
                <m:t>φ=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D551F5">
              <w:rPr>
                <w:rFonts w:eastAsiaTheme="minorEastAsia"/>
              </w:rPr>
              <w:t>.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rPr>
                <w:rFonts w:eastAsiaTheme="minorEastAsia"/>
              </w:rPr>
              <w:t xml:space="preserve">Вычислите кинетическую энергию фазе </w:t>
            </w:r>
            <m:oMath>
              <m:r>
                <w:rPr>
                  <w:rFonts w:ascii="Cambria Math" w:hAnsi="Cambria Math"/>
                </w:rPr>
                <m:t>φ=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D551F5">
              <w:rPr>
                <w:rFonts w:eastAsiaTheme="minorEastAsia"/>
              </w:rPr>
              <w:t>.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rPr>
                <w:rFonts w:eastAsiaTheme="minorEastAsia"/>
              </w:rPr>
              <w:t xml:space="preserve">Вычислите потенциальную энергию фазе </w:t>
            </w:r>
            <m:oMath>
              <m:r>
                <w:rPr>
                  <w:rFonts w:ascii="Cambria Math" w:hAnsi="Cambria Math"/>
                </w:rPr>
                <m:t>φ=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5π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D551F5">
              <w:rPr>
                <w:rFonts w:eastAsiaTheme="minorEastAsia"/>
              </w:rPr>
              <w:t>.</w:t>
            </w:r>
          </w:p>
          <w:p w:rsidR="005A62F7" w:rsidRPr="00D551F5" w:rsidRDefault="005A62F7" w:rsidP="005A62F7">
            <w:pPr>
              <w:pStyle w:val="a5"/>
              <w:numPr>
                <w:ilvl w:val="0"/>
                <w:numId w:val="1"/>
              </w:numPr>
            </w:pPr>
            <w:r w:rsidRPr="00D551F5">
              <w:t xml:space="preserve">Если маятник считать </w:t>
            </w:r>
            <w:r w:rsidRPr="00334987">
              <w:rPr>
                <w:b/>
                <w:u w:val="single"/>
              </w:rPr>
              <w:t>ПРУЖИННЫМ.</w:t>
            </w:r>
            <w:r w:rsidRPr="00D551F5">
              <w:t xml:space="preserve"> то какой жесткости должна быть пружина для маятника, чтобы та же масса груза колебалась в вертикал</w:t>
            </w:r>
            <w:r w:rsidRPr="00D551F5">
              <w:t>ь</w:t>
            </w:r>
            <w:r w:rsidRPr="00D551F5">
              <w:t>ной плоскости с частотой в 10 раз большей?</w:t>
            </w:r>
          </w:p>
          <w:p w:rsidR="005A62F7" w:rsidRDefault="005A62F7" w:rsidP="00964B96">
            <w:pPr>
              <w:pStyle w:val="a5"/>
              <w:jc w:val="both"/>
            </w:pPr>
            <w:r w:rsidRPr="00D551F5">
              <w:rPr>
                <w:i/>
              </w:rPr>
              <w:t xml:space="preserve">(Вспомните закон Гука) </w:t>
            </w:r>
            <w:r w:rsidRPr="00D551F5">
              <w:t>Какое удлинение получит эта пружина, если к ней по</w:t>
            </w:r>
            <w:r w:rsidRPr="00D551F5">
              <w:t>д</w:t>
            </w:r>
            <w:r w:rsidRPr="00D551F5">
              <w:t>весить данный груз?</w:t>
            </w:r>
          </w:p>
        </w:tc>
        <w:tc>
          <w:tcPr>
            <w:tcW w:w="7976" w:type="dxa"/>
          </w:tcPr>
          <w:p w:rsidR="005A62F7" w:rsidRPr="00D551F5" w:rsidRDefault="005A62F7" w:rsidP="00964B96">
            <w:pPr>
              <w:pStyle w:val="a5"/>
              <w:rPr>
                <w:rFonts w:ascii="Times New Roman" w:eastAsia="Times New Roman" w:hAnsi="Times New Roman" w:cs="Times New Roman"/>
                <w:color w:val="000000"/>
              </w:rPr>
            </w:pPr>
            <w:r w:rsidRPr="00D551F5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 xml:space="preserve">№ 3 </w:t>
            </w:r>
            <w:r w:rsidRPr="00D551F5">
              <w:rPr>
                <w:rFonts w:ascii="Times New Roman" w:eastAsia="Times New Roman" w:hAnsi="Times New Roman" w:cs="Times New Roman"/>
                <w:color w:val="000000"/>
              </w:rPr>
              <w:t>Груз массой </w:t>
            </w:r>
            <w:r w:rsidRPr="00D551F5">
              <w:rPr>
                <w:rFonts w:ascii="Times New Roman" w:eastAsia="Times New Roman" w:hAnsi="Times New Roman" w:cs="Times New Roman"/>
                <w:i/>
                <w:noProof/>
                <w:color w:val="000000"/>
                <w:lang w:val="en-US"/>
              </w:rPr>
              <w:t>m</w:t>
            </w:r>
            <w:r w:rsidRPr="00D551F5">
              <w:rPr>
                <w:rFonts w:ascii="Times New Roman" w:eastAsia="Times New Roman" w:hAnsi="Times New Roman" w:cs="Times New Roman"/>
                <w:i/>
                <w:color w:val="000000"/>
              </w:rPr>
              <w:t> </w:t>
            </w:r>
            <w:r w:rsidRPr="00D551F5">
              <w:rPr>
                <w:rFonts w:ascii="Times New Roman" w:eastAsia="Times New Roman" w:hAnsi="Times New Roman" w:cs="Times New Roman"/>
                <w:color w:val="000000"/>
              </w:rPr>
              <w:t>, подвешенный к длинной нерастяжимой нити длиной </w:t>
            </w:r>
            <w:r w:rsidRPr="00D551F5">
              <w:rPr>
                <w:rFonts w:ascii="Times New Roman" w:eastAsia="Times New Roman" w:hAnsi="Times New Roman" w:cs="Times New Roman"/>
                <w:i/>
                <w:noProof/>
                <w:color w:val="000000"/>
                <w:lang w:val="en-US"/>
              </w:rPr>
              <w:t>L</w:t>
            </w:r>
            <w:r w:rsidRPr="00D551F5">
              <w:rPr>
                <w:rFonts w:ascii="Times New Roman" w:eastAsia="Times New Roman" w:hAnsi="Times New Roman" w:cs="Times New Roman"/>
                <w:color w:val="000000"/>
              </w:rPr>
              <w:t> , с</w:t>
            </w:r>
            <w:r w:rsidRPr="00D551F5">
              <w:rPr>
                <w:rFonts w:ascii="Times New Roman" w:eastAsia="Times New Roman" w:hAnsi="Times New Roman" w:cs="Times New Roman"/>
                <w:color w:val="000000"/>
              </w:rPr>
              <w:t>о</w:t>
            </w:r>
            <w:r w:rsidRPr="00D551F5">
              <w:rPr>
                <w:rFonts w:ascii="Times New Roman" w:eastAsia="Times New Roman" w:hAnsi="Times New Roman" w:cs="Times New Roman"/>
                <w:color w:val="000000"/>
              </w:rPr>
              <w:t>вершает колебания с периодом </w:t>
            </w:r>
            <w:r w:rsidRPr="00D551F5">
              <w:rPr>
                <w:rFonts w:ascii="Times New Roman" w:eastAsia="Times New Roman" w:hAnsi="Times New Roman" w:cs="Times New Roman"/>
                <w:i/>
                <w:noProof/>
                <w:color w:val="000000"/>
                <w:lang w:val="en-US"/>
              </w:rPr>
              <w:t>T</w:t>
            </w:r>
            <w:r w:rsidRPr="00D551F5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. </w:t>
            </w:r>
            <w:r w:rsidRPr="00D551F5">
              <w:rPr>
                <w:rFonts w:ascii="Times New Roman" w:eastAsia="Times New Roman" w:hAnsi="Times New Roman" w:cs="Times New Roman"/>
                <w:color w:val="000000"/>
              </w:rPr>
              <w:t> Угол максимального отклонения равен </w:t>
            </w:r>
            <w:r w:rsidRPr="00D551F5">
              <w:rPr>
                <w:rFonts w:ascii="Times New Roman" w:eastAsia="Times New Roman" w:hAnsi="Times New Roman" w:cs="Times New Roman"/>
                <w:noProof/>
                <w:color w:val="000000"/>
              </w:rPr>
              <w:t xml:space="preserve">α </w:t>
            </w:r>
            <w:r w:rsidRPr="00D551F5">
              <w:rPr>
                <w:rFonts w:ascii="Times New Roman" w:eastAsia="Times New Roman" w:hAnsi="Times New Roman" w:cs="Times New Roman"/>
                <w:noProof/>
                <w:color w:val="000000"/>
                <w:vertAlign w:val="subscript"/>
                <w:lang w:val="en-US"/>
              </w:rPr>
              <w:t>max</w:t>
            </w:r>
            <w:r w:rsidRPr="00D551F5">
              <w:rPr>
                <w:rFonts w:ascii="Times New Roman" w:eastAsia="Times New Roman" w:hAnsi="Times New Roman" w:cs="Times New Roman"/>
                <w:color w:val="000000"/>
              </w:rPr>
              <w:t> . Что произойдет с периодом колебаний, максимальной кинетической энергией и частотой колебаний нитяного маятника, если при неизменном максимальном угле отклонения груза уменьшить длину нити?</w:t>
            </w:r>
          </w:p>
          <w:p w:rsidR="005A62F7" w:rsidRPr="00D551F5" w:rsidRDefault="005A62F7" w:rsidP="00964B96">
            <w:pPr>
              <w:pStyle w:val="a5"/>
              <w:rPr>
                <w:rFonts w:ascii="Times New Roman" w:eastAsia="Times New Roman" w:hAnsi="Times New Roman" w:cs="Times New Roman"/>
                <w:color w:val="000000"/>
              </w:rPr>
            </w:pPr>
            <w:r w:rsidRPr="00D551F5">
              <w:rPr>
                <w:rFonts w:ascii="Times New Roman" w:eastAsia="Times New Roman" w:hAnsi="Times New Roman" w:cs="Times New Roman"/>
                <w:color w:val="000000"/>
              </w:rPr>
              <w:t>К каждому элементу первого столбца подберите элемент из второго и внесите в строку ответов выбранные цифры под соответствующими буквами. Цифры могут повторяться.</w:t>
            </w:r>
          </w:p>
          <w:tbl>
            <w:tblPr>
              <w:tblW w:w="6158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607"/>
              <w:gridCol w:w="2551"/>
            </w:tblGrid>
            <w:tr w:rsidR="005A62F7" w:rsidRPr="00D551F5" w:rsidTr="00964B96">
              <w:tc>
                <w:tcPr>
                  <w:tcW w:w="360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000000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  <w:i/>
                      <w:color w:val="000000"/>
                    </w:rPr>
                    <w:t> ФИЗИЧЕСКИЕ ВЕЛИЧИНЫ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  <w:i/>
                      <w:color w:val="000000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  <w:i/>
                      <w:color w:val="000000"/>
                    </w:rPr>
                    <w:t>ИЗМЕНЕНИЕ ВЕЛ</w:t>
                  </w:r>
                  <w:r w:rsidRPr="00D551F5">
                    <w:rPr>
                      <w:rFonts w:ascii="Times New Roman" w:eastAsia="Times New Roman" w:hAnsi="Times New Roman" w:cs="Times New Roman"/>
                      <w:i/>
                      <w:color w:val="000000"/>
                    </w:rPr>
                    <w:t>И</w:t>
                  </w:r>
                  <w:r w:rsidRPr="00D551F5">
                    <w:rPr>
                      <w:rFonts w:ascii="Times New Roman" w:eastAsia="Times New Roman" w:hAnsi="Times New Roman" w:cs="Times New Roman"/>
                      <w:i/>
                      <w:color w:val="000000"/>
                    </w:rPr>
                    <w:t>ЧИНЫ</w:t>
                  </w:r>
                </w:p>
              </w:tc>
            </w:tr>
            <w:tr w:rsidR="005A62F7" w:rsidRPr="00D551F5" w:rsidTr="00964B96">
              <w:tc>
                <w:tcPr>
                  <w:tcW w:w="360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  <w:color w:val="000000"/>
                    </w:rPr>
                    <w:t>А) Период колебаний</w:t>
                  </w:r>
                </w:p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  <w:color w:val="000000"/>
                    </w:rPr>
                    <w:t>Б) Максимальная кинетическая энергия</w:t>
                  </w:r>
                </w:p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  <w:color w:val="000000"/>
                    </w:rPr>
                    <w:t>В) Частота колебаний</w:t>
                  </w: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  <w:color w:val="000000"/>
                    </w:rPr>
                    <w:t>1) Увеличивается</w:t>
                  </w:r>
                </w:p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  <w:color w:val="000000"/>
                    </w:rPr>
                    <w:t>2) Уменьшается</w:t>
                  </w:r>
                </w:p>
                <w:p w:rsidR="005A62F7" w:rsidRPr="00D551F5" w:rsidRDefault="005A62F7" w:rsidP="00964B96">
                  <w:pPr>
                    <w:pStyle w:val="a5"/>
                    <w:rPr>
                      <w:rFonts w:ascii="Times New Roman" w:eastAsia="Times New Roman" w:hAnsi="Times New Roman" w:cs="Times New Roman"/>
                      <w:color w:val="000000"/>
                    </w:rPr>
                  </w:pPr>
                  <w:r w:rsidRPr="00D551F5">
                    <w:rPr>
                      <w:rFonts w:ascii="Times New Roman" w:eastAsia="Times New Roman" w:hAnsi="Times New Roman" w:cs="Times New Roman"/>
                      <w:color w:val="000000"/>
                    </w:rPr>
                    <w:t>3) Не изменится</w:t>
                  </w:r>
                </w:p>
              </w:tc>
            </w:tr>
          </w:tbl>
          <w:p w:rsidR="005A62F7" w:rsidRPr="00D551F5" w:rsidRDefault="005A62F7" w:rsidP="00964B96">
            <w:pPr>
              <w:pStyle w:val="a5"/>
            </w:pPr>
          </w:p>
          <w:p w:rsidR="005A62F7" w:rsidRPr="00D551F5" w:rsidRDefault="005A62F7" w:rsidP="00964B96">
            <w:pPr>
              <w:pStyle w:val="a5"/>
              <w:rPr>
                <w:rFonts w:ascii="Times New Roman" w:hAnsi="Times New Roman" w:cs="Times New Roman"/>
                <w:color w:val="000000"/>
              </w:rPr>
            </w:pPr>
            <w:r w:rsidRPr="00D551F5">
              <w:rPr>
                <w:rFonts w:ascii="Times New Roman" w:hAnsi="Times New Roman" w:cs="Times New Roman"/>
                <w:color w:val="000000"/>
              </w:rPr>
              <w:t>№ 4. Груз, подвешенный к пружине с коэффициентом жесткости </w:t>
            </w:r>
            <w:r w:rsidRPr="00D551F5">
              <w:rPr>
                <w:rFonts w:ascii="Times New Roman" w:hAnsi="Times New Roman" w:cs="Times New Roman"/>
                <w:i/>
                <w:iCs/>
                <w:color w:val="000000"/>
              </w:rPr>
              <w:t>k</w:t>
            </w:r>
            <w:r w:rsidRPr="00D551F5">
              <w:rPr>
                <w:rFonts w:ascii="Times New Roman" w:hAnsi="Times New Roman" w:cs="Times New Roman"/>
                <w:color w:val="000000"/>
              </w:rPr>
              <w:t>, совершает колебания с периодом </w:t>
            </w:r>
            <w:r w:rsidRPr="00D551F5">
              <w:rPr>
                <w:rFonts w:ascii="Times New Roman" w:hAnsi="Times New Roman" w:cs="Times New Roman"/>
                <w:i/>
                <w:iCs/>
                <w:color w:val="000000"/>
              </w:rPr>
              <w:t>T</w:t>
            </w:r>
            <w:r w:rsidRPr="00D551F5">
              <w:rPr>
                <w:rFonts w:ascii="Times New Roman" w:hAnsi="Times New Roman" w:cs="Times New Roman"/>
                <w:color w:val="000000"/>
              </w:rPr>
              <w:t> и амплитудой </w:t>
            </w:r>
            <w:r w:rsidRPr="00D551F5">
              <w:rPr>
                <w:rFonts w:ascii="Times New Roman" w:hAnsi="Times New Roman" w:cs="Times New Roman"/>
                <w:i/>
                <w:noProof/>
                <w:color w:val="000000"/>
                <w:lang w:val="en-US"/>
              </w:rPr>
              <w:t>A</w:t>
            </w:r>
            <w:r w:rsidRPr="00D551F5">
              <w:rPr>
                <w:rFonts w:ascii="Times New Roman" w:hAnsi="Times New Roman" w:cs="Times New Roman"/>
                <w:i/>
                <w:color w:val="000000"/>
              </w:rPr>
              <w:t> </w:t>
            </w:r>
            <w:r w:rsidRPr="00D551F5">
              <w:rPr>
                <w:rFonts w:ascii="Times New Roman" w:hAnsi="Times New Roman" w:cs="Times New Roman"/>
                <w:color w:val="000000"/>
              </w:rPr>
              <w:t>. Что произойдет с периодом колебаний, максимальной потенциальной энергией пружины, фазой колебаний  и частотой колебаний, если пружину заменить на другую с большим коэффициентом жес</w:t>
            </w:r>
            <w:r w:rsidRPr="00D551F5">
              <w:rPr>
                <w:rFonts w:ascii="Times New Roman" w:hAnsi="Times New Roman" w:cs="Times New Roman"/>
                <w:color w:val="000000"/>
              </w:rPr>
              <w:t>т</w:t>
            </w:r>
            <w:r w:rsidRPr="00D551F5">
              <w:rPr>
                <w:rFonts w:ascii="Times New Roman" w:hAnsi="Times New Roman" w:cs="Times New Roman"/>
                <w:color w:val="000000"/>
              </w:rPr>
              <w:t>кости, а амплитуду колебаний оставить прежней? Для каждой величины опред</w:t>
            </w:r>
            <w:r w:rsidRPr="00D551F5">
              <w:rPr>
                <w:rFonts w:ascii="Times New Roman" w:hAnsi="Times New Roman" w:cs="Times New Roman"/>
                <w:color w:val="000000"/>
              </w:rPr>
              <w:t>е</w:t>
            </w:r>
            <w:r w:rsidRPr="00D551F5">
              <w:rPr>
                <w:rFonts w:ascii="Times New Roman" w:hAnsi="Times New Roman" w:cs="Times New Roman"/>
                <w:color w:val="000000"/>
              </w:rPr>
              <w:t>лите соответствующий характер изменения:</w:t>
            </w:r>
          </w:p>
          <w:p w:rsidR="005A62F7" w:rsidRPr="00D551F5" w:rsidRDefault="005A62F7" w:rsidP="00964B96">
            <w:pPr>
              <w:pStyle w:val="a5"/>
              <w:rPr>
                <w:rFonts w:ascii="Times New Roman" w:hAnsi="Times New Roman" w:cs="Times New Roman"/>
                <w:color w:val="000000"/>
              </w:rPr>
            </w:pPr>
            <w:r w:rsidRPr="00D551F5">
              <w:rPr>
                <w:rFonts w:ascii="Times New Roman" w:hAnsi="Times New Roman" w:cs="Times New Roman"/>
                <w:color w:val="000000"/>
              </w:rPr>
              <w:t>1) увеличилась       2) уменьшилась         3) не изменилась</w:t>
            </w:r>
          </w:p>
          <w:p w:rsidR="005A62F7" w:rsidRPr="00D551F5" w:rsidRDefault="005A62F7" w:rsidP="00964B96">
            <w:pPr>
              <w:pStyle w:val="a5"/>
              <w:rPr>
                <w:rFonts w:ascii="Times New Roman" w:hAnsi="Times New Roman" w:cs="Times New Roman"/>
                <w:color w:val="000000"/>
              </w:rPr>
            </w:pPr>
            <w:r w:rsidRPr="00D551F5">
              <w:rPr>
                <w:rFonts w:ascii="Times New Roman" w:hAnsi="Times New Roman" w:cs="Times New Roman"/>
                <w:color w:val="000000"/>
              </w:rPr>
              <w:t>4) может измениться любым из выше указанных способов</w:t>
            </w:r>
          </w:p>
          <w:p w:rsidR="005A62F7" w:rsidRPr="00D551F5" w:rsidRDefault="005A62F7" w:rsidP="00964B96">
            <w:pPr>
              <w:pStyle w:val="a5"/>
              <w:rPr>
                <w:rFonts w:ascii="Times New Roman" w:hAnsi="Times New Roman" w:cs="Times New Roman"/>
                <w:color w:val="000000"/>
              </w:rPr>
            </w:pPr>
            <w:r w:rsidRPr="00D551F5">
              <w:rPr>
                <w:rFonts w:ascii="Times New Roman" w:hAnsi="Times New Roman" w:cs="Times New Roman"/>
                <w:color w:val="000000"/>
              </w:rPr>
              <w:t>Запишите в таблицу выбранные цифры для каждой физической величины. Цифры в ответе могут повторяться.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53"/>
              <w:gridCol w:w="2547"/>
              <w:gridCol w:w="1676"/>
              <w:gridCol w:w="1535"/>
            </w:tblGrid>
            <w:tr w:rsidR="005A62F7" w:rsidRPr="00D551F5" w:rsidTr="00964B96"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551F5">
                    <w:rPr>
                      <w:rFonts w:ascii="Times New Roman" w:hAnsi="Times New Roman" w:cs="Times New Roman"/>
                      <w:color w:val="000000"/>
                    </w:rPr>
                    <w:t>Период колеб</w:t>
                  </w:r>
                  <w:r w:rsidRPr="00D551F5">
                    <w:rPr>
                      <w:rFonts w:ascii="Times New Roman" w:hAnsi="Times New Roman" w:cs="Times New Roman"/>
                      <w:color w:val="000000"/>
                    </w:rPr>
                    <w:t>а</w:t>
                  </w:r>
                  <w:r w:rsidRPr="00D551F5">
                    <w:rPr>
                      <w:rFonts w:ascii="Times New Roman" w:hAnsi="Times New Roman" w:cs="Times New Roman"/>
                      <w:color w:val="000000"/>
                    </w:rPr>
                    <w:t>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551F5">
                    <w:rPr>
                      <w:rFonts w:ascii="Times New Roman" w:hAnsi="Times New Roman" w:cs="Times New Roman"/>
                      <w:color w:val="000000"/>
                    </w:rPr>
                    <w:t>Максимальная потенц</w:t>
                  </w:r>
                  <w:r w:rsidRPr="00D551F5">
                    <w:rPr>
                      <w:rFonts w:ascii="Times New Roman" w:hAnsi="Times New Roman" w:cs="Times New Roman"/>
                      <w:color w:val="000000"/>
                    </w:rPr>
                    <w:t>и</w:t>
                  </w:r>
                  <w:r w:rsidRPr="00D551F5">
                    <w:rPr>
                      <w:rFonts w:ascii="Times New Roman" w:hAnsi="Times New Roman" w:cs="Times New Roman"/>
                      <w:color w:val="000000"/>
                    </w:rPr>
                    <w:t>альная</w:t>
                  </w:r>
                </w:p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551F5">
                    <w:rPr>
                      <w:rFonts w:ascii="Times New Roman" w:hAnsi="Times New Roman" w:cs="Times New Roman"/>
                      <w:color w:val="000000"/>
                    </w:rPr>
                    <w:t>энергия пружины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551F5">
                    <w:rPr>
                      <w:rFonts w:ascii="Times New Roman" w:hAnsi="Times New Roman" w:cs="Times New Roman"/>
                      <w:color w:val="000000"/>
                    </w:rPr>
                    <w:t>Частота колеб</w:t>
                  </w:r>
                  <w:r w:rsidRPr="00D551F5">
                    <w:rPr>
                      <w:rFonts w:ascii="Times New Roman" w:hAnsi="Times New Roman" w:cs="Times New Roman"/>
                      <w:color w:val="000000"/>
                    </w:rPr>
                    <w:t>а</w:t>
                  </w:r>
                  <w:r w:rsidRPr="00D551F5">
                    <w:rPr>
                      <w:rFonts w:ascii="Times New Roman" w:hAnsi="Times New Roman" w:cs="Times New Roman"/>
                      <w:color w:val="000000"/>
                    </w:rPr>
                    <w:t>ний</w:t>
                  </w:r>
                </w:p>
              </w:tc>
              <w:tc>
                <w:tcPr>
                  <w:tcW w:w="15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5A62F7" w:rsidRPr="00D551F5" w:rsidRDefault="005A62F7" w:rsidP="00964B96">
                  <w:pPr>
                    <w:pStyle w:val="a5"/>
                    <w:rPr>
                      <w:rFonts w:ascii="Times New Roman" w:hAnsi="Times New Roman" w:cs="Times New Roman"/>
                      <w:color w:val="000000"/>
                    </w:rPr>
                  </w:pPr>
                  <w:r w:rsidRPr="00D551F5">
                    <w:rPr>
                      <w:rFonts w:ascii="Times New Roman" w:hAnsi="Times New Roman" w:cs="Times New Roman"/>
                      <w:color w:val="000000"/>
                    </w:rPr>
                    <w:t>Фаза колебаний</w:t>
                  </w:r>
                </w:p>
              </w:tc>
            </w:tr>
          </w:tbl>
          <w:p w:rsidR="005A62F7" w:rsidRDefault="005A62F7" w:rsidP="00964B96">
            <w:pPr>
              <w:pStyle w:val="a5"/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4FE4E71A" wp14:editId="1B82B65A">
                  <wp:extent cx="3343532" cy="1819275"/>
                  <wp:effectExtent l="0" t="0" r="9525" b="0"/>
                  <wp:docPr id="2" name="Рисунок 2" descr="D:\img20201110_0618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mg20201110_061824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3" t="971" r="48762" b="81065"/>
                          <a:stretch/>
                        </pic:blipFill>
                        <pic:spPr bwMode="auto">
                          <a:xfrm>
                            <a:off x="0" y="0"/>
                            <a:ext cx="3345940" cy="182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:rsidR="005A62F7" w:rsidRDefault="005A62F7" w:rsidP="00964B96">
            <w:pPr>
              <w:pStyle w:val="a5"/>
              <w:jc w:val="both"/>
            </w:pPr>
          </w:p>
          <w:p w:rsidR="005A62F7" w:rsidRDefault="005A62F7" w:rsidP="00964B96">
            <w:pPr>
              <w:pStyle w:val="a5"/>
              <w:jc w:val="both"/>
            </w:pPr>
            <w:r>
              <w:rPr>
                <w:noProof/>
              </w:rPr>
              <w:drawing>
                <wp:inline distT="0" distB="0" distL="0" distR="0" wp14:anchorId="009A4F60" wp14:editId="3AE3BD96">
                  <wp:extent cx="3257550" cy="1803745"/>
                  <wp:effectExtent l="0" t="0" r="0" b="6350"/>
                  <wp:docPr id="6" name="Рисунок 6" descr="D:\img20201110_06182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img20201110_0618241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3" t="57995" r="54643" b="23662"/>
                          <a:stretch/>
                        </pic:blipFill>
                        <pic:spPr bwMode="auto">
                          <a:xfrm rot="10800000">
                            <a:off x="0" y="0"/>
                            <a:ext cx="3268712" cy="1809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2F7" w:rsidTr="00964B96">
        <w:tc>
          <w:tcPr>
            <w:tcW w:w="7975" w:type="dxa"/>
          </w:tcPr>
          <w:p w:rsidR="005A62F7" w:rsidRPr="00D551F5" w:rsidRDefault="005A62F7" w:rsidP="00964B96">
            <w:pPr>
              <w:ind w:right="318"/>
              <w:rPr>
                <w:rFonts w:cs="Times New Roman"/>
              </w:rPr>
            </w:pPr>
            <w:r w:rsidRPr="00D551F5">
              <w:rPr>
                <w:rFonts w:cs="Times New Roman"/>
                <w:b/>
                <w:i/>
              </w:rPr>
              <w:lastRenderedPageBreak/>
              <w:t xml:space="preserve">Военная составляющая </w:t>
            </w:r>
            <w:r>
              <w:rPr>
                <w:rFonts w:cs="Times New Roman"/>
                <w:b/>
                <w:i/>
              </w:rPr>
              <w:t xml:space="preserve">№ </w:t>
            </w:r>
            <w:r w:rsidRPr="00D551F5">
              <w:rPr>
                <w:rFonts w:cs="Times New Roman"/>
                <w:b/>
                <w:i/>
              </w:rPr>
              <w:t>7.</w:t>
            </w:r>
            <w:r w:rsidRPr="00D551F5">
              <w:rPr>
                <w:rFonts w:cs="Times New Roman"/>
              </w:rPr>
              <w:t xml:space="preserve">  Маятник длиной 80 см, подвешенный в сам</w:t>
            </w:r>
            <w:r w:rsidRPr="00D551F5">
              <w:rPr>
                <w:rFonts w:cs="Times New Roman"/>
              </w:rPr>
              <w:t>о</w:t>
            </w:r>
            <w:r w:rsidRPr="00D551F5">
              <w:rPr>
                <w:rFonts w:cs="Times New Roman"/>
              </w:rPr>
              <w:t>лете, летящем горизонтально, совершает 4 колебания за 7 с. С каким ускор</w:t>
            </w:r>
            <w:r w:rsidRPr="00D551F5">
              <w:rPr>
                <w:rFonts w:cs="Times New Roman"/>
              </w:rPr>
              <w:t>е</w:t>
            </w:r>
            <w:r w:rsidRPr="00D551F5">
              <w:rPr>
                <w:rFonts w:cs="Times New Roman"/>
              </w:rPr>
              <w:t>нием летит самолет? Постройте векторную сумму ускорений.</w:t>
            </w:r>
          </w:p>
          <w:p w:rsidR="005A62F7" w:rsidRPr="00D551F5" w:rsidRDefault="005A62F7" w:rsidP="00964B96">
            <w:pPr>
              <w:ind w:right="318"/>
              <w:rPr>
                <w:rFonts w:cs="Times New Roman"/>
              </w:rPr>
            </w:pPr>
            <w:r w:rsidRPr="00D551F5">
              <w:rPr>
                <w:rFonts w:cs="Times New Roman"/>
                <w:b/>
                <w:i/>
              </w:rPr>
              <w:t>Военная составляющая №</w:t>
            </w:r>
            <w:r>
              <w:rPr>
                <w:rFonts w:cs="Times New Roman"/>
                <w:b/>
                <w:i/>
              </w:rPr>
              <w:t xml:space="preserve"> </w:t>
            </w:r>
            <w:r w:rsidRPr="00D551F5">
              <w:rPr>
                <w:rFonts w:cs="Times New Roman"/>
                <w:b/>
                <w:i/>
              </w:rPr>
              <w:t>8 . Стрельба по-македонски (стрельба с двух рук)</w:t>
            </w:r>
            <w:r>
              <w:rPr>
                <w:rFonts w:cs="Times New Roman"/>
                <w:b/>
                <w:i/>
              </w:rPr>
              <w:t>. Метатели ножей (СПЕЦНАЗ).</w:t>
            </w:r>
            <w:r>
              <w:rPr>
                <w:rFonts w:cs="Times New Roman"/>
              </w:rPr>
              <w:t xml:space="preserve"> Рука- плеть</w:t>
            </w:r>
          </w:p>
          <w:p w:rsidR="005A62F7" w:rsidRPr="00D551F5" w:rsidRDefault="005A62F7" w:rsidP="00964B96">
            <w:pPr>
              <w:pStyle w:val="a5"/>
              <w:rPr>
                <w:rFonts w:eastAsia="Times New Roman"/>
              </w:rPr>
            </w:pPr>
            <w:r w:rsidRPr="00D551F5">
              <w:rPr>
                <w:b/>
                <w:i/>
              </w:rPr>
              <w:t>Военная составляющая № 9</w:t>
            </w:r>
            <w:r>
              <w:rPr>
                <w:b/>
                <w:i/>
              </w:rPr>
              <w:t xml:space="preserve">. </w:t>
            </w:r>
            <w:r w:rsidRPr="00D551F5">
              <w:rPr>
                <w:b/>
                <w:i/>
              </w:rPr>
              <w:t xml:space="preserve"> Качание маятника СМЕРШа</w:t>
            </w:r>
            <w:r w:rsidRPr="00D551F5">
              <w:rPr>
                <w:rStyle w:val="a6"/>
              </w:rPr>
              <w:t>. (суть таких мая</w:t>
            </w:r>
            <w:r w:rsidRPr="00D551F5">
              <w:rPr>
                <w:rStyle w:val="a6"/>
              </w:rPr>
              <w:t>т</w:t>
            </w:r>
            <w:r w:rsidRPr="00D551F5">
              <w:rPr>
                <w:rStyle w:val="a6"/>
              </w:rPr>
              <w:t>ников заключается в работе с телом, позволяющей уходить от чужого выстрела в «маятнике» на рефлекторном автоматизме. Это кувырки, смена уровней в опр</w:t>
            </w:r>
            <w:r w:rsidRPr="00D551F5">
              <w:rPr>
                <w:rStyle w:val="a6"/>
              </w:rPr>
              <w:t>е</w:t>
            </w:r>
            <w:r w:rsidRPr="00D551F5">
              <w:rPr>
                <w:rStyle w:val="a6"/>
              </w:rPr>
              <w:t>делённом темпе и ритме. За свой ритм эта тактика и получила название «мая</w:t>
            </w:r>
            <w:r w:rsidRPr="00D551F5">
              <w:rPr>
                <w:rStyle w:val="a6"/>
              </w:rPr>
              <w:t>т</w:t>
            </w:r>
            <w:r w:rsidRPr="00D551F5">
              <w:rPr>
                <w:rStyle w:val="a6"/>
              </w:rPr>
              <w:t xml:space="preserve">ник». </w:t>
            </w:r>
            <w:r w:rsidRPr="00D551F5">
              <w:rPr>
                <w:rFonts w:eastAsia="Times New Roman"/>
              </w:rPr>
              <w:t>Тело человека представляет собой биомеханическую цепь, где суставы – это инерционные узлы, а кости конечностей и позвоночника – это звенья этой цепи.</w:t>
            </w:r>
            <w:r>
              <w:rPr>
                <w:rFonts w:eastAsia="Times New Roman"/>
              </w:rPr>
              <w:t xml:space="preserve"> Тогда - </w:t>
            </w:r>
            <w:r w:rsidRPr="00D551F5">
              <w:rPr>
                <w:rFonts w:eastAsia="Times New Roman"/>
              </w:rPr>
              <w:t>все эти звенья имеют точки соединения, которые можно рассматр</w:t>
            </w:r>
            <w:r w:rsidRPr="00D551F5">
              <w:rPr>
                <w:rFonts w:eastAsia="Times New Roman"/>
              </w:rPr>
              <w:t>и</w:t>
            </w:r>
            <w:r w:rsidRPr="00D551F5">
              <w:rPr>
                <w:rFonts w:eastAsia="Times New Roman"/>
              </w:rPr>
              <w:t>вать либо как точки опоры (для рычага), либо как точки отвеса (для маятника).</w:t>
            </w:r>
          </w:p>
          <w:p w:rsidR="005A62F7" w:rsidRPr="00B505B0" w:rsidRDefault="005A62F7" w:rsidP="00964B96">
            <w:pPr>
              <w:pStyle w:val="a5"/>
              <w:rPr>
                <w:rFonts w:eastAsia="Times New Roman"/>
              </w:rPr>
            </w:pPr>
            <w:r w:rsidRPr="00D551F5">
              <w:rPr>
                <w:rStyle w:val="a6"/>
              </w:rPr>
              <w:t>Упражнения- элементы: ЧАСЫ («метроном» и «пугало»), БОЛЬШОЙ  МАЯ</w:t>
            </w:r>
            <w:r w:rsidRPr="00D551F5">
              <w:rPr>
                <w:rStyle w:val="a6"/>
              </w:rPr>
              <w:t>Т</w:t>
            </w:r>
            <w:r w:rsidRPr="00D551F5">
              <w:rPr>
                <w:rStyle w:val="a6"/>
              </w:rPr>
              <w:t>НИК, КОТОМКА,</w:t>
            </w:r>
            <w:r>
              <w:rPr>
                <w:rStyle w:val="a6"/>
              </w:rPr>
              <w:t xml:space="preserve"> ПЛЕТЕНЬ, </w:t>
            </w:r>
            <w:r w:rsidRPr="00D551F5">
              <w:rPr>
                <w:rStyle w:val="a6"/>
              </w:rPr>
              <w:t xml:space="preserve">ВЕРЕТЕНО. </w:t>
            </w:r>
          </w:p>
        </w:tc>
        <w:tc>
          <w:tcPr>
            <w:tcW w:w="7976" w:type="dxa"/>
          </w:tcPr>
          <w:p w:rsidR="005A62F7" w:rsidRDefault="005A62F7" w:rsidP="00964B96">
            <w:pPr>
              <w:pStyle w:val="a5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DED07AC" wp14:editId="194C312C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219075</wp:posOffset>
                  </wp:positionV>
                  <wp:extent cx="2286000" cy="1930400"/>
                  <wp:effectExtent l="0" t="0" r="0" b="0"/>
                  <wp:wrapSquare wrapText="bothSides"/>
                  <wp:docPr id="10" name="Рисунок 10" descr="D:\ПРИКОЛЫ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ПРИКОЛЫ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</w:t>
            </w:r>
            <w:r>
              <w:rPr>
                <w:noProof/>
              </w:rPr>
              <w:drawing>
                <wp:inline distT="0" distB="0" distL="0" distR="0" wp14:anchorId="1B0716BD" wp14:editId="7A001B83">
                  <wp:extent cx="2578100" cy="1778000"/>
                  <wp:effectExtent l="0" t="0" r="0" b="0"/>
                  <wp:docPr id="1" name="Рисунок 1" descr="D:\ПРИКОЛЫ\images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ПРИКОЛЫ\images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177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0116" w:rsidRDefault="005A62F7">
      <w:bookmarkStart w:id="0" w:name="_GoBack"/>
      <w:bookmarkEnd w:id="0"/>
    </w:p>
    <w:sectPr w:rsidR="00B30116" w:rsidSect="005A62F7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FE73CD"/>
    <w:multiLevelType w:val="hybridMultilevel"/>
    <w:tmpl w:val="9312BD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2F7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C2E9F"/>
    <w:rsid w:val="00582CAF"/>
    <w:rsid w:val="005A62F7"/>
    <w:rsid w:val="005B22B7"/>
    <w:rsid w:val="006522F6"/>
    <w:rsid w:val="00671ADC"/>
    <w:rsid w:val="006E35EF"/>
    <w:rsid w:val="00800344"/>
    <w:rsid w:val="008302A5"/>
    <w:rsid w:val="008607D8"/>
    <w:rsid w:val="0086370B"/>
    <w:rsid w:val="00B3474B"/>
    <w:rsid w:val="00C445EC"/>
    <w:rsid w:val="00C935F5"/>
    <w:rsid w:val="00C96B40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rsid w:val="005A62F7"/>
    <w:pPr>
      <w:spacing w:after="0" w:line="240" w:lineRule="auto"/>
    </w:pPr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  <w:style w:type="table" w:styleId="a8">
    <w:name w:val="Table Grid"/>
    <w:basedOn w:val="a1"/>
    <w:rsid w:val="005A62F7"/>
    <w:pPr>
      <w:spacing w:after="0" w:line="240" w:lineRule="auto"/>
    </w:pPr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2021-01-19T14:11:00Z</dcterms:created>
  <dcterms:modified xsi:type="dcterms:W3CDTF">2021-01-19T14:11:00Z</dcterms:modified>
</cp:coreProperties>
</file>