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D3" w:rsidRDefault="00C664D3" w:rsidP="00C664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Примерные к</w:t>
      </w:r>
      <w:r w:rsidRPr="00FC0D04">
        <w:rPr>
          <w:rFonts w:ascii="Times New Roman" w:eastAsia="Times New Roman" w:hAnsi="Times New Roman" w:cs="Times New Roman"/>
          <w:b/>
          <w:sz w:val="28"/>
          <w:szCs w:val="28"/>
        </w:rPr>
        <w:t>ритерии оценки знаний,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0D04">
        <w:rPr>
          <w:rFonts w:ascii="Times New Roman" w:eastAsia="Times New Roman" w:hAnsi="Times New Roman" w:cs="Times New Roman"/>
          <w:b/>
          <w:sz w:val="28"/>
          <w:szCs w:val="28"/>
        </w:rPr>
        <w:t>умений и навыков обучающихся</w:t>
      </w:r>
    </w:p>
    <w:p w:rsidR="00C664D3" w:rsidRPr="00FC0D04" w:rsidRDefault="00C664D3" w:rsidP="00C66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D0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C664D3" w:rsidRDefault="00C664D3" w:rsidP="00C66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представлений:</w:t>
      </w:r>
    </w:p>
    <w:p w:rsidR="00C664D3" w:rsidRPr="000C4D65" w:rsidRDefault="00C664D3" w:rsidP="00C664D3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редставление отсутствует: ребёнок не узнаёт объект/предмет (использование отсутствует)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64D3" w:rsidRPr="000C4D65" w:rsidRDefault="00C664D3" w:rsidP="00C664D3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редставление сформировано частично: у ребёнка ограничено представление об объекте/предмете (использование с постоянной подсказкой: прямой, косвенной)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4D3" w:rsidRPr="000C4D65" w:rsidRDefault="00C664D3" w:rsidP="00C664D3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редставление сформировано ситуативно: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ребёнок не всегда узнаёт объект/предмет (использование с периодической подсказкой: прямой)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4D3" w:rsidRPr="000C4D65" w:rsidRDefault="00C664D3" w:rsidP="00C664D3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редставление сформировано ситуативно: ребёнок не всегда узнаёт объект/предмет (использование с периодической подсказкой: косвенной)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4D3" w:rsidRPr="000C4D65" w:rsidRDefault="00C664D3" w:rsidP="00C664D3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редставление сформировано: ребёнок узнает объект/предмет (использование с периодической подсказкой: вербальной)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4D3" w:rsidRPr="000C4D65" w:rsidRDefault="00C664D3" w:rsidP="00C664D3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4D65">
        <w:rPr>
          <w:rFonts w:ascii="Times New Roman" w:eastAsia="Times New Roman" w:hAnsi="Times New Roman" w:cs="Times New Roman"/>
          <w:sz w:val="28"/>
          <w:szCs w:val="28"/>
        </w:rPr>
        <w:t>редставление сформировано: ребёнок узнает объект/предмет (самостоятельное использование).</w:t>
      </w:r>
    </w:p>
    <w:p w:rsidR="00C664D3" w:rsidRPr="00514A59" w:rsidRDefault="00C664D3" w:rsidP="00C66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восприятия материала:</w:t>
      </w:r>
    </w:p>
    <w:p w:rsidR="00C664D3" w:rsidRPr="00514A59" w:rsidRDefault="00C664D3" w:rsidP="00C664D3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без визуализации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D3" w:rsidRPr="00514A59" w:rsidRDefault="00C664D3" w:rsidP="00C664D3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без визуализации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4D3" w:rsidRPr="00514A59" w:rsidRDefault="00C664D3" w:rsidP="00C664D3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понимает без визуализации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D3" w:rsidRPr="00514A59" w:rsidRDefault="00C664D3" w:rsidP="00C664D3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 наглядным подкреплением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D3" w:rsidRPr="00514A59" w:rsidRDefault="00C664D3" w:rsidP="00C664D3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 наглядным подкреплением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D3" w:rsidRDefault="00C664D3" w:rsidP="00C664D3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4D3" w:rsidRDefault="00C664D3" w:rsidP="00C664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самостоятельности:</w:t>
      </w:r>
    </w:p>
    <w:p w:rsidR="00C664D3" w:rsidRPr="00514A59" w:rsidRDefault="00C664D3" w:rsidP="00C664D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выполняется взрослым (ребенок пассивен); </w:t>
      </w:r>
    </w:p>
    <w:p w:rsidR="00C664D3" w:rsidRPr="00514A59" w:rsidRDefault="00C664D3" w:rsidP="00C664D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выполняется ребенком со значительной помощью взрослого; </w:t>
      </w:r>
    </w:p>
    <w:p w:rsidR="00C664D3" w:rsidRPr="00514A59" w:rsidRDefault="00C664D3" w:rsidP="00C664D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выполняется ребенком с частичной помощью взрослого; </w:t>
      </w:r>
    </w:p>
    <w:p w:rsidR="00C664D3" w:rsidRPr="00514A59" w:rsidRDefault="00C664D3" w:rsidP="00C664D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выполняется ребенком по последовательной инструкции (по изображению или вербально); </w:t>
      </w:r>
    </w:p>
    <w:p w:rsidR="00C664D3" w:rsidRPr="00514A59" w:rsidRDefault="00C664D3" w:rsidP="00C664D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выполняется ребенком по подражанию или образцу; </w:t>
      </w:r>
    </w:p>
    <w:p w:rsidR="00C664D3" w:rsidRPr="00514A59" w:rsidRDefault="00C664D3" w:rsidP="00C664D3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выполняется ребенком самостоятельно.</w:t>
      </w:r>
    </w:p>
    <w:p w:rsidR="00C664D3" w:rsidRPr="00C664D3" w:rsidRDefault="00C664D3" w:rsidP="000E06AE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C664D3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коррекционного курса</w:t>
      </w:r>
    </w:p>
    <w:p w:rsidR="00C664D3" w:rsidRPr="00C664D3" w:rsidRDefault="00C664D3" w:rsidP="000E0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D3">
        <w:rPr>
          <w:rFonts w:ascii="Times New Roman" w:hAnsi="Times New Roman" w:cs="Times New Roman"/>
          <w:sz w:val="28"/>
          <w:szCs w:val="28"/>
        </w:rPr>
        <w:t xml:space="preserve">         Коррекционный курс «Альтернативная коммуникация» включает в себя два раздела «Коммуникация с использованием невербальных средств», «Развитие речи средствами невербальной коммуникации».</w:t>
      </w:r>
    </w:p>
    <w:p w:rsidR="00C664D3" w:rsidRPr="008963CA" w:rsidRDefault="00C664D3" w:rsidP="00C664D3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Раздел: </w:t>
      </w:r>
      <w:r w:rsidRPr="008963CA">
        <w:rPr>
          <w:rFonts w:ascii="Times New Roman" w:hAnsi="Times New Roman"/>
          <w:b/>
          <w:i/>
          <w:sz w:val="28"/>
          <w:szCs w:val="28"/>
        </w:rPr>
        <w:t>Коммуникация с использованием невербальных средств</w:t>
      </w:r>
    </w:p>
    <w:p w:rsidR="00C664D3" w:rsidRDefault="00C664D3" w:rsidP="00C664D3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A4A">
        <w:rPr>
          <w:rFonts w:ascii="Times New Roman" w:hAnsi="Times New Roman"/>
          <w:sz w:val="28"/>
          <w:szCs w:val="28"/>
        </w:rPr>
        <w:t xml:space="preserve">Указание взглядом на объект при выражении своих желаний, ответе на вопрос. </w:t>
      </w:r>
      <w:proofErr w:type="gramStart"/>
      <w:r w:rsidRPr="00354A4A">
        <w:rPr>
          <w:rFonts w:ascii="Times New Roman" w:hAnsi="Times New Roman"/>
          <w:sz w:val="28"/>
          <w:szCs w:val="28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354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A4A">
        <w:rPr>
          <w:rFonts w:ascii="Times New Roman" w:hAnsi="Times New Roman"/>
          <w:sz w:val="28"/>
          <w:szCs w:val="28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 использованием жеста.</w:t>
      </w:r>
      <w:proofErr w:type="gramEnd"/>
      <w:r w:rsidRPr="00354A4A">
        <w:rPr>
          <w:rFonts w:ascii="Times New Roman" w:hAnsi="Times New Roman"/>
          <w:sz w:val="28"/>
          <w:szCs w:val="28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 предполагающие согласие (н</w:t>
      </w:r>
      <w:r>
        <w:rPr>
          <w:rFonts w:ascii="Times New Roman" w:hAnsi="Times New Roman"/>
          <w:sz w:val="28"/>
          <w:szCs w:val="28"/>
        </w:rPr>
        <w:t>есогласие)</w:t>
      </w:r>
      <w:r w:rsidRPr="00354A4A">
        <w:rPr>
          <w:rFonts w:ascii="Times New Roman" w:hAnsi="Times New Roman"/>
          <w:sz w:val="28"/>
          <w:szCs w:val="28"/>
        </w:rPr>
        <w:t xml:space="preserve">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354A4A">
        <w:rPr>
          <w:rFonts w:ascii="Times New Roman" w:hAnsi="Times New Roman"/>
          <w:sz w:val="28"/>
          <w:szCs w:val="28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  <w:proofErr w:type="gramEnd"/>
      <w:r w:rsidRPr="00354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A4A">
        <w:rPr>
          <w:rFonts w:ascii="Times New Roman" w:hAnsi="Times New Roman"/>
          <w:sz w:val="28"/>
          <w:szCs w:val="28"/>
        </w:rPr>
        <w:t xml:space="preserve">Выражение согласия (несогласия), удовольствия (неудовольствия), благодарности, своих желаний, приветствие </w:t>
      </w:r>
      <w:r w:rsidRPr="00354A4A">
        <w:rPr>
          <w:rFonts w:ascii="Times New Roman" w:hAnsi="Times New Roman"/>
          <w:sz w:val="28"/>
          <w:szCs w:val="28"/>
        </w:rPr>
        <w:lastRenderedPageBreak/>
        <w:t>(прощание), обращение за помощью, ответы на вопросы, задавание вопросов с  использованием карточек с напечатанными словами.</w:t>
      </w:r>
      <w:proofErr w:type="gramEnd"/>
      <w:r w:rsidRPr="00354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A4A">
        <w:rPr>
          <w:rFonts w:ascii="Times New Roman" w:hAnsi="Times New Roman"/>
          <w:sz w:val="28"/>
          <w:szCs w:val="28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таблицы букв.</w:t>
      </w:r>
      <w:proofErr w:type="gramEnd"/>
    </w:p>
    <w:p w:rsidR="00D112DD" w:rsidRDefault="00D112DD" w:rsidP="00C664D3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64D3" w:rsidRPr="000D7B48" w:rsidRDefault="00C664D3" w:rsidP="00C664D3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Раздел: </w:t>
      </w:r>
      <w:r w:rsidRPr="000D7B48">
        <w:rPr>
          <w:rFonts w:ascii="Times New Roman" w:hAnsi="Times New Roman"/>
          <w:b/>
          <w:i/>
          <w:sz w:val="28"/>
          <w:szCs w:val="28"/>
        </w:rPr>
        <w:t>Развитие речи средствами невербальной коммуникации</w:t>
      </w:r>
    </w:p>
    <w:p w:rsidR="00C664D3" w:rsidRPr="00C664D3" w:rsidRDefault="00C664D3" w:rsidP="00C664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4D3">
        <w:rPr>
          <w:rFonts w:ascii="Times New Roman" w:hAnsi="Times New Roman" w:cs="Times New Roman"/>
          <w:i/>
          <w:sz w:val="28"/>
          <w:szCs w:val="28"/>
        </w:rPr>
        <w:t>Импрессивная речь</w:t>
      </w:r>
    </w:p>
    <w:p w:rsidR="00C664D3" w:rsidRPr="00C664D3" w:rsidRDefault="00C664D3" w:rsidP="00C664D3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Понимание простых по звуковому составу слов </w:t>
      </w:r>
      <w:r w:rsidRPr="00C664D3">
        <w:rPr>
          <w:rFonts w:ascii="Times New Roman" w:hAnsi="Times New Roman" w:cs="Times New Roman"/>
          <w:color w:val="000000"/>
          <w:sz w:val="28"/>
          <w:szCs w:val="28"/>
        </w:rPr>
        <w:t>(мама, папа, дядя и др.).</w:t>
      </w:r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Реагирование на собственное имя.</w:t>
      </w:r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Узнавание (различение) имён членов семьи, учащихся класса, педагогов.</w:t>
      </w:r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Понимание слов, обозначающих признак предмета (цвет, величина, форма и др.). </w:t>
      </w:r>
      <w:proofErr w:type="gramStart"/>
      <w:r w:rsidRPr="00C664D3">
        <w:rPr>
          <w:rFonts w:ascii="Times New Roman" w:hAnsi="Times New Roman" w:cs="Times New Roman"/>
          <w:kern w:val="2"/>
          <w:sz w:val="28"/>
          <w:szCs w:val="28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C664D3">
        <w:rPr>
          <w:rFonts w:ascii="Times New Roman" w:hAnsi="Times New Roman" w:cs="Times New Roman"/>
          <w:kern w:val="2"/>
          <w:sz w:val="28"/>
          <w:szCs w:val="28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C664D3">
        <w:rPr>
          <w:rFonts w:ascii="Times New Roman" w:hAnsi="Times New Roman" w:cs="Times New Roman"/>
          <w:sz w:val="28"/>
          <w:szCs w:val="28"/>
        </w:rPr>
        <w:t>слов, обозначающих взаимосвязь слов в предложении</w:t>
      </w:r>
      <w:r w:rsidRPr="00C6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D3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Start"/>
      <w:r w:rsidRPr="00C664D3"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gramEnd"/>
      <w:r w:rsidRPr="00C664D3">
        <w:rPr>
          <w:rFonts w:ascii="Times New Roman" w:hAnsi="Times New Roman" w:cs="Times New Roman"/>
          <w:kern w:val="2"/>
          <w:sz w:val="28"/>
          <w:szCs w:val="28"/>
        </w:rPr>
        <w:t>, на, под, из, из-за и др.). Понимание простых предложений. Понимание сложных предложений. Понимание содержания текста.</w:t>
      </w:r>
    </w:p>
    <w:p w:rsidR="00C664D3" w:rsidRDefault="00C664D3" w:rsidP="00C664D3">
      <w:pPr>
        <w:pStyle w:val="a7"/>
        <w:spacing w:line="360" w:lineRule="auto"/>
        <w:ind w:firstLine="708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C664D3" w:rsidRDefault="00C664D3" w:rsidP="00C664D3">
      <w:pPr>
        <w:pStyle w:val="a7"/>
        <w:spacing w:line="360" w:lineRule="auto"/>
        <w:ind w:firstLine="567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  <w:r w:rsidRPr="00C664D3">
        <w:rPr>
          <w:rFonts w:ascii="Times New Roman" w:hAnsi="Times New Roman"/>
          <w:bCs/>
          <w:i/>
          <w:kern w:val="2"/>
          <w:sz w:val="28"/>
          <w:szCs w:val="28"/>
        </w:rPr>
        <w:t xml:space="preserve">Экспрессия с использованием средств </w:t>
      </w:r>
      <w:proofErr w:type="gramStart"/>
      <w:r w:rsidRPr="00C664D3">
        <w:rPr>
          <w:rFonts w:ascii="Times New Roman" w:hAnsi="Times New Roman"/>
          <w:bCs/>
          <w:i/>
          <w:kern w:val="2"/>
          <w:sz w:val="28"/>
          <w:szCs w:val="28"/>
        </w:rPr>
        <w:t>невербальной</w:t>
      </w:r>
      <w:proofErr w:type="gramEnd"/>
      <w:r w:rsidRPr="00C664D3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</w:p>
    <w:p w:rsidR="00C664D3" w:rsidRPr="00C664D3" w:rsidRDefault="00C664D3" w:rsidP="00C664D3">
      <w:pPr>
        <w:pStyle w:val="a7"/>
        <w:spacing w:line="360" w:lineRule="auto"/>
        <w:ind w:firstLine="567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  <w:r w:rsidRPr="00C664D3">
        <w:rPr>
          <w:rFonts w:ascii="Times New Roman" w:hAnsi="Times New Roman"/>
          <w:bCs/>
          <w:i/>
          <w:kern w:val="2"/>
          <w:sz w:val="28"/>
          <w:szCs w:val="28"/>
        </w:rPr>
        <w:t>коммуникации.</w:t>
      </w:r>
    </w:p>
    <w:p w:rsidR="00C664D3" w:rsidRPr="00C664D3" w:rsidRDefault="00C664D3" w:rsidP="00C664D3">
      <w:pPr>
        <w:widowControl w:val="0"/>
        <w:tabs>
          <w:tab w:val="left" w:pos="-1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</w:t>
      </w: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педагогов класса) посредством напечатанного слова. </w:t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Использование графического изображения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  <w:proofErr w:type="gramEnd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Использование графического изображения (электронного устройства) для обозначения признака предмета (цвет, величина, форма и др.). </w:t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Использование графического изображения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C664D3" w:rsidRPr="00C664D3" w:rsidRDefault="00C664D3" w:rsidP="00C664D3">
      <w:pPr>
        <w:widowControl w:val="0"/>
        <w:tabs>
          <w:tab w:val="left" w:pos="-1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proofErr w:type="gramStart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C664D3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Использование напечатанного слова для обозначения слова, указывающего на предмет, его признак (я, он, мой, твой и др.). Составление простых предложений с использованием графического изображения. </w:t>
      </w:r>
    </w:p>
    <w:p w:rsidR="00C664D3" w:rsidRPr="00354A4A" w:rsidRDefault="00C664D3" w:rsidP="00C664D3">
      <w:pPr>
        <w:pStyle w:val="a7"/>
        <w:spacing w:line="360" w:lineRule="auto"/>
        <w:ind w:firstLine="567"/>
        <w:jc w:val="center"/>
        <w:rPr>
          <w:rFonts w:ascii="Times New Roman" w:hAnsi="Times New Roman"/>
          <w:i/>
          <w:sz w:val="28"/>
        </w:rPr>
      </w:pPr>
      <w:r w:rsidRPr="00354A4A">
        <w:rPr>
          <w:rFonts w:ascii="Times New Roman" w:hAnsi="Times New Roman"/>
          <w:i/>
          <w:sz w:val="28"/>
        </w:rPr>
        <w:t>Чтение и письмо</w:t>
      </w:r>
    </w:p>
    <w:p w:rsidR="00C664D3" w:rsidRDefault="00C664D3" w:rsidP="00C664D3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54A4A">
        <w:rPr>
          <w:rFonts w:ascii="Times New Roman" w:hAnsi="Times New Roman"/>
          <w:sz w:val="28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C664D3" w:rsidRPr="00C664D3" w:rsidRDefault="00C664D3" w:rsidP="00C664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4D3">
        <w:rPr>
          <w:rFonts w:ascii="Times New Roman" w:eastAsia="Calibri" w:hAnsi="Times New Roman" w:cs="Times New Roman"/>
          <w:i/>
          <w:sz w:val="28"/>
          <w:szCs w:val="28"/>
        </w:rPr>
        <w:t xml:space="preserve">Диагностическое </w:t>
      </w:r>
      <w:r w:rsidRPr="00C664D3">
        <w:rPr>
          <w:rFonts w:ascii="Times New Roman" w:hAnsi="Times New Roman" w:cs="Times New Roman"/>
          <w:i/>
          <w:sz w:val="28"/>
          <w:szCs w:val="28"/>
        </w:rPr>
        <w:t>обследование по программе за учебный год</w:t>
      </w:r>
    </w:p>
    <w:p w:rsidR="00C664D3" w:rsidRPr="00C664D3" w:rsidRDefault="00C664D3" w:rsidP="00C66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D3">
        <w:rPr>
          <w:rFonts w:ascii="Times New Roman" w:hAnsi="Times New Roman" w:cs="Times New Roman"/>
          <w:sz w:val="28"/>
          <w:szCs w:val="28"/>
        </w:rPr>
        <w:t>Выполнение заданий: коммуникативных навыков; альтернативных средств коммуникации; понимания (</w:t>
      </w:r>
      <w:proofErr w:type="spellStart"/>
      <w:r w:rsidRPr="00C664D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664D3">
        <w:rPr>
          <w:rFonts w:ascii="Times New Roman" w:hAnsi="Times New Roman" w:cs="Times New Roman"/>
          <w:sz w:val="28"/>
          <w:szCs w:val="28"/>
        </w:rPr>
        <w:t>) речи; экспрессивной речи.</w:t>
      </w:r>
    </w:p>
    <w:p w:rsidR="00D64226" w:rsidRPr="00D96ACF" w:rsidRDefault="00D64226" w:rsidP="00D64226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D80316" w:rsidRDefault="00D80316">
      <w:pPr>
        <w:sectPr w:rsidR="00D80316" w:rsidSect="008C5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316" w:rsidRPr="000E06AE" w:rsidRDefault="00D80316" w:rsidP="00D80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A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 коррекционному курсу «Альтернативная коммуникация»</w:t>
      </w:r>
    </w:p>
    <w:p w:rsidR="00D80316" w:rsidRPr="000E06AE" w:rsidRDefault="00F01D4E" w:rsidP="00D80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0316" w:rsidRPr="000E06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80316" w:rsidRPr="000E06AE" w:rsidRDefault="00F243FE" w:rsidP="00D803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предусмотренных учебным планом – 68 часов в учебном году (2 часа в неделю).</w:t>
      </w:r>
    </w:p>
    <w:p w:rsidR="00D80316" w:rsidRPr="000E06AE" w:rsidRDefault="00D80316" w:rsidP="00D80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AE">
        <w:rPr>
          <w:rFonts w:ascii="Times New Roman" w:hAnsi="Times New Roman" w:cs="Times New Roman"/>
          <w:sz w:val="28"/>
          <w:szCs w:val="28"/>
        </w:rPr>
        <w:t>I четверть – 1</w:t>
      </w:r>
      <w:r w:rsidR="00F01D4E">
        <w:rPr>
          <w:rFonts w:ascii="Times New Roman" w:hAnsi="Times New Roman" w:cs="Times New Roman"/>
          <w:sz w:val="28"/>
          <w:szCs w:val="28"/>
        </w:rPr>
        <w:t>8</w:t>
      </w:r>
      <w:r w:rsidRPr="000E06A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80316" w:rsidRPr="000E06AE" w:rsidRDefault="00D80316" w:rsidP="00D80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AE">
        <w:rPr>
          <w:rFonts w:ascii="Times New Roman" w:hAnsi="Times New Roman" w:cs="Times New Roman"/>
          <w:sz w:val="28"/>
          <w:szCs w:val="28"/>
        </w:rPr>
        <w:t>II четверть – 1</w:t>
      </w:r>
      <w:r w:rsidR="00F01D4E">
        <w:rPr>
          <w:rFonts w:ascii="Times New Roman" w:hAnsi="Times New Roman" w:cs="Times New Roman"/>
          <w:sz w:val="28"/>
          <w:szCs w:val="28"/>
        </w:rPr>
        <w:t>4</w:t>
      </w:r>
      <w:r w:rsidRPr="000E06AE">
        <w:rPr>
          <w:rFonts w:ascii="Times New Roman" w:hAnsi="Times New Roman" w:cs="Times New Roman"/>
          <w:sz w:val="28"/>
          <w:szCs w:val="28"/>
        </w:rPr>
        <w:t>ч.</w:t>
      </w:r>
    </w:p>
    <w:p w:rsidR="00D80316" w:rsidRPr="000E06AE" w:rsidRDefault="00D80316" w:rsidP="00D80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AE">
        <w:rPr>
          <w:rFonts w:ascii="Times New Roman" w:hAnsi="Times New Roman" w:cs="Times New Roman"/>
          <w:sz w:val="28"/>
          <w:szCs w:val="28"/>
        </w:rPr>
        <w:t xml:space="preserve">III четверть – </w:t>
      </w:r>
      <w:r w:rsidR="00F01D4E">
        <w:rPr>
          <w:rFonts w:ascii="Times New Roman" w:hAnsi="Times New Roman" w:cs="Times New Roman"/>
          <w:sz w:val="28"/>
          <w:szCs w:val="28"/>
        </w:rPr>
        <w:t>20</w:t>
      </w:r>
      <w:r w:rsidRPr="000E06A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80316" w:rsidRPr="000E06AE" w:rsidRDefault="00D80316" w:rsidP="00BD7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6AE">
        <w:rPr>
          <w:rFonts w:ascii="Times New Roman" w:hAnsi="Times New Roman" w:cs="Times New Roman"/>
          <w:sz w:val="28"/>
          <w:szCs w:val="28"/>
        </w:rPr>
        <w:t>IV четверть – 1</w:t>
      </w:r>
      <w:r w:rsidR="00F01D4E">
        <w:rPr>
          <w:rFonts w:ascii="Times New Roman" w:hAnsi="Times New Roman" w:cs="Times New Roman"/>
          <w:sz w:val="28"/>
          <w:szCs w:val="28"/>
        </w:rPr>
        <w:t>6</w:t>
      </w:r>
      <w:r w:rsidRPr="000E06A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80316" w:rsidRPr="00F243FE" w:rsidRDefault="00D80316" w:rsidP="00D803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43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3FE">
        <w:rPr>
          <w:rFonts w:ascii="Times New Roman" w:hAnsi="Times New Roman" w:cs="Times New Roman"/>
          <w:sz w:val="28"/>
          <w:szCs w:val="28"/>
        </w:rPr>
        <w:t xml:space="preserve"> четверть (1</w:t>
      </w:r>
      <w:r w:rsidR="00E55906" w:rsidRPr="00F243FE">
        <w:rPr>
          <w:rFonts w:ascii="Times New Roman" w:hAnsi="Times New Roman" w:cs="Times New Roman"/>
          <w:sz w:val="28"/>
          <w:szCs w:val="28"/>
        </w:rPr>
        <w:t>8</w:t>
      </w:r>
      <w:r w:rsidRPr="00F243FE">
        <w:rPr>
          <w:rFonts w:ascii="Times New Roman" w:hAnsi="Times New Roman" w:cs="Times New Roman"/>
          <w:sz w:val="28"/>
          <w:szCs w:val="28"/>
        </w:rPr>
        <w:t xml:space="preserve"> ч.)</w:t>
      </w:r>
      <w:proofErr w:type="gramEnd"/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D80316" w:rsidRPr="00F243FE" w:rsidTr="00D4153A">
        <w:tc>
          <w:tcPr>
            <w:tcW w:w="594" w:type="dxa"/>
            <w:vAlign w:val="center"/>
          </w:tcPr>
          <w:p w:rsidR="00D80316" w:rsidRPr="00F243FE" w:rsidRDefault="00D80316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0316" w:rsidRPr="00F243FE" w:rsidRDefault="00D80316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D80316" w:rsidRPr="00F243FE" w:rsidRDefault="00D80316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D80316" w:rsidRPr="00F243FE" w:rsidRDefault="00D80316" w:rsidP="000E06AE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D80316" w:rsidRPr="00F243FE" w:rsidRDefault="00D80316" w:rsidP="00F243F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D80316" w:rsidRPr="00F243FE" w:rsidRDefault="00D80316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243FE"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</w:tr>
      <w:tr w:rsidR="00D80316" w:rsidRPr="00F243FE" w:rsidTr="00D4153A">
        <w:tc>
          <w:tcPr>
            <w:tcW w:w="15276" w:type="dxa"/>
            <w:gridSpan w:val="5"/>
            <w:vAlign w:val="center"/>
          </w:tcPr>
          <w:p w:rsidR="00D80316" w:rsidRPr="00F243FE" w:rsidRDefault="00D80316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Коммуникация с использованием невербальных средств</w:t>
            </w:r>
            <w:r w:rsidR="00BD7F14"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 – 30 часов</w:t>
            </w: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D80316" w:rsidRPr="00F243FE" w:rsidRDefault="00734F0E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общения: приветствие, прощание 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34F0E" w:rsidRPr="00F243FE" w:rsidRDefault="00392D30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 Артикуляционное упражнение. Пальчиковая гимнастика. Указывать взглядом на объект при выражении своих желаний, ответе на вопрос. </w:t>
            </w:r>
            <w:r w:rsidR="00734F0E" w:rsidRPr="00F243FE"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 (</w:t>
            </w:r>
            <w:proofErr w:type="spellStart"/>
            <w:proofErr w:type="gramStart"/>
            <w:r w:rsidR="00734F0E" w:rsidRPr="00F243F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="00734F0E"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 минутка).   Приветствие, прощание с  собеседником жестом, звуком (словом). </w:t>
            </w:r>
          </w:p>
          <w:p w:rsidR="00D80316" w:rsidRPr="00F243FE" w:rsidRDefault="00D8031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D80316" w:rsidRPr="00F243FE" w:rsidRDefault="00392D30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Мимика лица. </w:t>
            </w: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зрительного контакта с собеседником.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392D30" w:rsidRPr="00F243FE" w:rsidRDefault="00392D30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 Артикуляционное упражнение. </w:t>
            </w: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Пальчиковая гимнастика. Выражать мимикой согласия (несогласия), удовлетворения </w:t>
            </w:r>
          </w:p>
          <w:p w:rsidR="00D80316" w:rsidRPr="00F243FE" w:rsidRDefault="00392D30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(неудовлетворения). Выполнять практические инструкции учителя.</w:t>
            </w: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F243FE">
        <w:trPr>
          <w:trHeight w:val="1501"/>
        </w:trPr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2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Приветствие и прощание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 Артикуляционное упражнение. Пальчиковая гимнастика. Практические упражнения по инструкции учителя, приветствие </w:t>
            </w:r>
            <w:r w:rsidR="00C74FF3"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          (</w:t>
            </w: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прощание) с использованием мимики</w:t>
            </w: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BE18DC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Умение просить о помощи.</w:t>
            </w:r>
          </w:p>
          <w:p w:rsidR="00BE18DC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благодарности.</w:t>
            </w:r>
          </w:p>
          <w:p w:rsidR="00D80316" w:rsidRPr="00F243FE" w:rsidRDefault="00D8031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8DC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 Пальчиковая гимнастика.  Обращение с просьбой о помощи с помощью жеста, звука (слова).</w:t>
            </w:r>
          </w:p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Игра «Спасибо».</w:t>
            </w: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с использованием графического изображения.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 Артикуляционное упражнение. Пальчиковая гимнастика. Упражнение -  выражение согласия (несогласия) с использованием графического изображения фотография, пиктограмма. </w:t>
            </w: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«Я и мои жесты». Выражение своих желаний звуком, жестом, </w:t>
            </w: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словом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 Артикуляционное упражнение. Пальчиковая гимнастика. Практические упражнения - выражать жестом согласия благодарности, своих желаний</w:t>
            </w: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42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«Я и мои жесты». Привлечение к себе внимания звуком, жестом, словом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80316" w:rsidRPr="00F243FE" w:rsidRDefault="00BE18D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 Артикуляционное упражнение. Пальчиковая гимнастика. Практические упражнения - обращение за помощью с использованием жеста</w:t>
            </w: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6" w:rsidRPr="00F243FE" w:rsidTr="00D4153A">
        <w:tc>
          <w:tcPr>
            <w:tcW w:w="594" w:type="dxa"/>
          </w:tcPr>
          <w:p w:rsidR="00D8031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D80316" w:rsidRPr="00F243FE" w:rsidRDefault="00F455A5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Люди и имена</w:t>
            </w:r>
          </w:p>
        </w:tc>
        <w:tc>
          <w:tcPr>
            <w:tcW w:w="1134" w:type="dxa"/>
          </w:tcPr>
          <w:p w:rsidR="00D80316" w:rsidRPr="00F243FE" w:rsidRDefault="00A73DDB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455A5" w:rsidRPr="00F243FE" w:rsidRDefault="00F455A5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</w:t>
            </w:r>
            <w:proofErr w:type="gramStart"/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243FE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сюжетных картинок (девочка, мальчик). Игра «Кого как зовут» на умение различать женские и мужские имена (с использованием карточек-символов).</w:t>
            </w:r>
          </w:p>
          <w:p w:rsidR="00D80316" w:rsidRPr="00F243FE" w:rsidRDefault="00D8031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D6" w:rsidRPr="00F243FE" w:rsidTr="00D4153A">
        <w:tc>
          <w:tcPr>
            <w:tcW w:w="594" w:type="dxa"/>
          </w:tcPr>
          <w:p w:rsidR="007D71D6" w:rsidRPr="00F243FE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7D71D6" w:rsidRPr="00F243FE" w:rsidRDefault="007D71D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134" w:type="dxa"/>
          </w:tcPr>
          <w:p w:rsidR="007D71D6" w:rsidRPr="00F243FE" w:rsidRDefault="00E55906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D71D6" w:rsidRPr="00F243FE" w:rsidRDefault="007D71D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7D71D6" w:rsidRPr="00F243FE" w:rsidRDefault="007D71D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Рассматривание сюжетных картинок «Семья». Различать по звуковому составу слов (мама, папа, дядя, тетя), показывать на картинках.</w:t>
            </w:r>
          </w:p>
          <w:p w:rsidR="007D71D6" w:rsidRPr="00F243FE" w:rsidRDefault="007D71D6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5906" w:rsidRPr="00F243FE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3FE" w:rsidRDefault="00F243FE" w:rsidP="00BD7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3FE" w:rsidRDefault="00F243FE" w:rsidP="00BD7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3FE" w:rsidRDefault="00F243FE" w:rsidP="00BD7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3FE" w:rsidRDefault="00F243FE" w:rsidP="00BD7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F14" w:rsidRPr="007A6437" w:rsidRDefault="00BD7F14" w:rsidP="00BD7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37">
        <w:rPr>
          <w:rFonts w:ascii="Times New Roman" w:hAnsi="Times New Roman" w:cs="Times New Roman"/>
          <w:sz w:val="28"/>
          <w:szCs w:val="28"/>
        </w:rPr>
        <w:lastRenderedPageBreak/>
        <w:t>II четверть (1</w:t>
      </w:r>
      <w:r w:rsidR="00E55906" w:rsidRPr="007A6437">
        <w:rPr>
          <w:rFonts w:ascii="Times New Roman" w:hAnsi="Times New Roman" w:cs="Times New Roman"/>
          <w:sz w:val="28"/>
          <w:szCs w:val="28"/>
        </w:rPr>
        <w:t>4</w:t>
      </w:r>
      <w:r w:rsidRPr="007A6437">
        <w:rPr>
          <w:rFonts w:ascii="Times New Roman" w:hAnsi="Times New Roman" w:cs="Times New Roman"/>
          <w:sz w:val="28"/>
          <w:szCs w:val="28"/>
        </w:rPr>
        <w:t xml:space="preserve"> ч.)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BD7F14" w:rsidRPr="007A6437" w:rsidTr="002A3FD0">
        <w:tc>
          <w:tcPr>
            <w:tcW w:w="594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BD7F14" w:rsidRPr="007A6437" w:rsidRDefault="00BD7F14" w:rsidP="007A6437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BD7F14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A6437" w:rsidRPr="007A6437" w:rsidRDefault="007A6437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Звучащие предметы</w:t>
            </w:r>
          </w:p>
        </w:tc>
        <w:tc>
          <w:tcPr>
            <w:tcW w:w="1134" w:type="dxa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 Игры на выполнение практических  инструкций учителя привлечение внимания звучащим предметом;  выражение удовольствия (неудовольствия), благодарности звучащим предметом. Игра на развитие слухового внимания</w:t>
            </w:r>
          </w:p>
        </w:tc>
        <w:tc>
          <w:tcPr>
            <w:tcW w:w="1418" w:type="dxa"/>
          </w:tcPr>
          <w:p w:rsidR="00E55906" w:rsidRPr="007A6437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«Мои помощники» Обращение с просьбой о помощи, выражая её звуком, жестом, словом</w:t>
            </w:r>
          </w:p>
        </w:tc>
        <w:tc>
          <w:tcPr>
            <w:tcW w:w="1134" w:type="dxa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Артикуляционное упражнение. Пальчиковая гимнастика.  Обращение за помощью, ответы на вопросы, предполагающие согласие   (несогласие) 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звучащего предмета. </w:t>
            </w:r>
          </w:p>
        </w:tc>
        <w:tc>
          <w:tcPr>
            <w:tcW w:w="1418" w:type="dxa"/>
          </w:tcPr>
          <w:p w:rsidR="00E55906" w:rsidRPr="007A6437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«Я и мои помощники». Выражение согласия (несогласия) звуком, предметным символом, словом</w:t>
            </w:r>
          </w:p>
        </w:tc>
        <w:tc>
          <w:tcPr>
            <w:tcW w:w="1134" w:type="dxa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Артикуляционное упражнение. Пальчиковая гимнастика.  Выражение согласия 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несогласия) с использованием графического изображения фотография, пиктограмма). </w:t>
            </w:r>
          </w:p>
        </w:tc>
        <w:tc>
          <w:tcPr>
            <w:tcW w:w="1418" w:type="dxa"/>
          </w:tcPr>
          <w:p w:rsidR="00E55906" w:rsidRPr="007A6437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Я вижу, я слышу</w:t>
            </w:r>
          </w:p>
        </w:tc>
        <w:tc>
          <w:tcPr>
            <w:tcW w:w="1134" w:type="dxa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Игровое упражнение с геометрическими фигурами. Задания на выполнение практические  инструкций учителя, выражать жестом, звуком, словом согласия (несогласия), удовлетворения (неудовлетворения). Игровые упражнения, имитирующие природные явления. </w:t>
            </w:r>
          </w:p>
        </w:tc>
        <w:tc>
          <w:tcPr>
            <w:tcW w:w="1418" w:type="dxa"/>
          </w:tcPr>
          <w:p w:rsidR="00E55906" w:rsidRPr="007A6437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Пойми меня. Указание взглядом на объект при выражении своих желаний</w:t>
            </w:r>
          </w:p>
        </w:tc>
        <w:tc>
          <w:tcPr>
            <w:tcW w:w="1134" w:type="dxa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Игровое упражнение - выражение согласия (несогласия), с использованием карточек с напечатанными словами</w:t>
            </w:r>
          </w:p>
        </w:tc>
        <w:tc>
          <w:tcPr>
            <w:tcW w:w="1418" w:type="dxa"/>
          </w:tcPr>
          <w:p w:rsidR="00E55906" w:rsidRPr="007A6437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Игра: «Клубок»</w:t>
            </w:r>
          </w:p>
        </w:tc>
        <w:tc>
          <w:tcPr>
            <w:tcW w:w="1134" w:type="dxa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Игровое упражнение. Выполнять практические инструкции учителя.</w:t>
            </w:r>
          </w:p>
        </w:tc>
        <w:tc>
          <w:tcPr>
            <w:tcW w:w="1418" w:type="dxa"/>
          </w:tcPr>
          <w:p w:rsidR="00E55906" w:rsidRPr="007A6437" w:rsidRDefault="00E55906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15276" w:type="dxa"/>
            <w:gridSpan w:val="5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Развитие речи средствами невербальной коммуникации</w:t>
            </w:r>
            <w:r w:rsidR="00E3447C"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7F2C5A" w:rsidRPr="007A6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47C"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D7F14" w:rsidRPr="007A6437" w:rsidRDefault="00BD7F14" w:rsidP="00E559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Импрессивная речь – 1</w:t>
            </w:r>
            <w:r w:rsidR="00E55906" w:rsidRPr="007A6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простых по звуковому составу слов (мама, папа, дядя, тетя)</w:t>
            </w:r>
          </w:p>
        </w:tc>
        <w:tc>
          <w:tcPr>
            <w:tcW w:w="1134" w:type="dxa"/>
          </w:tcPr>
          <w:p w:rsidR="00BD7F14" w:rsidRPr="007A6437" w:rsidRDefault="00E55906" w:rsidP="00E55906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Пальчиковая гимнастика.  Различать по звуковому составу слов (мама, папа, дядя, тетя), показывать на картинках, фото</w:t>
            </w:r>
          </w:p>
        </w:tc>
        <w:tc>
          <w:tcPr>
            <w:tcW w:w="1418" w:type="dxa"/>
          </w:tcPr>
          <w:p w:rsidR="00910415" w:rsidRPr="007A6437" w:rsidRDefault="00910415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Мое имя</w:t>
            </w:r>
          </w:p>
        </w:tc>
        <w:tc>
          <w:tcPr>
            <w:tcW w:w="1134" w:type="dxa"/>
          </w:tcPr>
          <w:p w:rsidR="00BD7F14" w:rsidRPr="007A6437" w:rsidRDefault="00BD7F14" w:rsidP="00E55906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Пальчиковая гимнастика.  Упражнение - откликаться на свое имя, игра « Угадай кто это?»</w:t>
            </w: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F14" w:rsidRPr="007A6437" w:rsidRDefault="00BD7F14" w:rsidP="00BD7F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437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7A6437">
        <w:rPr>
          <w:rFonts w:ascii="Times New Roman" w:hAnsi="Times New Roman" w:cs="Times New Roman"/>
          <w:sz w:val="28"/>
          <w:szCs w:val="28"/>
        </w:rPr>
        <w:t xml:space="preserve"> четверть (</w:t>
      </w:r>
      <w:r w:rsidR="007B172D" w:rsidRPr="007A6437">
        <w:rPr>
          <w:rFonts w:ascii="Times New Roman" w:hAnsi="Times New Roman" w:cs="Times New Roman"/>
          <w:sz w:val="28"/>
          <w:szCs w:val="28"/>
        </w:rPr>
        <w:t>20</w:t>
      </w:r>
      <w:r w:rsidRPr="007A6437">
        <w:rPr>
          <w:rFonts w:ascii="Times New Roman" w:hAnsi="Times New Roman" w:cs="Times New Roman"/>
          <w:sz w:val="28"/>
          <w:szCs w:val="28"/>
        </w:rPr>
        <w:t xml:space="preserve"> ч.)</w:t>
      </w:r>
      <w:proofErr w:type="gramEnd"/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BD7F14" w:rsidRPr="007A6437" w:rsidTr="002A3FD0">
        <w:tc>
          <w:tcPr>
            <w:tcW w:w="594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BD7F14" w:rsidRPr="007A6437" w:rsidRDefault="00BD7F14" w:rsidP="007A6437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A6437"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Школа, в которой я учусь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Пальчиковая гимнастика.  Показывать фото учителей, работающих с классом, различать по имени</w:t>
            </w: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Представление о цвете</w:t>
            </w:r>
          </w:p>
        </w:tc>
        <w:tc>
          <w:tcPr>
            <w:tcW w:w="1134" w:type="dxa"/>
          </w:tcPr>
          <w:p w:rsidR="00BD7F14" w:rsidRPr="007A6437" w:rsidRDefault="007B172D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Называние цвета. Нахождение нужного цвета по заданию учителя. Дифференциация основных цветов путем выделения заданного цвета (Подбор цветных полосок по аналогии). Игры "Собери цветок".</w:t>
            </w:r>
          </w:p>
        </w:tc>
        <w:tc>
          <w:tcPr>
            <w:tcW w:w="1418" w:type="dxa"/>
          </w:tcPr>
          <w:p w:rsidR="007B172D" w:rsidRPr="007A6437" w:rsidRDefault="007B172D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</w:t>
            </w:r>
          </w:p>
        </w:tc>
        <w:tc>
          <w:tcPr>
            <w:tcW w:w="1134" w:type="dxa"/>
          </w:tcPr>
          <w:p w:rsidR="00BD7F14" w:rsidRPr="007A6437" w:rsidRDefault="00910415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Артикуляционное упражнение.  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Нахождение нужной формы по заданию учителя. Штриховка геометрических фигур.</w:t>
            </w:r>
          </w:p>
        </w:tc>
        <w:tc>
          <w:tcPr>
            <w:tcW w:w="1418" w:type="dxa"/>
          </w:tcPr>
          <w:p w:rsidR="007B172D" w:rsidRPr="007A6437" w:rsidRDefault="007B172D" w:rsidP="00910415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по цвету и форме</w:t>
            </w:r>
          </w:p>
        </w:tc>
        <w:tc>
          <w:tcPr>
            <w:tcW w:w="1134" w:type="dxa"/>
          </w:tcPr>
          <w:p w:rsidR="00BD7F14" w:rsidRPr="007A6437" w:rsidRDefault="007B172D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 Дифференциация основных цветов путем выделения заданного цвета (подбор цветных карандашей и палочек). Различение предметов по цвету и форме. Выполнение заданий по образцу (штриховка).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172D" w:rsidRPr="007A6437" w:rsidRDefault="007B172D" w:rsidP="00910415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из деталей одного цвета.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гимнастика. Работа с блоками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: дифференциация основных цветов путем выделения заданного цвета, выполнение  заданий по инструкции.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172D" w:rsidRPr="007A6437" w:rsidRDefault="007B172D" w:rsidP="00910415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из деталей разного цвета.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Игра-шнуровка «Ленточки». Собирание конструктора, мозаики по образцу. Называние основных цветов.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172D" w:rsidRPr="007A6437" w:rsidRDefault="007B172D" w:rsidP="00910415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15276" w:type="dxa"/>
            <w:gridSpan w:val="5"/>
          </w:tcPr>
          <w:p w:rsidR="00BD7F14" w:rsidRPr="007A6437" w:rsidRDefault="00BD7F14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Экспрессия с использованием средств невербальной коммуникации </w:t>
            </w:r>
            <w:r w:rsidR="00E3447C" w:rsidRPr="007A6437">
              <w:rPr>
                <w:rFonts w:ascii="Times New Roman" w:hAnsi="Times New Roman" w:cs="Times New Roman"/>
                <w:sz w:val="28"/>
                <w:szCs w:val="28"/>
              </w:rPr>
              <w:t>– 12 часов</w:t>
            </w: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посуда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172D" w:rsidRPr="007A6437" w:rsidRDefault="007B172D" w:rsidP="00377164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мебель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игрушки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F14" w:rsidRPr="007A6437" w:rsidRDefault="00BD7F14" w:rsidP="00910415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одежда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обувь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животные</w:t>
            </w:r>
          </w:p>
        </w:tc>
        <w:tc>
          <w:tcPr>
            <w:tcW w:w="1134" w:type="dxa"/>
          </w:tcPr>
          <w:p w:rsidR="00BD7F14" w:rsidRPr="007A6437" w:rsidRDefault="00BD7F14" w:rsidP="007B172D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14" w:rsidRPr="007A6437" w:rsidTr="00D4153A">
        <w:tc>
          <w:tcPr>
            <w:tcW w:w="594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овощи</w:t>
            </w:r>
          </w:p>
        </w:tc>
        <w:tc>
          <w:tcPr>
            <w:tcW w:w="1134" w:type="dxa"/>
          </w:tcPr>
          <w:p w:rsidR="00BD7F14" w:rsidRPr="007A6437" w:rsidRDefault="00BD7F14" w:rsidP="007F2C5A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BD7F14" w:rsidRPr="007A6437" w:rsidRDefault="00BD7F14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BD7F14" w:rsidRPr="007A6437" w:rsidRDefault="00BD7F14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9FC" w:rsidRDefault="00E409FC" w:rsidP="00D4153A">
      <w:pPr>
        <w:tabs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FC" w:rsidRDefault="00E409FC" w:rsidP="00D4153A">
      <w:pPr>
        <w:tabs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FC" w:rsidRPr="007A6437" w:rsidRDefault="00E409FC" w:rsidP="00A73DDB">
      <w:pPr>
        <w:tabs>
          <w:tab w:val="left" w:pos="284"/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437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A73DDB" w:rsidRPr="007A6437">
        <w:rPr>
          <w:rFonts w:ascii="Times New Roman" w:hAnsi="Times New Roman" w:cs="Times New Roman"/>
          <w:sz w:val="28"/>
          <w:szCs w:val="28"/>
        </w:rPr>
        <w:t xml:space="preserve"> четверть (1</w:t>
      </w:r>
      <w:r w:rsidR="007B172D" w:rsidRPr="007A6437">
        <w:rPr>
          <w:rFonts w:ascii="Times New Roman" w:hAnsi="Times New Roman" w:cs="Times New Roman"/>
          <w:sz w:val="28"/>
          <w:szCs w:val="28"/>
        </w:rPr>
        <w:t>6</w:t>
      </w:r>
      <w:r w:rsidR="00A73DDB" w:rsidRPr="007A6437">
        <w:rPr>
          <w:rFonts w:ascii="Times New Roman" w:hAnsi="Times New Roman" w:cs="Times New Roman"/>
          <w:sz w:val="28"/>
          <w:szCs w:val="28"/>
        </w:rPr>
        <w:t>ч.)</w:t>
      </w:r>
      <w:proofErr w:type="gramEnd"/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8788"/>
        <w:gridCol w:w="1418"/>
      </w:tblGrid>
      <w:tr w:rsidR="00E409FC" w:rsidRPr="007A6437" w:rsidTr="00E409FC">
        <w:tc>
          <w:tcPr>
            <w:tcW w:w="594" w:type="dxa"/>
            <w:vAlign w:val="center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788" w:type="dxa"/>
            <w:vAlign w:val="center"/>
          </w:tcPr>
          <w:p w:rsidR="00E409FC" w:rsidRPr="007A6437" w:rsidRDefault="00E409FC" w:rsidP="007A6437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  <w:vAlign w:val="center"/>
          </w:tcPr>
          <w:p w:rsid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409FC" w:rsidRPr="007A6437" w:rsidRDefault="007A6437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фрукты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F01D4E" w:rsidRPr="007A6437" w:rsidRDefault="00F01D4E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продукты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продукты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 бытовые приборы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 Работать с дидактическим материалом, подбирать картинки по инструкции учителя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 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развитие дыхания. Артикуляционное упражнение. Работать с дидактическим материалом, подбирать картинки по 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 учителя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15276" w:type="dxa"/>
            <w:gridSpan w:val="5"/>
          </w:tcPr>
          <w:p w:rsidR="00E409FC" w:rsidRPr="007A6437" w:rsidRDefault="00E409FC" w:rsidP="00F01D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письмо -</w:t>
            </w:r>
            <w:r w:rsidR="00F01D4E" w:rsidRPr="007A64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Звук и буква А. Нахождение буквы А, а.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Произношение звука. Подбор карточек на заданный звук. Умение находить букву среди других букв.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Письмо буквы  точкам и по образцу.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Звук и буква О. Нахождение буквы О, о.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Произношение звука. Подбор карточек на заданный звук. Умение находить букву среди других букв.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Письмо буквы  точкам и по образцу.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Звук и буква У. Нахождение буквы У, у.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гимнастика. Произношение звука. Подбор карточек на заданный звук. Умение находить букву среди других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буквы  точкам и по образцу.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Чтение слогов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  А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ау,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409FC" w:rsidRPr="007A6437" w:rsidRDefault="00F01D4E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Называние звуков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, У, О. Выкладывание слогов из разрезной азбуки. Чтение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ау,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01D4E" w:rsidRPr="007A6437" w:rsidRDefault="00F01D4E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Звук и буква И. Нахождение буквы И, и.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гимнастика. Произношение звука. Подбор карточек на 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заданный звук. Умение находить букву среди других букв.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Письмо буквы  точкам и по образцу.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Звук и буква Е. Нахождение буквы Е, е.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Произношение звука. Подбор карточек на заданный звук. Умение находить букву среди других букв.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Письмо буквы  точкам и по образцу.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, ё. Нахождение буквы Ё, ё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 Артикуляционное упражнение.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Произношение звука. Подбор карточек на заданный звук. Умение находить букву среди других букв.</w:t>
            </w:r>
          </w:p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Письмо буквы  точкам и по образцу.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написание 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гласных слогов.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9FC" w:rsidRPr="007A6437" w:rsidRDefault="00F01D4E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409FC" w:rsidRPr="007A6437" w:rsidRDefault="00E409FC" w:rsidP="00F01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дыхания.</w:t>
            </w:r>
            <w:r w:rsidR="00F01D4E"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Игровое задание «Что это» (понимание слов-обобщений с использованием графических изображений)</w:t>
            </w:r>
            <w:proofErr w:type="gram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ыкладывание слогов из разрезной азбуки по заданию.</w:t>
            </w:r>
            <w:r w:rsidR="00F01D4E"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Чтение гласных слогов.</w:t>
            </w:r>
            <w:r w:rsidR="00F01D4E"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Написание гласных слогов по образцу.</w:t>
            </w:r>
          </w:p>
        </w:tc>
        <w:tc>
          <w:tcPr>
            <w:tcW w:w="1418" w:type="dxa"/>
          </w:tcPr>
          <w:p w:rsidR="00F01D4E" w:rsidRPr="007A6437" w:rsidRDefault="00F01D4E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FC" w:rsidRPr="007A6437" w:rsidTr="00D4153A">
        <w:tc>
          <w:tcPr>
            <w:tcW w:w="594" w:type="dxa"/>
          </w:tcPr>
          <w:p w:rsidR="00E409FC" w:rsidRPr="007A6437" w:rsidRDefault="00A73DDB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2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Итоговое обследование планируемых результатов по программе.</w:t>
            </w:r>
          </w:p>
        </w:tc>
        <w:tc>
          <w:tcPr>
            <w:tcW w:w="1134" w:type="dxa"/>
          </w:tcPr>
          <w:p w:rsidR="00E409FC" w:rsidRPr="007A6437" w:rsidRDefault="00E409FC" w:rsidP="000E0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исследование: коммуникативных навыков;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альтернативных средств коммуникации; </w:t>
            </w:r>
          </w:p>
          <w:p w:rsidR="00E409FC" w:rsidRPr="007A6437" w:rsidRDefault="00E409FC" w:rsidP="000E0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понимания (</w:t>
            </w:r>
            <w:proofErr w:type="spellStart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 w:rsidRPr="007A6437">
              <w:rPr>
                <w:rFonts w:ascii="Times New Roman" w:hAnsi="Times New Roman" w:cs="Times New Roman"/>
                <w:sz w:val="28"/>
                <w:szCs w:val="28"/>
              </w:rPr>
              <w:t>) речи; экспрессивной речи.</w:t>
            </w:r>
          </w:p>
        </w:tc>
        <w:tc>
          <w:tcPr>
            <w:tcW w:w="1418" w:type="dxa"/>
          </w:tcPr>
          <w:p w:rsidR="00E409FC" w:rsidRPr="007A6437" w:rsidRDefault="00E409FC" w:rsidP="000E06AE">
            <w:pPr>
              <w:tabs>
                <w:tab w:val="left" w:pos="284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4DD" w:rsidRDefault="004464DD"/>
    <w:p w:rsidR="004464DD" w:rsidRDefault="004464DD">
      <w:pPr>
        <w:sectPr w:rsidR="004464DD" w:rsidSect="00D80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64DD" w:rsidRDefault="004464DD" w:rsidP="004464DD">
      <w:pPr>
        <w:pStyle w:val="Style97"/>
        <w:widowControl/>
        <w:spacing w:line="360" w:lineRule="auto"/>
        <w:ind w:firstLine="710"/>
        <w:jc w:val="center"/>
        <w:rPr>
          <w:b/>
          <w:sz w:val="28"/>
          <w:szCs w:val="28"/>
        </w:rPr>
      </w:pPr>
      <w:r w:rsidRPr="00907AA8">
        <w:rPr>
          <w:b/>
          <w:sz w:val="28"/>
          <w:szCs w:val="28"/>
        </w:rPr>
        <w:lastRenderedPageBreak/>
        <w:t>Методическое и материально-техническое обеспечение образовательн</w:t>
      </w:r>
      <w:r w:rsidR="007A6437">
        <w:rPr>
          <w:b/>
          <w:sz w:val="28"/>
          <w:szCs w:val="28"/>
        </w:rPr>
        <w:t>ого</w:t>
      </w:r>
      <w:r w:rsidRPr="00907AA8">
        <w:rPr>
          <w:b/>
          <w:sz w:val="28"/>
          <w:szCs w:val="28"/>
        </w:rPr>
        <w:t xml:space="preserve"> </w:t>
      </w:r>
      <w:r w:rsidR="007A6437">
        <w:rPr>
          <w:b/>
          <w:sz w:val="28"/>
          <w:szCs w:val="28"/>
        </w:rPr>
        <w:t>процесса</w:t>
      </w:r>
    </w:p>
    <w:p w:rsidR="004464DD" w:rsidRDefault="004464DD" w:rsidP="004464DD">
      <w:pPr>
        <w:pStyle w:val="Style97"/>
        <w:widowControl/>
        <w:spacing w:line="360" w:lineRule="auto"/>
        <w:ind w:firstLine="710"/>
        <w:rPr>
          <w:rStyle w:val="FontStyle137"/>
          <w:sz w:val="28"/>
          <w:szCs w:val="28"/>
        </w:rPr>
      </w:pPr>
      <w:r w:rsidRPr="00FC0D04">
        <w:rPr>
          <w:rStyle w:val="FontStyle137"/>
          <w:sz w:val="28"/>
          <w:szCs w:val="28"/>
        </w:rPr>
        <w:t>Для реализации программы</w:t>
      </w:r>
      <w:r>
        <w:rPr>
          <w:rStyle w:val="FontStyle137"/>
          <w:sz w:val="28"/>
          <w:szCs w:val="28"/>
        </w:rPr>
        <w:t xml:space="preserve"> по коррекционному курсу</w:t>
      </w:r>
      <w:r w:rsidRPr="00FC0D04">
        <w:rPr>
          <w:rStyle w:val="FontStyle137"/>
          <w:sz w:val="28"/>
          <w:szCs w:val="28"/>
        </w:rPr>
        <w:t xml:space="preserve"> </w:t>
      </w:r>
      <w:r w:rsidRPr="005B4CC2">
        <w:rPr>
          <w:rStyle w:val="FontStyle137"/>
          <w:sz w:val="28"/>
          <w:szCs w:val="28"/>
        </w:rPr>
        <w:t>«</w:t>
      </w:r>
      <w:r>
        <w:rPr>
          <w:rStyle w:val="FontStyle137"/>
          <w:sz w:val="28"/>
          <w:szCs w:val="28"/>
        </w:rPr>
        <w:t>Альтернативная коммуникация</w:t>
      </w:r>
      <w:r w:rsidRPr="005B4CC2">
        <w:rPr>
          <w:rStyle w:val="FontStyle137"/>
          <w:sz w:val="28"/>
          <w:szCs w:val="28"/>
        </w:rPr>
        <w:t>»</w:t>
      </w:r>
      <w:r>
        <w:rPr>
          <w:rStyle w:val="FontStyle137"/>
          <w:sz w:val="28"/>
          <w:szCs w:val="28"/>
        </w:rPr>
        <w:t xml:space="preserve"> </w:t>
      </w:r>
      <w:r w:rsidRPr="00C97037">
        <w:rPr>
          <w:rStyle w:val="FontStyle137"/>
          <w:b/>
          <w:sz w:val="28"/>
          <w:szCs w:val="28"/>
        </w:rPr>
        <w:t>демонстрационный материал</w:t>
      </w:r>
      <w:r w:rsidRPr="00FC0D04">
        <w:rPr>
          <w:rStyle w:val="FontStyle137"/>
          <w:sz w:val="28"/>
          <w:szCs w:val="28"/>
        </w:rPr>
        <w:t xml:space="preserve"> предмета включает: 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разрезная азбука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касса букв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1AFC" w:rsidRPr="0076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касса слогов демонстрационная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демонстрационные карточки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1AFC" w:rsidRPr="00767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AFC" w:rsidRPr="00767EC3">
        <w:rPr>
          <w:rFonts w:ascii="Times New Roman" w:hAnsi="Times New Roman" w:cs="Times New Roman"/>
          <w:sz w:val="28"/>
          <w:szCs w:val="28"/>
        </w:rPr>
        <w:t>«Дикие животные», «Домашние животные», «Птицы домашние и декоративные», «Фрукты», «Овощи», «Насекомые», «Ягоды», «Цветы»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демонстрационные карточки «Времена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4DD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4DD" w:rsidRPr="00767EC3">
        <w:rPr>
          <w:rFonts w:ascii="Times New Roman" w:hAnsi="Times New Roman" w:cs="Times New Roman"/>
          <w:sz w:val="28"/>
          <w:szCs w:val="28"/>
        </w:rPr>
        <w:t xml:space="preserve">предметы (мяч, игрушки, овощи, фрукты, посуда, транспорт, насекомые, домашние животные, дикие животные, учебные принадлежности и </w:t>
      </w:r>
      <w:proofErr w:type="spellStart"/>
      <w:r w:rsidR="004464DD" w:rsidRPr="00767EC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464DD" w:rsidRPr="00767EC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464DD" w:rsidRPr="00767EC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64DD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4DD" w:rsidRPr="00767EC3">
        <w:rPr>
          <w:rFonts w:ascii="Times New Roman" w:hAnsi="Times New Roman" w:cs="Times New Roman"/>
          <w:sz w:val="28"/>
          <w:szCs w:val="28"/>
        </w:rPr>
        <w:t xml:space="preserve">индивидуальный раздаточный материал; </w:t>
      </w:r>
    </w:p>
    <w:p w:rsidR="004464DD" w:rsidRPr="00767EC3" w:rsidRDefault="004464DD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C3">
        <w:rPr>
          <w:rFonts w:ascii="Times New Roman" w:hAnsi="Times New Roman" w:cs="Times New Roman"/>
          <w:sz w:val="28"/>
          <w:szCs w:val="28"/>
        </w:rPr>
        <w:t xml:space="preserve">сюжетные картинки различной тематики для развития речи; презентации; 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AFC" w:rsidRPr="00767EC3">
        <w:rPr>
          <w:rFonts w:ascii="Times New Roman" w:hAnsi="Times New Roman" w:cs="Times New Roman"/>
          <w:sz w:val="28"/>
          <w:szCs w:val="28"/>
        </w:rPr>
        <w:t>наборы для сюжетно-ролевых игр: мебель (игровой набор), игрушечная ванная комната (набор)</w:t>
      </w:r>
      <w:r w:rsidRPr="00767EC3">
        <w:rPr>
          <w:rFonts w:ascii="Times New Roman" w:hAnsi="Times New Roman" w:cs="Times New Roman"/>
          <w:sz w:val="28"/>
          <w:szCs w:val="28"/>
        </w:rPr>
        <w:t xml:space="preserve">, посуда, </w:t>
      </w:r>
      <w:r w:rsidR="00191AFC" w:rsidRPr="00767EC3">
        <w:rPr>
          <w:rFonts w:ascii="Times New Roman" w:hAnsi="Times New Roman" w:cs="Times New Roman"/>
          <w:sz w:val="28"/>
          <w:szCs w:val="28"/>
        </w:rPr>
        <w:t xml:space="preserve"> </w:t>
      </w:r>
      <w:r w:rsidRPr="00767EC3">
        <w:rPr>
          <w:rFonts w:ascii="Times New Roman" w:hAnsi="Times New Roman" w:cs="Times New Roman"/>
          <w:sz w:val="28"/>
          <w:szCs w:val="28"/>
        </w:rPr>
        <w:t>н</w:t>
      </w:r>
      <w:r w:rsidR="00191AFC" w:rsidRPr="00767EC3">
        <w:rPr>
          <w:rFonts w:ascii="Times New Roman" w:hAnsi="Times New Roman" w:cs="Times New Roman"/>
          <w:sz w:val="28"/>
          <w:szCs w:val="28"/>
        </w:rPr>
        <w:t>абор кукольной</w:t>
      </w:r>
      <w:r w:rsidRPr="00767EC3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191AFC" w:rsidRPr="00767EC3">
        <w:rPr>
          <w:rFonts w:ascii="Times New Roman" w:hAnsi="Times New Roman" w:cs="Times New Roman"/>
          <w:sz w:val="28"/>
          <w:szCs w:val="28"/>
        </w:rPr>
        <w:t xml:space="preserve"> </w:t>
      </w:r>
      <w:r w:rsidRPr="00767EC3">
        <w:rPr>
          <w:rFonts w:ascii="Times New Roman" w:hAnsi="Times New Roman" w:cs="Times New Roman"/>
          <w:sz w:val="28"/>
          <w:szCs w:val="28"/>
        </w:rPr>
        <w:t>(</w:t>
      </w:r>
      <w:r w:rsidR="00191AFC" w:rsidRPr="00767EC3">
        <w:rPr>
          <w:rFonts w:ascii="Times New Roman" w:hAnsi="Times New Roman" w:cs="Times New Roman"/>
          <w:sz w:val="28"/>
          <w:szCs w:val="28"/>
        </w:rPr>
        <w:t>пальто, шапка, варежки, куртка, брюки, платье</w:t>
      </w:r>
      <w:r w:rsidRPr="00767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конструктор (деревянный и пластмассовый)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разноцветные палочки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FC" w:rsidRPr="00767EC3">
        <w:rPr>
          <w:rFonts w:ascii="Times New Roman" w:hAnsi="Times New Roman" w:cs="Times New Roman"/>
          <w:sz w:val="28"/>
          <w:szCs w:val="28"/>
        </w:rPr>
        <w:t>деревянные бусинки и веревочки (</w:t>
      </w:r>
      <w:proofErr w:type="gramStart"/>
      <w:r w:rsidR="00191AFC" w:rsidRPr="00767EC3">
        <w:rPr>
          <w:rFonts w:ascii="Times New Roman" w:hAnsi="Times New Roman" w:cs="Times New Roman"/>
          <w:sz w:val="28"/>
          <w:szCs w:val="28"/>
        </w:rPr>
        <w:t>шнуровка-бусы</w:t>
      </w:r>
      <w:proofErr w:type="gramEnd"/>
      <w:r w:rsidR="00191AFC" w:rsidRPr="00767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FC" w:rsidRPr="00767EC3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91AFC" w:rsidRPr="00767EC3">
        <w:rPr>
          <w:rFonts w:ascii="Times New Roman" w:hAnsi="Times New Roman" w:cs="Times New Roman"/>
          <w:sz w:val="28"/>
          <w:szCs w:val="28"/>
        </w:rPr>
        <w:t>озаика</w:t>
      </w:r>
      <w:r>
        <w:rPr>
          <w:rFonts w:ascii="Times New Roman" w:hAnsi="Times New Roman" w:cs="Times New Roman"/>
          <w:sz w:val="28"/>
          <w:szCs w:val="28"/>
        </w:rPr>
        <w:t xml:space="preserve"> (разных размеров)</w:t>
      </w:r>
      <w:r w:rsidR="00191AFC" w:rsidRPr="00767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AFC" w:rsidRPr="00767E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64DD" w:rsidRPr="009D747E" w:rsidRDefault="00767EC3" w:rsidP="00767EC3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47E">
        <w:rPr>
          <w:rFonts w:ascii="Times New Roman" w:hAnsi="Times New Roman" w:cs="Times New Roman"/>
          <w:sz w:val="28"/>
          <w:szCs w:val="28"/>
        </w:rPr>
        <w:t xml:space="preserve"> </w:t>
      </w:r>
      <w:r w:rsidR="004464DD" w:rsidRPr="009D747E">
        <w:rPr>
          <w:rFonts w:ascii="Times New Roman" w:hAnsi="Times New Roman" w:cs="Times New Roman"/>
          <w:sz w:val="28"/>
          <w:szCs w:val="28"/>
        </w:rPr>
        <w:t>развивающие мультфильмы; развивающие программы («Мир вокруг нас», «Учимся говорить», «Веселые игры для развития речи», «Форма и цвет»), коммуникативные папки.</w:t>
      </w:r>
    </w:p>
    <w:p w:rsidR="009D747E" w:rsidRPr="00907AA8" w:rsidRDefault="009D747E" w:rsidP="009D747E">
      <w:pPr>
        <w:pStyle w:val="Style97"/>
        <w:widowControl/>
        <w:spacing w:line="360" w:lineRule="auto"/>
        <w:ind w:firstLine="710"/>
        <w:rPr>
          <w:sz w:val="28"/>
          <w:szCs w:val="28"/>
        </w:rPr>
      </w:pPr>
      <w:r w:rsidRPr="00FC0D04">
        <w:rPr>
          <w:rStyle w:val="FontStyle137"/>
          <w:sz w:val="28"/>
          <w:szCs w:val="28"/>
        </w:rPr>
        <w:lastRenderedPageBreak/>
        <w:t xml:space="preserve">Для реализации программы </w:t>
      </w:r>
      <w:r w:rsidR="00A02849">
        <w:rPr>
          <w:rStyle w:val="FontStyle137"/>
          <w:sz w:val="28"/>
          <w:szCs w:val="28"/>
        </w:rPr>
        <w:t>по коррекционному курсу</w:t>
      </w:r>
      <w:r w:rsidR="00A02849" w:rsidRPr="00FC0D04">
        <w:rPr>
          <w:rStyle w:val="FontStyle137"/>
          <w:sz w:val="28"/>
          <w:szCs w:val="28"/>
        </w:rPr>
        <w:t xml:space="preserve"> </w:t>
      </w:r>
      <w:r w:rsidR="00A02849" w:rsidRPr="005B4CC2">
        <w:rPr>
          <w:rStyle w:val="FontStyle137"/>
          <w:sz w:val="28"/>
          <w:szCs w:val="28"/>
        </w:rPr>
        <w:t>«</w:t>
      </w:r>
      <w:r w:rsidR="00A02849">
        <w:rPr>
          <w:rStyle w:val="FontStyle137"/>
          <w:sz w:val="28"/>
          <w:szCs w:val="28"/>
        </w:rPr>
        <w:t>Альтернативная коммуникация</w:t>
      </w:r>
      <w:r w:rsidR="00A02849" w:rsidRPr="005B4CC2">
        <w:rPr>
          <w:rStyle w:val="FontStyle137"/>
          <w:sz w:val="28"/>
          <w:szCs w:val="28"/>
        </w:rPr>
        <w:t>»</w:t>
      </w:r>
      <w:r w:rsidR="00A02849">
        <w:rPr>
          <w:rStyle w:val="FontStyle137"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 xml:space="preserve">используется следующая </w:t>
      </w:r>
      <w:r>
        <w:rPr>
          <w:rFonts w:eastAsia="Times New Roman"/>
          <w:b/>
          <w:sz w:val="28"/>
          <w:szCs w:val="28"/>
        </w:rPr>
        <w:t>у</w:t>
      </w:r>
      <w:r w:rsidRPr="00907AA8">
        <w:rPr>
          <w:rFonts w:eastAsia="Times New Roman"/>
          <w:b/>
          <w:sz w:val="28"/>
          <w:szCs w:val="28"/>
        </w:rPr>
        <w:t>чебно-методическая литература:</w:t>
      </w:r>
    </w:p>
    <w:p w:rsidR="009D747E" w:rsidRPr="00B23C24" w:rsidRDefault="009D747E" w:rsidP="00A02849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учащихся с умеренной и тяжелой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/ </w:t>
      </w:r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Л.Б. </w:t>
      </w:r>
      <w:proofErr w:type="spell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Д.И. Бойков, В.И. </w:t>
      </w:r>
      <w:proofErr w:type="spell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Липакова</w:t>
      </w:r>
      <w:proofErr w:type="spell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</w:t>
      </w:r>
      <w:proofErr w:type="gram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Л.Б. </w:t>
      </w:r>
      <w:proofErr w:type="spell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Яковлевой. – СПб</w:t>
      </w:r>
      <w:proofErr w:type="gram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ЦПК проф. Л.Б. </w:t>
      </w:r>
      <w:proofErr w:type="spellStart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270F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160 с. </w:t>
      </w:r>
    </w:p>
    <w:p w:rsidR="009D747E" w:rsidRPr="00877324" w:rsidRDefault="009D747E" w:rsidP="00A02849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 [Текст] / В.В. Воронкова; 8-е издание. – М.: Просвещение, 2015. – 176 с.</w:t>
      </w:r>
    </w:p>
    <w:p w:rsidR="00A02849" w:rsidRPr="00A02849" w:rsidRDefault="00A02849" w:rsidP="00A02849">
      <w:pPr>
        <w:pStyle w:val="Style97"/>
        <w:widowControl/>
        <w:spacing w:line="360" w:lineRule="auto"/>
        <w:ind w:firstLine="710"/>
        <w:rPr>
          <w:rStyle w:val="FontStyle137"/>
          <w:sz w:val="28"/>
          <w:szCs w:val="28"/>
        </w:rPr>
      </w:pPr>
      <w:r w:rsidRPr="00A02849">
        <w:rPr>
          <w:rStyle w:val="FontStyle137"/>
          <w:sz w:val="28"/>
          <w:szCs w:val="28"/>
        </w:rPr>
        <w:t>Для реализации программы по коррекционному курсу «Альтернативная коммуникация»</w:t>
      </w:r>
      <w:r>
        <w:rPr>
          <w:rStyle w:val="FontStyle137"/>
          <w:sz w:val="28"/>
          <w:szCs w:val="28"/>
        </w:rPr>
        <w:t xml:space="preserve"> </w:t>
      </w:r>
      <w:r w:rsidRPr="00A02849">
        <w:rPr>
          <w:rStyle w:val="FontStyle137"/>
          <w:sz w:val="28"/>
          <w:szCs w:val="28"/>
        </w:rPr>
        <w:t xml:space="preserve">предполагается  следующая </w:t>
      </w:r>
      <w:r w:rsidRPr="00A02849">
        <w:rPr>
          <w:rStyle w:val="FontStyle137"/>
          <w:b/>
          <w:sz w:val="28"/>
          <w:szCs w:val="28"/>
        </w:rPr>
        <w:t>литература для детей</w:t>
      </w:r>
      <w:r w:rsidRPr="00A02849">
        <w:rPr>
          <w:rStyle w:val="FontStyle137"/>
          <w:sz w:val="28"/>
          <w:szCs w:val="28"/>
        </w:rPr>
        <w:t>:</w:t>
      </w:r>
      <w:r>
        <w:rPr>
          <w:rStyle w:val="FontStyle137"/>
          <w:sz w:val="28"/>
          <w:szCs w:val="28"/>
        </w:rPr>
        <w:t xml:space="preserve"> </w:t>
      </w:r>
    </w:p>
    <w:p w:rsidR="00A02849" w:rsidRDefault="00A02849" w:rsidP="00A02849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0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Логинова Е.Т., Лопатина Л.В. Я – говорю! Я ребёнок. Упражнения с пиктограммами: рабочая тетрадь для занятий с детьми. – М.: Дрофа, 2015</w:t>
      </w:r>
    </w:p>
    <w:p w:rsidR="00A02849" w:rsidRDefault="00A02849" w:rsidP="00A02849">
      <w:pPr>
        <w:pStyle w:val="Style97"/>
        <w:widowControl/>
        <w:spacing w:line="360" w:lineRule="auto"/>
        <w:ind w:firstLine="567"/>
        <w:rPr>
          <w:rStyle w:val="FontStyle137"/>
          <w:sz w:val="28"/>
          <w:szCs w:val="28"/>
        </w:rPr>
      </w:pPr>
      <w:r w:rsidRPr="00FC0D04">
        <w:rPr>
          <w:rStyle w:val="FontStyle137"/>
          <w:sz w:val="28"/>
          <w:szCs w:val="28"/>
        </w:rPr>
        <w:t xml:space="preserve">Для реализации программы </w:t>
      </w:r>
      <w:r w:rsidRPr="00A02849">
        <w:rPr>
          <w:rStyle w:val="FontStyle137"/>
          <w:sz w:val="28"/>
          <w:szCs w:val="28"/>
        </w:rPr>
        <w:t>по коррекционному курсу «Альтернативная коммуникация»</w:t>
      </w:r>
      <w:r>
        <w:rPr>
          <w:rStyle w:val="FontStyle137"/>
          <w:sz w:val="28"/>
          <w:szCs w:val="28"/>
        </w:rPr>
        <w:t xml:space="preserve"> </w:t>
      </w:r>
      <w:r w:rsidRPr="0055744F">
        <w:rPr>
          <w:rStyle w:val="FontStyle137"/>
          <w:sz w:val="28"/>
          <w:szCs w:val="28"/>
        </w:rPr>
        <w:t>необходимы следующие</w:t>
      </w:r>
      <w:r>
        <w:rPr>
          <w:rStyle w:val="FontStyle137"/>
          <w:b/>
          <w:sz w:val="28"/>
          <w:szCs w:val="28"/>
        </w:rPr>
        <w:t xml:space="preserve"> материально-технические средства</w:t>
      </w:r>
      <w:r w:rsidRPr="00FC0D04">
        <w:rPr>
          <w:rStyle w:val="FontStyle137"/>
          <w:sz w:val="28"/>
          <w:szCs w:val="28"/>
        </w:rPr>
        <w:t xml:space="preserve">: </w:t>
      </w:r>
      <w:r w:rsidRPr="00661B21">
        <w:rPr>
          <w:rStyle w:val="FontStyle137"/>
          <w:sz w:val="28"/>
          <w:szCs w:val="28"/>
        </w:rPr>
        <w:t xml:space="preserve">интерактивная доска, документ-камера, </w:t>
      </w:r>
      <w:r>
        <w:rPr>
          <w:sz w:val="28"/>
          <w:szCs w:val="28"/>
        </w:rPr>
        <w:t>принтер</w:t>
      </w:r>
      <w:r w:rsidRPr="00661B21">
        <w:rPr>
          <w:rStyle w:val="FontStyle137"/>
          <w:sz w:val="28"/>
          <w:szCs w:val="28"/>
        </w:rPr>
        <w:t>, ноутбук</w:t>
      </w:r>
      <w:r>
        <w:rPr>
          <w:rStyle w:val="FontStyle137"/>
          <w:sz w:val="28"/>
          <w:szCs w:val="28"/>
        </w:rPr>
        <w:t>, колонки</w:t>
      </w:r>
      <w:r w:rsidRPr="00661B21">
        <w:rPr>
          <w:rStyle w:val="FontStyle137"/>
          <w:sz w:val="28"/>
          <w:szCs w:val="28"/>
        </w:rPr>
        <w:t>.</w:t>
      </w:r>
    </w:p>
    <w:p w:rsidR="002A3FD0" w:rsidRDefault="002A3FD0" w:rsidP="002A3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9F">
        <w:rPr>
          <w:rFonts w:ascii="Times New Roman" w:hAnsi="Times New Roman" w:cs="Times New Roman"/>
          <w:sz w:val="28"/>
          <w:szCs w:val="28"/>
        </w:rPr>
        <w:t>В процессе реализации программы по коррекционному курсу «</w:t>
      </w:r>
      <w:r w:rsidRPr="00A02849">
        <w:rPr>
          <w:rStyle w:val="FontStyle137"/>
          <w:sz w:val="28"/>
          <w:szCs w:val="28"/>
        </w:rPr>
        <w:t>Альтернативная коммуникация</w:t>
      </w:r>
      <w:r w:rsidRPr="0086059F">
        <w:rPr>
          <w:rFonts w:ascii="Times New Roman" w:hAnsi="Times New Roman" w:cs="Times New Roman"/>
          <w:sz w:val="28"/>
          <w:szCs w:val="28"/>
        </w:rPr>
        <w:t xml:space="preserve">» могут быть использованы </w:t>
      </w:r>
      <w:r w:rsidRPr="0086059F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  <w:r w:rsidRPr="008605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2DD" w:rsidRPr="007D3AD9" w:rsidRDefault="002A3FD0" w:rsidP="00D112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112DD" w:rsidRPr="007D3AD9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D112DD" w:rsidRPr="00D112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http://bookash.pro/</w:t>
        </w:r>
      </w:hyperlink>
      <w:r w:rsidR="00D112DD" w:rsidRPr="007D3AD9">
        <w:rPr>
          <w:rFonts w:ascii="Times New Roman" w:hAnsi="Times New Roman" w:cs="Times New Roman"/>
          <w:sz w:val="28"/>
          <w:szCs w:val="28"/>
        </w:rPr>
        <w:t xml:space="preserve">  - электронная библиотека </w:t>
      </w:r>
    </w:p>
    <w:p w:rsidR="002A3FD0" w:rsidRDefault="002A3FD0" w:rsidP="00D112DD">
      <w:pPr>
        <w:pStyle w:val="a4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2849" w:rsidRPr="00A02849" w:rsidRDefault="00A02849" w:rsidP="00A028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DD" w:rsidRDefault="004464DD"/>
    <w:p w:rsidR="004464DD" w:rsidRDefault="004464DD"/>
    <w:sectPr w:rsidR="004464DD" w:rsidSect="00446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D1FB5"/>
    <w:multiLevelType w:val="hybridMultilevel"/>
    <w:tmpl w:val="F3105412"/>
    <w:lvl w:ilvl="0" w:tplc="A574E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 w:tplc="3A7E6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EAA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AFC1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222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485C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56B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A229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46B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1EE8FE7C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">
    <w:nsid w:val="053F6140"/>
    <w:multiLevelType w:val="multilevel"/>
    <w:tmpl w:val="1B46A8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">
    <w:nsid w:val="08D053FA"/>
    <w:multiLevelType w:val="hybridMultilevel"/>
    <w:tmpl w:val="C7E2D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11864"/>
    <w:multiLevelType w:val="hybridMultilevel"/>
    <w:tmpl w:val="C3621C1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0CF"/>
    <w:multiLevelType w:val="hybridMultilevel"/>
    <w:tmpl w:val="C1F44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4B124A"/>
    <w:multiLevelType w:val="hybridMultilevel"/>
    <w:tmpl w:val="05BC3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FC48DB"/>
    <w:multiLevelType w:val="hybridMultilevel"/>
    <w:tmpl w:val="60DA2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977B39"/>
    <w:multiLevelType w:val="hybridMultilevel"/>
    <w:tmpl w:val="ED881816"/>
    <w:lvl w:ilvl="0" w:tplc="6BCAA7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67E"/>
    <w:multiLevelType w:val="hybridMultilevel"/>
    <w:tmpl w:val="ED881816"/>
    <w:lvl w:ilvl="0" w:tplc="6BCAA7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1538"/>
    <w:multiLevelType w:val="hybridMultilevel"/>
    <w:tmpl w:val="53707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F0D68"/>
    <w:multiLevelType w:val="hybridMultilevel"/>
    <w:tmpl w:val="FFB4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610F"/>
    <w:multiLevelType w:val="hybridMultilevel"/>
    <w:tmpl w:val="05BC3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68184E"/>
    <w:multiLevelType w:val="hybridMultilevel"/>
    <w:tmpl w:val="586A771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B4C7617"/>
    <w:multiLevelType w:val="hybridMultilevel"/>
    <w:tmpl w:val="B1B28A30"/>
    <w:lvl w:ilvl="0" w:tplc="DAB847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684C42"/>
    <w:multiLevelType w:val="hybridMultilevel"/>
    <w:tmpl w:val="7210564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61A413DC"/>
    <w:multiLevelType w:val="hybridMultilevel"/>
    <w:tmpl w:val="5450F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9E6230"/>
    <w:multiLevelType w:val="hybridMultilevel"/>
    <w:tmpl w:val="25FCA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560371"/>
    <w:multiLevelType w:val="hybridMultilevel"/>
    <w:tmpl w:val="7CD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7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18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227"/>
    <w:rsid w:val="00043FB3"/>
    <w:rsid w:val="000464ED"/>
    <w:rsid w:val="00075F53"/>
    <w:rsid w:val="000A064F"/>
    <w:rsid w:val="000D1CCC"/>
    <w:rsid w:val="000E06AE"/>
    <w:rsid w:val="00112951"/>
    <w:rsid w:val="00191AFC"/>
    <w:rsid w:val="001D405E"/>
    <w:rsid w:val="00252C95"/>
    <w:rsid w:val="00255F5B"/>
    <w:rsid w:val="00263E6C"/>
    <w:rsid w:val="002703E8"/>
    <w:rsid w:val="002907E4"/>
    <w:rsid w:val="002A3FD0"/>
    <w:rsid w:val="0030646D"/>
    <w:rsid w:val="00307955"/>
    <w:rsid w:val="00340271"/>
    <w:rsid w:val="00377164"/>
    <w:rsid w:val="003822CE"/>
    <w:rsid w:val="00392D30"/>
    <w:rsid w:val="00400FA1"/>
    <w:rsid w:val="004464DD"/>
    <w:rsid w:val="004A7002"/>
    <w:rsid w:val="004C4985"/>
    <w:rsid w:val="00610C25"/>
    <w:rsid w:val="006948F9"/>
    <w:rsid w:val="006C6D66"/>
    <w:rsid w:val="00734F0E"/>
    <w:rsid w:val="00767EC3"/>
    <w:rsid w:val="007950F6"/>
    <w:rsid w:val="007A6437"/>
    <w:rsid w:val="007B172D"/>
    <w:rsid w:val="007D71D6"/>
    <w:rsid w:val="007F2C5A"/>
    <w:rsid w:val="00840A10"/>
    <w:rsid w:val="008A1FDA"/>
    <w:rsid w:val="008C5EF5"/>
    <w:rsid w:val="0090258C"/>
    <w:rsid w:val="00910415"/>
    <w:rsid w:val="009435E8"/>
    <w:rsid w:val="009D4A62"/>
    <w:rsid w:val="009D747E"/>
    <w:rsid w:val="00A02849"/>
    <w:rsid w:val="00A33196"/>
    <w:rsid w:val="00A73DDB"/>
    <w:rsid w:val="00B813C6"/>
    <w:rsid w:val="00B94D11"/>
    <w:rsid w:val="00BA2B71"/>
    <w:rsid w:val="00BD7F14"/>
    <w:rsid w:val="00BE18DC"/>
    <w:rsid w:val="00C664D3"/>
    <w:rsid w:val="00C74FF3"/>
    <w:rsid w:val="00C8088F"/>
    <w:rsid w:val="00C93969"/>
    <w:rsid w:val="00D112DD"/>
    <w:rsid w:val="00D25804"/>
    <w:rsid w:val="00D4153A"/>
    <w:rsid w:val="00D42CCE"/>
    <w:rsid w:val="00D5356A"/>
    <w:rsid w:val="00D64226"/>
    <w:rsid w:val="00D6449D"/>
    <w:rsid w:val="00D70B7F"/>
    <w:rsid w:val="00D73718"/>
    <w:rsid w:val="00D80316"/>
    <w:rsid w:val="00DB1C56"/>
    <w:rsid w:val="00DC3227"/>
    <w:rsid w:val="00DE7802"/>
    <w:rsid w:val="00E3447C"/>
    <w:rsid w:val="00E409FC"/>
    <w:rsid w:val="00E55906"/>
    <w:rsid w:val="00E93FE4"/>
    <w:rsid w:val="00F01D4E"/>
    <w:rsid w:val="00F05137"/>
    <w:rsid w:val="00F243FE"/>
    <w:rsid w:val="00F455A5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2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137"/>
    <w:pPr>
      <w:spacing w:after="160" w:line="256" w:lineRule="auto"/>
      <w:ind w:left="720"/>
      <w:contextualSpacing/>
    </w:pPr>
  </w:style>
  <w:style w:type="character" w:customStyle="1" w:styleId="FontStyle137">
    <w:name w:val="Font Style137"/>
    <w:basedOn w:val="a0"/>
    <w:uiPriority w:val="99"/>
    <w:rsid w:val="00BA2B71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BA2B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A2B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6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6">
    <w:name w:val="Font Style136"/>
    <w:basedOn w:val="a0"/>
    <w:uiPriority w:val="99"/>
    <w:rsid w:val="004C4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25804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C66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C664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a"/>
    <w:uiPriority w:val="99"/>
    <w:rsid w:val="004464DD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0C2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okash.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742C-4D17-4C84-BDD2-F23A969E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2858</Words>
  <Characters>17238</Characters>
  <Application>Microsoft Office Word</Application>
  <DocSecurity>0</DocSecurity>
  <Lines>478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dcterms:created xsi:type="dcterms:W3CDTF">2021-01-15T11:30:00Z</dcterms:created>
  <dcterms:modified xsi:type="dcterms:W3CDTF">2021-01-15T11:30:00Z</dcterms:modified>
</cp:coreProperties>
</file>