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63C" w:rsidRPr="00F4163C" w:rsidRDefault="00F4163C" w:rsidP="00F4163C">
      <w:pPr>
        <w:spacing w:after="0"/>
        <w:rPr>
          <w:rFonts w:ascii="Times New Roman" w:hAnsi="Times New Roman" w:cs="Times New Roman"/>
          <w:sz w:val="24"/>
          <w:szCs w:val="24"/>
        </w:rPr>
      </w:pPr>
      <w:r>
        <w:rPr>
          <w:rFonts w:ascii="Times New Roman" w:hAnsi="Times New Roman" w:cs="Times New Roman"/>
          <w:sz w:val="24"/>
          <w:szCs w:val="24"/>
        </w:rPr>
        <w:t>Приложение.</w:t>
      </w:r>
    </w:p>
    <w:p w:rsidR="00F4163C" w:rsidRPr="00F4163C" w:rsidRDefault="00F4163C" w:rsidP="00F4163C">
      <w:pPr>
        <w:spacing w:after="0"/>
        <w:rPr>
          <w:rFonts w:ascii="Times New Roman" w:hAnsi="Times New Roman" w:cs="Times New Roman"/>
          <w:sz w:val="24"/>
          <w:szCs w:val="24"/>
        </w:rPr>
      </w:pPr>
    </w:p>
    <w:p w:rsidR="00F4163C" w:rsidRPr="00F4163C" w:rsidRDefault="00F4163C" w:rsidP="00F4163C">
      <w:pPr>
        <w:spacing w:after="0"/>
        <w:rPr>
          <w:rFonts w:ascii="Times New Roman" w:hAnsi="Times New Roman" w:cs="Times New Roman"/>
          <w:sz w:val="24"/>
          <w:szCs w:val="24"/>
        </w:rPr>
      </w:pPr>
      <w:r>
        <w:rPr>
          <w:rFonts w:ascii="Times New Roman" w:hAnsi="Times New Roman" w:cs="Times New Roman"/>
          <w:sz w:val="24"/>
          <w:szCs w:val="24"/>
        </w:rPr>
        <w:t>Тексты специально не имеют названий, чтобы учащиеся самостоятельно определили</w:t>
      </w:r>
      <w:r w:rsidRPr="00777950">
        <w:rPr>
          <w:rFonts w:ascii="Times New Roman" w:hAnsi="Times New Roman" w:cs="Times New Roman"/>
          <w:sz w:val="24"/>
          <w:szCs w:val="24"/>
        </w:rPr>
        <w:t>,</w:t>
      </w:r>
      <w:r>
        <w:rPr>
          <w:rFonts w:ascii="Times New Roman" w:hAnsi="Times New Roman" w:cs="Times New Roman"/>
          <w:sz w:val="24"/>
          <w:szCs w:val="24"/>
        </w:rPr>
        <w:t xml:space="preserve"> о какой сфере жизни идет речь.</w:t>
      </w:r>
    </w:p>
    <w:p w:rsidR="00F4163C" w:rsidRPr="00F4163C" w:rsidRDefault="00F4163C" w:rsidP="00F4163C">
      <w:pPr>
        <w:spacing w:after="0"/>
        <w:rPr>
          <w:rFonts w:ascii="Times New Roman" w:hAnsi="Times New Roman" w:cs="Times New Roman"/>
          <w:sz w:val="24"/>
          <w:szCs w:val="24"/>
        </w:rPr>
      </w:pPr>
    </w:p>
    <w:p w:rsidR="00F4163C" w:rsidRDefault="00F4163C" w:rsidP="00F4163C">
      <w:pPr>
        <w:spacing w:after="0"/>
        <w:rPr>
          <w:rFonts w:ascii="Times New Roman" w:hAnsi="Times New Roman" w:cs="Times New Roman"/>
          <w:sz w:val="24"/>
          <w:szCs w:val="24"/>
        </w:rPr>
      </w:pPr>
      <w:r>
        <w:rPr>
          <w:rFonts w:ascii="Times New Roman" w:hAnsi="Times New Roman" w:cs="Times New Roman"/>
          <w:sz w:val="24"/>
          <w:szCs w:val="24"/>
        </w:rPr>
        <w:t>Тексты имеют разный объем, что позволяет создать оптимальные условия для учащихся с разным уровнем подготовки, разной техникой чтения.</w:t>
      </w:r>
    </w:p>
    <w:p w:rsidR="00F4163C" w:rsidRDefault="00F4163C" w:rsidP="00F4163C">
      <w:pPr>
        <w:spacing w:after="0"/>
        <w:rPr>
          <w:rFonts w:ascii="Times New Roman" w:hAnsi="Times New Roman" w:cs="Times New Roman"/>
          <w:sz w:val="24"/>
          <w:szCs w:val="24"/>
        </w:rPr>
      </w:pPr>
    </w:p>
    <w:p w:rsidR="00F4163C" w:rsidRPr="00B312D3" w:rsidRDefault="00F4163C" w:rsidP="00F4163C">
      <w:pPr>
        <w:spacing w:after="0"/>
        <w:rPr>
          <w:rFonts w:ascii="Times New Roman" w:hAnsi="Times New Roman" w:cs="Times New Roman"/>
          <w:b/>
          <w:sz w:val="24"/>
          <w:szCs w:val="24"/>
        </w:rPr>
      </w:pPr>
      <w:r w:rsidRPr="00B312D3">
        <w:rPr>
          <w:rFonts w:ascii="Times New Roman" w:hAnsi="Times New Roman" w:cs="Times New Roman"/>
          <w:b/>
          <w:sz w:val="24"/>
          <w:szCs w:val="24"/>
        </w:rPr>
        <w:t>Текст 1</w:t>
      </w:r>
    </w:p>
    <w:p w:rsidR="00F4163C" w:rsidRPr="00F120FD" w:rsidRDefault="00F4163C" w:rsidP="00F4163C">
      <w:pPr>
        <w:pStyle w:val="a5"/>
        <w:shd w:val="clear" w:color="auto" w:fill="FFFFFF"/>
        <w:spacing w:before="0" w:beforeAutospacing="0" w:after="375" w:afterAutospacing="0"/>
        <w:ind w:firstLine="708"/>
        <w:textAlignment w:val="baseline"/>
        <w:rPr>
          <w:color w:val="000000"/>
          <w:sz w:val="22"/>
          <w:szCs w:val="22"/>
          <w:shd w:val="clear" w:color="auto" w:fill="FFFFFF"/>
        </w:rPr>
      </w:pPr>
      <w:proofErr w:type="gramStart"/>
      <w:r w:rsidRPr="003076EF">
        <w:rPr>
          <w:color w:val="000000"/>
          <w:sz w:val="22"/>
          <w:szCs w:val="22"/>
        </w:rPr>
        <w:t>Рано утром 22 июня 1941 года по всей линии советской границы, от Баренцева до Чёрного моря, началось наступление немецких войск.</w:t>
      </w:r>
      <w:proofErr w:type="gramEnd"/>
      <w:r w:rsidRPr="003076EF">
        <w:rPr>
          <w:color w:val="000000"/>
          <w:sz w:val="22"/>
          <w:szCs w:val="22"/>
        </w:rPr>
        <w:t xml:space="preserve"> Одной из многих первоначальных целей была Брестская крепость – небольшая строчка в плане Барбаросса. На её штурм и захват немцы отвели всего 8 часов.</w:t>
      </w:r>
      <w:r w:rsidRPr="003076EF">
        <w:rPr>
          <w:color w:val="000000"/>
          <w:sz w:val="22"/>
          <w:szCs w:val="22"/>
          <w:shd w:val="clear" w:color="auto" w:fill="FFFFFF"/>
        </w:rPr>
        <w:t xml:space="preserve"> Соотношение сил было критически неравным — 9000 тысяч бойцов Красной Армии против вдвое большей группировки противника. За считаные часы погибла значительная часть советских бойцов, была уничтожена практически вся бронетехника, разрушены склады и водопровод. </w:t>
      </w:r>
      <w:r w:rsidRPr="003076EF">
        <w:rPr>
          <w:color w:val="000000"/>
          <w:sz w:val="22"/>
          <w:szCs w:val="22"/>
        </w:rPr>
        <w:t>Защитникам бастиона удалось закрепиться в казематах и подвалах Брестской крепости. Положение их было ужасным — люди находились в подземелье без еды и воды, кроме военных, здесь было и гражданское население. Умирая от истощения, под постоянным огнём, бойцы до последней минуты жизни продолжали сражаться с противником, изумляя его своей стойкостью. Окончательно взять Брестскую крепость под свой контроль немцам удалось лишь к концу августа.</w:t>
      </w:r>
      <w:r w:rsidRPr="003076EF">
        <w:rPr>
          <w:color w:val="000000"/>
          <w:sz w:val="22"/>
          <w:szCs w:val="22"/>
          <w:shd w:val="clear" w:color="auto" w:fill="FFFFFF"/>
        </w:rPr>
        <w:t xml:space="preserve"> </w:t>
      </w:r>
      <w:r w:rsidRPr="003076EF">
        <w:rPr>
          <w:color w:val="000000"/>
          <w:sz w:val="22"/>
          <w:szCs w:val="22"/>
        </w:rPr>
        <w:t>Умирая от истощения, под постоянным огнём, бойцы до последней минуты жизни продолжали сражаться с противником, изумляя его своей стойкостью. Окончательно взять Брестскую крепость под свой контроль немцам удалось лишь к концу августа.</w:t>
      </w:r>
    </w:p>
    <w:p w:rsidR="00F4163C" w:rsidRPr="003076EF" w:rsidRDefault="00F4163C" w:rsidP="00F4163C">
      <w:pPr>
        <w:ind w:firstLine="708"/>
        <w:rPr>
          <w:rFonts w:ascii="Times New Roman" w:hAnsi="Times New Roman" w:cs="Times New Roman"/>
          <w:shd w:val="clear" w:color="auto" w:fill="FFFFFF"/>
        </w:rPr>
      </w:pPr>
      <w:r w:rsidRPr="003076EF">
        <w:rPr>
          <w:rFonts w:ascii="Times New Roman" w:hAnsi="Times New Roman" w:cs="Times New Roman"/>
          <w:shd w:val="clear" w:color="auto" w:fill="FFFFFF"/>
        </w:rPr>
        <w:t xml:space="preserve">Место подвигу в первые дни войны было и в воздухе. </w:t>
      </w:r>
      <w:r>
        <w:rPr>
          <w:rFonts w:ascii="Times New Roman" w:hAnsi="Times New Roman" w:cs="Times New Roman"/>
          <w:shd w:val="clear" w:color="auto" w:fill="FFFFFF"/>
        </w:rPr>
        <w:t xml:space="preserve">26 июня 1941 года </w:t>
      </w:r>
      <w:r w:rsidRPr="003076EF">
        <w:rPr>
          <w:rFonts w:ascii="Times New Roman" w:hAnsi="Times New Roman" w:cs="Times New Roman"/>
          <w:shd w:val="clear" w:color="auto" w:fill="FFFFFF"/>
        </w:rPr>
        <w:t xml:space="preserve">в 4 утра эскадрилья 207-го дальнебомбардировочного авиаполка под командованием капитана Н.Ф. Гастелло наносила бомбовые удары по механизированной колонне врага на дороге Молодечно – </w:t>
      </w:r>
      <w:proofErr w:type="spellStart"/>
      <w:r w:rsidRPr="003076EF">
        <w:rPr>
          <w:rFonts w:ascii="Times New Roman" w:hAnsi="Times New Roman" w:cs="Times New Roman"/>
          <w:shd w:val="clear" w:color="auto" w:fill="FFFFFF"/>
        </w:rPr>
        <w:t>Родошковичи</w:t>
      </w:r>
      <w:proofErr w:type="spellEnd"/>
      <w:r w:rsidRPr="003076EF">
        <w:rPr>
          <w:rFonts w:ascii="Times New Roman" w:hAnsi="Times New Roman" w:cs="Times New Roman"/>
          <w:shd w:val="clear" w:color="auto" w:fill="FFFFFF"/>
        </w:rPr>
        <w:t xml:space="preserve">. Сбросив груз, экипаж Гастелло возвращался обратно. В пути его самолет был подбит снарядом зенитки. Загорелся бензобак. Объятая пламенем машина не смогла бы дотянуть до своей базы. И капитан Гастелло направил горящий самолет в скопление бензоцистерн и автомашин противника. Так был совершен подвиг – наземный таран </w:t>
      </w:r>
      <w:proofErr w:type="gramStart"/>
      <w:r w:rsidRPr="003076EF">
        <w:rPr>
          <w:rFonts w:ascii="Times New Roman" w:hAnsi="Times New Roman" w:cs="Times New Roman"/>
          <w:shd w:val="clear" w:color="auto" w:fill="FFFFFF"/>
        </w:rPr>
        <w:t>немецко-фашисткой</w:t>
      </w:r>
      <w:proofErr w:type="gramEnd"/>
      <w:r w:rsidRPr="003076EF">
        <w:rPr>
          <w:rFonts w:ascii="Times New Roman" w:hAnsi="Times New Roman" w:cs="Times New Roman"/>
          <w:shd w:val="clear" w:color="auto" w:fill="FFFFFF"/>
        </w:rPr>
        <w:t xml:space="preserve"> техники. Экипаж, в который входили лейтенант Григорий Николаевич </w:t>
      </w:r>
      <w:proofErr w:type="spellStart"/>
      <w:r w:rsidRPr="003076EF">
        <w:rPr>
          <w:rFonts w:ascii="Times New Roman" w:hAnsi="Times New Roman" w:cs="Times New Roman"/>
          <w:shd w:val="clear" w:color="auto" w:fill="FFFFFF"/>
        </w:rPr>
        <w:t>Скоробогатый</w:t>
      </w:r>
      <w:proofErr w:type="spellEnd"/>
      <w:r w:rsidRPr="003076EF">
        <w:rPr>
          <w:rFonts w:ascii="Times New Roman" w:hAnsi="Times New Roman" w:cs="Times New Roman"/>
          <w:shd w:val="clear" w:color="auto" w:fill="FFFFFF"/>
        </w:rPr>
        <w:t xml:space="preserve">, лейтенант Анатолий Акимович </w:t>
      </w:r>
      <w:proofErr w:type="spellStart"/>
      <w:r w:rsidRPr="003076EF">
        <w:rPr>
          <w:rFonts w:ascii="Times New Roman" w:hAnsi="Times New Roman" w:cs="Times New Roman"/>
          <w:shd w:val="clear" w:color="auto" w:fill="FFFFFF"/>
        </w:rPr>
        <w:t>Бурденок</w:t>
      </w:r>
      <w:proofErr w:type="spellEnd"/>
      <w:r w:rsidRPr="003076EF">
        <w:rPr>
          <w:rFonts w:ascii="Times New Roman" w:hAnsi="Times New Roman" w:cs="Times New Roman"/>
          <w:shd w:val="clear" w:color="auto" w:fill="FFFFFF"/>
        </w:rPr>
        <w:t>, младший сержан</w:t>
      </w:r>
      <w:r>
        <w:rPr>
          <w:rFonts w:ascii="Times New Roman" w:hAnsi="Times New Roman" w:cs="Times New Roman"/>
          <w:shd w:val="clear" w:color="auto" w:fill="FFFFFF"/>
        </w:rPr>
        <w:t xml:space="preserve">т Алексей Александрович Калинин, </w:t>
      </w:r>
      <w:r w:rsidRPr="003076EF">
        <w:rPr>
          <w:rFonts w:ascii="Times New Roman" w:hAnsi="Times New Roman" w:cs="Times New Roman"/>
          <w:shd w:val="clear" w:color="auto" w:fill="FFFFFF"/>
        </w:rPr>
        <w:t xml:space="preserve">геройски погибли. Они не захотели покинуть самолет на </w:t>
      </w:r>
      <w:proofErr w:type="gramStart"/>
      <w:r w:rsidRPr="003076EF">
        <w:rPr>
          <w:rFonts w:ascii="Times New Roman" w:hAnsi="Times New Roman" w:cs="Times New Roman"/>
          <w:shd w:val="clear" w:color="auto" w:fill="FFFFFF"/>
        </w:rPr>
        <w:t>парашютах</w:t>
      </w:r>
      <w:proofErr w:type="gramEnd"/>
      <w:r w:rsidRPr="003076EF">
        <w:rPr>
          <w:rFonts w:ascii="Times New Roman" w:hAnsi="Times New Roman" w:cs="Times New Roman"/>
          <w:shd w:val="clear" w:color="auto" w:fill="FFFFFF"/>
        </w:rPr>
        <w:t xml:space="preserve"> и пошли на смерть вместе со своим командиром. Подвиг Н.Ф. Гастелло стал одним из самых известных в истории Великой Отечественной войны, а фамилия Гастелло – нарицательной. «</w:t>
      </w:r>
      <w:proofErr w:type="spellStart"/>
      <w:r w:rsidRPr="003076EF">
        <w:rPr>
          <w:rFonts w:ascii="Times New Roman" w:hAnsi="Times New Roman" w:cs="Times New Roman"/>
          <w:shd w:val="clear" w:color="auto" w:fill="FFFFFF"/>
        </w:rPr>
        <w:t>Гастеллоовцами</w:t>
      </w:r>
      <w:proofErr w:type="spellEnd"/>
      <w:r w:rsidRPr="003076EF">
        <w:rPr>
          <w:rFonts w:ascii="Times New Roman" w:hAnsi="Times New Roman" w:cs="Times New Roman"/>
          <w:shd w:val="clear" w:color="auto" w:fill="FFFFFF"/>
        </w:rPr>
        <w:t>» стали называть летчиков, совершивших «огненный таран.</w:t>
      </w:r>
    </w:p>
    <w:p w:rsidR="00F4163C" w:rsidRDefault="00F4163C" w:rsidP="00F4163C">
      <w:pPr>
        <w:ind w:firstLine="708"/>
        <w:rPr>
          <w:rStyle w:val="a6"/>
          <w:rFonts w:ascii="Times New Roman" w:hAnsi="Times New Roman" w:cs="Times New Roman"/>
          <w:i w:val="0"/>
          <w:bdr w:val="none" w:sz="0" w:space="0" w:color="auto" w:frame="1"/>
        </w:rPr>
      </w:pPr>
      <w:r w:rsidRPr="003076EF">
        <w:rPr>
          <w:rFonts w:ascii="Times New Roman" w:hAnsi="Times New Roman" w:cs="Times New Roman"/>
          <w:color w:val="222222"/>
          <w:shd w:val="clear" w:color="auto" w:fill="F7F7F7"/>
        </w:rPr>
        <w:t> </w:t>
      </w:r>
      <w:r w:rsidRPr="003076EF">
        <w:rPr>
          <w:rFonts w:ascii="Times New Roman" w:hAnsi="Times New Roman" w:cs="Times New Roman"/>
          <w:color w:val="000000"/>
          <w:shd w:val="clear" w:color="auto" w:fill="FFFFFF"/>
        </w:rPr>
        <w:t xml:space="preserve">Прошел войну от первого до последнего дня еще один летчик, трижды Герой Советского Союза -  А.И. </w:t>
      </w:r>
      <w:proofErr w:type="spellStart"/>
      <w:r w:rsidRPr="003076EF">
        <w:rPr>
          <w:rFonts w:ascii="Times New Roman" w:hAnsi="Times New Roman" w:cs="Times New Roman"/>
          <w:color w:val="000000"/>
          <w:shd w:val="clear" w:color="auto" w:fill="FFFFFF"/>
        </w:rPr>
        <w:t>Покрышкин</w:t>
      </w:r>
      <w:proofErr w:type="spellEnd"/>
      <w:r w:rsidRPr="003076EF">
        <w:rPr>
          <w:rFonts w:ascii="Times New Roman" w:hAnsi="Times New Roman" w:cs="Times New Roman"/>
          <w:color w:val="000000"/>
          <w:shd w:val="clear" w:color="auto" w:fill="FFFFFF"/>
        </w:rPr>
        <w:t xml:space="preserve">. «Ахтунг! Ахтунг! </w:t>
      </w:r>
      <w:proofErr w:type="spellStart"/>
      <w:r w:rsidRPr="003076EF">
        <w:rPr>
          <w:rFonts w:ascii="Times New Roman" w:hAnsi="Times New Roman" w:cs="Times New Roman"/>
          <w:color w:val="000000"/>
          <w:shd w:val="clear" w:color="auto" w:fill="FFFFFF"/>
        </w:rPr>
        <w:t>Покрышкин</w:t>
      </w:r>
      <w:proofErr w:type="spellEnd"/>
      <w:r w:rsidRPr="003076EF">
        <w:rPr>
          <w:rFonts w:ascii="Times New Roman" w:hAnsi="Times New Roman" w:cs="Times New Roman"/>
          <w:color w:val="000000"/>
          <w:shd w:val="clear" w:color="auto" w:fill="FFFFFF"/>
        </w:rPr>
        <w:t xml:space="preserve"> в воздухе!» - с весны 1943 года немецкие посты оповещения предупреждали своих пилотов - в воздухе русский ас. Его имя наводило ужас и на молодежь, и на асов люфтваффе.</w:t>
      </w:r>
      <w:r w:rsidRPr="003076EF">
        <w:rPr>
          <w:rFonts w:ascii="Times New Roman" w:hAnsi="Times New Roman" w:cs="Times New Roman"/>
          <w:color w:val="222222"/>
          <w:shd w:val="clear" w:color="auto" w:fill="FFFFFF"/>
        </w:rPr>
        <w:t xml:space="preserve"> </w:t>
      </w:r>
      <w:proofErr w:type="spellStart"/>
      <w:r w:rsidRPr="003076EF">
        <w:rPr>
          <w:rFonts w:ascii="Times New Roman" w:hAnsi="Times New Roman" w:cs="Times New Roman"/>
          <w:color w:val="222222"/>
          <w:shd w:val="clear" w:color="auto" w:fill="FFFFFF"/>
        </w:rPr>
        <w:t>Покрышкин</w:t>
      </w:r>
      <w:proofErr w:type="spellEnd"/>
      <w:r w:rsidRPr="003076EF">
        <w:rPr>
          <w:rFonts w:ascii="Times New Roman" w:hAnsi="Times New Roman" w:cs="Times New Roman"/>
          <w:color w:val="222222"/>
          <w:shd w:val="clear" w:color="auto" w:fill="FFFFFF"/>
        </w:rPr>
        <w:t xml:space="preserve"> несколько раз был близок к гибели. Пулемётная пуля прошла через его сиденье с правой стороны, повредила плечевой ремень, </w:t>
      </w:r>
      <w:proofErr w:type="spellStart"/>
      <w:r w:rsidRPr="003076EF">
        <w:rPr>
          <w:rFonts w:ascii="Times New Roman" w:hAnsi="Times New Roman" w:cs="Times New Roman"/>
          <w:color w:val="222222"/>
          <w:shd w:val="clear" w:color="auto" w:fill="FFFFFF"/>
        </w:rPr>
        <w:t>отрикошетила</w:t>
      </w:r>
      <w:proofErr w:type="spellEnd"/>
      <w:r w:rsidRPr="003076EF">
        <w:rPr>
          <w:rFonts w:ascii="Times New Roman" w:hAnsi="Times New Roman" w:cs="Times New Roman"/>
          <w:color w:val="222222"/>
          <w:shd w:val="clear" w:color="auto" w:fill="FFFFFF"/>
        </w:rPr>
        <w:t xml:space="preserve"> от левой стороны и поцарапала подбородок, покрыв приборную доску кровью. Во время ожесточенных воздушных сражений проявился его незаурядный талант летчика-истребителя – новатора тактики воздушного боя.</w:t>
      </w:r>
      <w:r w:rsidRPr="003076EF">
        <w:rPr>
          <w:rFonts w:ascii="Times New Roman" w:hAnsi="Times New Roman" w:cs="Times New Roman"/>
          <w:color w:val="000000"/>
          <w:shd w:val="clear" w:color="auto" w:fill="FFFFFF"/>
        </w:rPr>
        <w:t xml:space="preserve"> Его новые тактические приёмы для патрулирования воздушного пространства: такие как «скоростные качели», «кубанская этажерка» и использование наземных радаров, а также продвинутая наземная система контроля принесли советским ВВС победу над люфтваффе.</w:t>
      </w:r>
      <w:r w:rsidRPr="003076EF">
        <w:rPr>
          <w:rFonts w:ascii="Times New Roman" w:hAnsi="Times New Roman" w:cs="Times New Roman"/>
          <w:shd w:val="clear" w:color="auto" w:fill="FFFFFF"/>
        </w:rPr>
        <w:t xml:space="preserve"> В феврале 1944 года летчик-герой получил повышение и предложение продолжить службу в </w:t>
      </w:r>
      <w:r w:rsidRPr="003076EF">
        <w:rPr>
          <w:rStyle w:val="a4"/>
          <w:rFonts w:ascii="Times New Roman" w:hAnsi="Times New Roman" w:cs="Times New Roman"/>
          <w:b w:val="0"/>
          <w:bCs w:val="0"/>
          <w:bdr w:val="none" w:sz="0" w:space="0" w:color="auto" w:frame="1"/>
          <w:shd w:val="clear" w:color="auto" w:fill="FFFFFF"/>
        </w:rPr>
        <w:t>Главном штабе ВВС РККА</w:t>
      </w:r>
      <w:r w:rsidRPr="003076EF">
        <w:rPr>
          <w:rFonts w:ascii="Times New Roman" w:hAnsi="Times New Roman" w:cs="Times New Roman"/>
          <w:shd w:val="clear" w:color="auto" w:fill="FFFFFF"/>
        </w:rPr>
        <w:t> — управлять подготовкой новых пилотов. Но боевой лётчик </w:t>
      </w:r>
      <w:r w:rsidRPr="003076EF">
        <w:rPr>
          <w:rStyle w:val="a4"/>
          <w:rFonts w:ascii="Times New Roman" w:hAnsi="Times New Roman" w:cs="Times New Roman"/>
          <w:b w:val="0"/>
          <w:bCs w:val="0"/>
          <w:bdr w:val="none" w:sz="0" w:space="0" w:color="auto" w:frame="1"/>
          <w:shd w:val="clear" w:color="auto" w:fill="FFFFFF"/>
        </w:rPr>
        <w:t>отверг</w:t>
      </w:r>
      <w:r w:rsidRPr="003076EF">
        <w:rPr>
          <w:rFonts w:ascii="Times New Roman" w:hAnsi="Times New Roman" w:cs="Times New Roman"/>
          <w:shd w:val="clear" w:color="auto" w:fill="FFFFFF"/>
        </w:rPr>
        <w:t> это предложение и остался в своём полку</w:t>
      </w:r>
      <w:r w:rsidRPr="003076EF">
        <w:rPr>
          <w:rFonts w:ascii="Times New Roman" w:hAnsi="Times New Roman" w:cs="Times New Roman"/>
          <w:i/>
          <w:shd w:val="clear" w:color="auto" w:fill="FFFFFF"/>
        </w:rPr>
        <w:t xml:space="preserve">. </w:t>
      </w:r>
      <w:r w:rsidRPr="003076EF">
        <w:rPr>
          <w:rStyle w:val="a6"/>
          <w:rFonts w:ascii="Times New Roman" w:hAnsi="Times New Roman" w:cs="Times New Roman"/>
          <w:i w:val="0"/>
          <w:bdr w:val="none" w:sz="0" w:space="0" w:color="auto" w:frame="1"/>
        </w:rPr>
        <w:t xml:space="preserve">За годы войны </w:t>
      </w:r>
      <w:proofErr w:type="spellStart"/>
      <w:r w:rsidRPr="003076EF">
        <w:rPr>
          <w:rStyle w:val="a6"/>
          <w:rFonts w:ascii="Times New Roman" w:hAnsi="Times New Roman" w:cs="Times New Roman"/>
          <w:i w:val="0"/>
          <w:bdr w:val="none" w:sz="0" w:space="0" w:color="auto" w:frame="1"/>
        </w:rPr>
        <w:t>Покрышкин</w:t>
      </w:r>
      <w:proofErr w:type="spellEnd"/>
      <w:r w:rsidRPr="003076EF">
        <w:rPr>
          <w:rStyle w:val="a6"/>
          <w:rFonts w:ascii="Times New Roman" w:hAnsi="Times New Roman" w:cs="Times New Roman"/>
          <w:i w:val="0"/>
          <w:bdr w:val="none" w:sz="0" w:space="0" w:color="auto" w:frame="1"/>
        </w:rPr>
        <w:t xml:space="preserve"> совершил</w:t>
      </w:r>
      <w:r>
        <w:rPr>
          <w:rStyle w:val="a6"/>
          <w:rFonts w:ascii="Times New Roman" w:hAnsi="Times New Roman" w:cs="Times New Roman"/>
          <w:i w:val="0"/>
          <w:bdr w:val="none" w:sz="0" w:space="0" w:color="auto" w:frame="1"/>
        </w:rPr>
        <w:t xml:space="preserve"> 650</w:t>
      </w:r>
      <w:r w:rsidRPr="003076EF">
        <w:rPr>
          <w:rStyle w:val="a6"/>
          <w:rFonts w:ascii="Times New Roman" w:hAnsi="Times New Roman" w:cs="Times New Roman"/>
          <w:i w:val="0"/>
          <w:bdr w:val="none" w:sz="0" w:space="0" w:color="auto" w:frame="1"/>
        </w:rPr>
        <w:t> </w:t>
      </w:r>
      <w:r w:rsidRPr="003076EF">
        <w:rPr>
          <w:rStyle w:val="a4"/>
          <w:rFonts w:ascii="Times New Roman" w:hAnsi="Times New Roman" w:cs="Times New Roman"/>
          <w:b w:val="0"/>
          <w:bCs w:val="0"/>
          <w:i/>
          <w:iCs/>
          <w:bdr w:val="none" w:sz="0" w:space="0" w:color="auto" w:frame="1"/>
        </w:rPr>
        <w:t> </w:t>
      </w:r>
      <w:r w:rsidRPr="003076EF">
        <w:rPr>
          <w:rStyle w:val="a6"/>
          <w:rFonts w:ascii="Times New Roman" w:hAnsi="Times New Roman" w:cs="Times New Roman"/>
          <w:i w:val="0"/>
          <w:bdr w:val="none" w:sz="0" w:space="0" w:color="auto" w:frame="1"/>
        </w:rPr>
        <w:t>вылетов, провёл</w:t>
      </w:r>
      <w:r>
        <w:rPr>
          <w:rStyle w:val="a6"/>
          <w:rFonts w:ascii="Times New Roman" w:hAnsi="Times New Roman" w:cs="Times New Roman"/>
          <w:i w:val="0"/>
          <w:bdr w:val="none" w:sz="0" w:space="0" w:color="auto" w:frame="1"/>
        </w:rPr>
        <w:t xml:space="preserve"> 156</w:t>
      </w:r>
      <w:r w:rsidRPr="003076EF">
        <w:rPr>
          <w:rStyle w:val="a6"/>
          <w:rFonts w:ascii="Times New Roman" w:hAnsi="Times New Roman" w:cs="Times New Roman"/>
          <w:i w:val="0"/>
          <w:bdr w:val="none" w:sz="0" w:space="0" w:color="auto" w:frame="1"/>
        </w:rPr>
        <w:t> воздушных боев, сбил</w:t>
      </w:r>
      <w:r>
        <w:rPr>
          <w:rStyle w:val="a6"/>
          <w:rFonts w:ascii="Times New Roman" w:hAnsi="Times New Roman" w:cs="Times New Roman"/>
          <w:i w:val="0"/>
          <w:bdr w:val="none" w:sz="0" w:space="0" w:color="auto" w:frame="1"/>
        </w:rPr>
        <w:t xml:space="preserve"> 59</w:t>
      </w:r>
      <w:r w:rsidRPr="003076EF">
        <w:rPr>
          <w:rStyle w:val="a6"/>
          <w:rFonts w:ascii="Times New Roman" w:hAnsi="Times New Roman" w:cs="Times New Roman"/>
          <w:i w:val="0"/>
          <w:bdr w:val="none" w:sz="0" w:space="0" w:color="auto" w:frame="1"/>
        </w:rPr>
        <w:t> </w:t>
      </w:r>
      <w:r>
        <w:rPr>
          <w:rStyle w:val="a6"/>
          <w:rFonts w:ascii="Times New Roman" w:hAnsi="Times New Roman" w:cs="Times New Roman"/>
          <w:i w:val="0"/>
          <w:bdr w:val="none" w:sz="0" w:space="0" w:color="auto" w:frame="1"/>
        </w:rPr>
        <w:t xml:space="preserve"> вражеских самолётов лично и 6 </w:t>
      </w:r>
      <w:r w:rsidRPr="003076EF">
        <w:rPr>
          <w:rStyle w:val="a6"/>
          <w:rFonts w:ascii="Times New Roman" w:hAnsi="Times New Roman" w:cs="Times New Roman"/>
          <w:i w:val="0"/>
          <w:bdr w:val="none" w:sz="0" w:space="0" w:color="auto" w:frame="1"/>
        </w:rPr>
        <w:t xml:space="preserve"> — в группе.</w:t>
      </w:r>
    </w:p>
    <w:p w:rsidR="00F4163C" w:rsidRDefault="00F4163C" w:rsidP="00F4163C">
      <w:pPr>
        <w:ind w:firstLine="708"/>
        <w:rPr>
          <w:rStyle w:val="a6"/>
          <w:rFonts w:ascii="Times New Roman" w:hAnsi="Times New Roman" w:cs="Times New Roman"/>
          <w:i w:val="0"/>
          <w:bdr w:val="none" w:sz="0" w:space="0" w:color="auto" w:frame="1"/>
        </w:rPr>
      </w:pPr>
    </w:p>
    <w:p w:rsidR="00F4163C" w:rsidRDefault="00F4163C" w:rsidP="00F4163C">
      <w:pPr>
        <w:ind w:firstLine="708"/>
        <w:rPr>
          <w:rStyle w:val="a6"/>
          <w:rFonts w:ascii="Times New Roman" w:hAnsi="Times New Roman" w:cs="Times New Roman"/>
          <w:i w:val="0"/>
          <w:bdr w:val="none" w:sz="0" w:space="0" w:color="auto" w:frame="1"/>
        </w:rPr>
      </w:pPr>
    </w:p>
    <w:p w:rsidR="00F4163C" w:rsidRDefault="00F4163C" w:rsidP="00F4163C">
      <w:pPr>
        <w:spacing w:after="0"/>
        <w:rPr>
          <w:rFonts w:ascii="Times New Roman" w:hAnsi="Times New Roman" w:cs="Times New Roman"/>
          <w:b/>
          <w:sz w:val="24"/>
          <w:szCs w:val="24"/>
        </w:rPr>
      </w:pPr>
      <w:r>
        <w:rPr>
          <w:rFonts w:ascii="Times New Roman" w:hAnsi="Times New Roman" w:cs="Times New Roman"/>
          <w:b/>
          <w:sz w:val="24"/>
          <w:szCs w:val="24"/>
        </w:rPr>
        <w:t>Текст 2</w:t>
      </w:r>
    </w:p>
    <w:p w:rsidR="00F4163C" w:rsidRDefault="00F4163C" w:rsidP="00F4163C">
      <w:pPr>
        <w:spacing w:after="0"/>
        <w:ind w:firstLine="709"/>
        <w:rPr>
          <w:rFonts w:ascii="Times New Roman" w:hAnsi="Times New Roman" w:cs="Times New Roman"/>
          <w:iCs/>
          <w:bdr w:val="none" w:sz="0" w:space="0" w:color="auto" w:frame="1"/>
        </w:rPr>
      </w:pPr>
      <w:r w:rsidRPr="005D3657">
        <w:rPr>
          <w:rStyle w:val="a6"/>
          <w:rFonts w:ascii="Times New Roman" w:hAnsi="Times New Roman" w:cs="Times New Roman"/>
          <w:i w:val="0"/>
          <w:bdr w:val="none" w:sz="0" w:space="0" w:color="auto" w:frame="1"/>
        </w:rPr>
        <w:t>Война застигла советское руководство врасплох, обстановка на фронте ухудшалась стремительно и 18 июля 1941 года прозвучал призыв ЦК ВКП (б) к всенародной борьбе в тылу врага. В сельской местности создаются партизанские отряды, в городах подпольные организации. Участниками партизанского движения становились жители оккупированных немцами территорий</w:t>
      </w:r>
      <w:r w:rsidRPr="005D3657">
        <w:rPr>
          <w:rFonts w:ascii="Times New Roman" w:hAnsi="Times New Roman" w:cs="Times New Roman"/>
        </w:rPr>
        <w:t>, солдаты и офицеры, попавшие в окружение, не успевшие эвакуироваться специалисты</w:t>
      </w:r>
      <w:proofErr w:type="gramStart"/>
      <w:r w:rsidRPr="005D3657">
        <w:rPr>
          <w:rFonts w:ascii="Times New Roman" w:hAnsi="Times New Roman" w:cs="Times New Roman"/>
        </w:rPr>
        <w:t>… П</w:t>
      </w:r>
      <w:proofErr w:type="gramEnd"/>
      <w:r w:rsidRPr="005D3657">
        <w:rPr>
          <w:rFonts w:ascii="Times New Roman" w:hAnsi="Times New Roman" w:cs="Times New Roman"/>
        </w:rPr>
        <w:t>еред ними стояли задачи сбора разведывательных данных</w:t>
      </w:r>
      <w:r w:rsidRPr="005D3657">
        <w:rPr>
          <w:rStyle w:val="a6"/>
          <w:rFonts w:ascii="Times New Roman" w:hAnsi="Times New Roman" w:cs="Times New Roman"/>
          <w:i w:val="0"/>
          <w:bdr w:val="none" w:sz="0" w:space="0" w:color="auto" w:frame="1"/>
        </w:rPr>
        <w:t xml:space="preserve">, </w:t>
      </w:r>
      <w:r w:rsidRPr="005D3657">
        <w:rPr>
          <w:rFonts w:ascii="Times New Roman" w:hAnsi="Times New Roman" w:cs="Times New Roman"/>
          <w:color w:val="000000"/>
          <w:shd w:val="clear" w:color="auto" w:fill="FFFFFF"/>
        </w:rPr>
        <w:t>нарушении автомобильного, воздушного и железнодорожного сообщения врага, а также в подрыве работы линий связи.</w:t>
      </w:r>
      <w:r>
        <w:rPr>
          <w:rFonts w:ascii="Times New Roman" w:hAnsi="Times New Roman" w:cs="Times New Roman"/>
          <w:color w:val="000000"/>
          <w:shd w:val="clear" w:color="auto" w:fill="FFFFFF"/>
        </w:rPr>
        <w:t xml:space="preserve"> Постепенно мелкие,</w:t>
      </w:r>
      <w:r w:rsidRPr="005D3657">
        <w:rPr>
          <w:rFonts w:ascii="Times New Roman" w:hAnsi="Times New Roman" w:cs="Times New Roman"/>
          <w:color w:val="000000"/>
          <w:shd w:val="clear" w:color="auto" w:fill="FFFFFF"/>
        </w:rPr>
        <w:t xml:space="preserve"> разрозненные отряды начинают объединяться в крупные соединения. После создания в 1942 году Центрального штаба партизанского движения действия партизан стали увязываться с действиями армии</w:t>
      </w:r>
      <w:r w:rsidRPr="005D3657">
        <w:rPr>
          <w:rFonts w:ascii="Times New Roman" w:hAnsi="Times New Roman" w:cs="Times New Roman"/>
          <w:iCs/>
          <w:bdr w:val="none" w:sz="0" w:space="0" w:color="auto" w:frame="1"/>
        </w:rPr>
        <w:t xml:space="preserve">.  </w:t>
      </w:r>
    </w:p>
    <w:p w:rsidR="00F4163C" w:rsidRDefault="00F4163C" w:rsidP="00F4163C">
      <w:pPr>
        <w:spacing w:after="0"/>
        <w:ind w:firstLine="709"/>
        <w:rPr>
          <w:rFonts w:ascii="Times New Roman" w:hAnsi="Times New Roman" w:cs="Times New Roman"/>
          <w:color w:val="000000"/>
          <w:shd w:val="clear" w:color="auto" w:fill="FFFFFF"/>
        </w:rPr>
      </w:pPr>
      <w:r w:rsidRPr="005D3657">
        <w:rPr>
          <w:rFonts w:ascii="Times New Roman" w:hAnsi="Times New Roman" w:cs="Times New Roman"/>
          <w:color w:val="000000"/>
          <w:shd w:val="clear" w:color="auto" w:fill="FFFFFF"/>
        </w:rPr>
        <w:t xml:space="preserve">Силами партизан было проведено сотни, а то и тысячи операций с целью подорвать боеспособность врага - операция «Концерт», «Рельсовая война». В августе 1943 года в тыл врага были переправлены крупные диверсионные формирования, которые в первую ночь подорвали десятки тысяч рельс. В общей сложности в ходе операции подорвали больше двух сот тысяч рельс – Гитлер серьезно недооценил сопротивление советского народа. После освобождения территории партизаны пополняли части Красной армии. Наиболее прославились соединения С.А. Ковпака, А.Н. Сабурова, А.Ф. Федорова. </w:t>
      </w:r>
    </w:p>
    <w:p w:rsidR="00F4163C" w:rsidRPr="005D3657" w:rsidRDefault="00F4163C" w:rsidP="00F4163C">
      <w:pPr>
        <w:spacing w:after="0"/>
        <w:ind w:firstLine="709"/>
        <w:rPr>
          <w:rFonts w:ascii="Times New Roman" w:hAnsi="Times New Roman" w:cs="Times New Roman"/>
          <w:iCs/>
          <w:bdr w:val="none" w:sz="0" w:space="0" w:color="auto" w:frame="1"/>
        </w:rPr>
      </w:pPr>
      <w:r w:rsidRPr="005D3657">
        <w:rPr>
          <w:rFonts w:ascii="Times New Roman" w:hAnsi="Times New Roman" w:cs="Times New Roman"/>
          <w:color w:val="000000"/>
          <w:shd w:val="clear" w:color="auto" w:fill="FFFFFF"/>
        </w:rPr>
        <w:t xml:space="preserve">В результате действий партизан немцам был причинен большой ущерб: убито и ранено около 1 </w:t>
      </w:r>
      <w:proofErr w:type="gramStart"/>
      <w:r w:rsidRPr="005D3657">
        <w:rPr>
          <w:rFonts w:ascii="Times New Roman" w:hAnsi="Times New Roman" w:cs="Times New Roman"/>
          <w:color w:val="000000"/>
          <w:shd w:val="clear" w:color="auto" w:fill="FFFFFF"/>
        </w:rPr>
        <w:t>млн</w:t>
      </w:r>
      <w:proofErr w:type="gramEnd"/>
      <w:r w:rsidRPr="005D3657">
        <w:rPr>
          <w:rFonts w:ascii="Times New Roman" w:hAnsi="Times New Roman" w:cs="Times New Roman"/>
          <w:color w:val="000000"/>
          <w:shd w:val="clear" w:color="auto" w:fill="FFFFFF"/>
        </w:rPr>
        <w:t xml:space="preserve"> чел., выведено из строя более 4 тыс. танков и бронемашин, взорвано 12 тыс. мостов, осуществлено крушение 20 тыс. эшелонов, 17 тыс. км линий связи. Для борьбы с партизанами вермахту пришлось отвлечь с фронта 10% своих войск. За сотрудничество с партизанами немцы уничтожали целые деревни, как, например, Хатынь.</w:t>
      </w:r>
    </w:p>
    <w:p w:rsidR="00F4163C" w:rsidRPr="005D3657" w:rsidRDefault="00F4163C" w:rsidP="00F4163C">
      <w:pPr>
        <w:ind w:firstLine="708"/>
        <w:rPr>
          <w:rFonts w:ascii="Times New Roman" w:hAnsi="Times New Roman" w:cs="Times New Roman"/>
          <w:iCs/>
          <w:bdr w:val="none" w:sz="0" w:space="0" w:color="auto" w:frame="1"/>
        </w:rPr>
      </w:pPr>
      <w:r w:rsidRPr="005D3657">
        <w:rPr>
          <w:rFonts w:ascii="Times New Roman" w:hAnsi="Times New Roman" w:cs="Times New Roman"/>
        </w:rPr>
        <w:t>Что еще можно добавить, говоря о партизанах-героях? Каждый девятый, кто воевал в партизанском отряде или подполье и заслужил звание Героя Советского Союза — женщина! Но тут печальная статистика неумолима: только пять партизанок из 28 получили это звание при жизни, остальные — посмертно. Среди них были и первая женщина — Герой Советского Союза Зоя Космодемьянская, и участницы подпольной организации «Молодая гвардия» Ульяна Громова и Люба Шевцова.</w:t>
      </w:r>
    </w:p>
    <w:p w:rsidR="00F4163C" w:rsidRDefault="00F4163C" w:rsidP="00F4163C">
      <w:pPr>
        <w:spacing w:after="0"/>
        <w:rPr>
          <w:rFonts w:ascii="Times New Roman" w:hAnsi="Times New Roman" w:cs="Times New Roman"/>
          <w:b/>
          <w:sz w:val="24"/>
          <w:szCs w:val="24"/>
        </w:rPr>
      </w:pPr>
    </w:p>
    <w:p w:rsidR="00F4163C" w:rsidRDefault="00F4163C" w:rsidP="00F4163C">
      <w:pPr>
        <w:spacing w:after="0"/>
        <w:rPr>
          <w:rFonts w:ascii="Times New Roman" w:hAnsi="Times New Roman" w:cs="Times New Roman"/>
          <w:b/>
          <w:sz w:val="24"/>
          <w:szCs w:val="24"/>
        </w:rPr>
      </w:pPr>
    </w:p>
    <w:p w:rsidR="00F4163C" w:rsidRDefault="00F4163C" w:rsidP="00F4163C">
      <w:pPr>
        <w:spacing w:after="0"/>
        <w:rPr>
          <w:rFonts w:ascii="Times New Roman" w:hAnsi="Times New Roman" w:cs="Times New Roman"/>
          <w:b/>
          <w:sz w:val="24"/>
          <w:szCs w:val="24"/>
        </w:rPr>
      </w:pPr>
      <w:r>
        <w:rPr>
          <w:rFonts w:ascii="Times New Roman" w:hAnsi="Times New Roman" w:cs="Times New Roman"/>
          <w:b/>
          <w:sz w:val="24"/>
          <w:szCs w:val="24"/>
        </w:rPr>
        <w:t>Текст 3</w:t>
      </w:r>
    </w:p>
    <w:p w:rsidR="00F4163C" w:rsidRPr="00B312D3" w:rsidRDefault="00F4163C" w:rsidP="00F4163C">
      <w:pPr>
        <w:spacing w:after="0"/>
        <w:ind w:firstLine="709"/>
        <w:rPr>
          <w:rFonts w:ascii="Times New Roman" w:hAnsi="Times New Roman" w:cs="Times New Roman"/>
          <w:color w:val="000000" w:themeColor="text1"/>
        </w:rPr>
      </w:pPr>
      <w:r w:rsidRPr="00B312D3">
        <w:rPr>
          <w:rFonts w:ascii="Times New Roman" w:hAnsi="Times New Roman" w:cs="Times New Roman"/>
          <w:color w:val="000000" w:themeColor="text1"/>
        </w:rPr>
        <w:t xml:space="preserve">В первый год войны советская экономика оказалась в очень трудной ситуации. Была оккупирована ¼ территории страны, на которой проживало 42% населения, добывалось 63% угля, отливалось 60-70 % металла, 47% продукции сельского хозяйства. </w:t>
      </w:r>
    </w:p>
    <w:p w:rsidR="00F4163C" w:rsidRPr="00B312D3" w:rsidRDefault="00F4163C" w:rsidP="00F4163C">
      <w:pPr>
        <w:spacing w:after="0"/>
        <w:ind w:firstLine="709"/>
        <w:rPr>
          <w:rFonts w:ascii="Times New Roman" w:hAnsi="Times New Roman" w:cs="Times New Roman"/>
          <w:color w:val="000000" w:themeColor="text1"/>
        </w:rPr>
      </w:pPr>
      <w:r w:rsidRPr="00B312D3">
        <w:rPr>
          <w:rFonts w:ascii="Times New Roman" w:hAnsi="Times New Roman" w:cs="Times New Roman"/>
          <w:color w:val="000000" w:themeColor="text1"/>
        </w:rPr>
        <w:t>Война сильно ухудшила условия жизни советских людей. Даже по официальным (вероятно, сильно приукрашенным) данным потребление мяса в рабочих семьях в 1942 году снизилось в 2,5 раза по сравнению с довоенным временем, молочных продуктов — на 40%. В деревне потребление мяса сократилось втрое, хлеба — на треть. В пище стало намного меньше жиров, сахара, овощей. Не хватало круп.  Нехватка продовольствия вызвала его жесткое нормирование. Повсеместно были введены карточки на хлеб, сахар и кондитерские изделия; более чем в ста крупных городах — также на мясо, рыбу, жиры, макаронные изделия и крупы. Главным продуктом питания стал хлеб, который выдавали по 300-500 г в сутки. Колхозники, карточек вообще не получили и остались вне системы нормированного обеспечения — без соли, без сахара, без хлеба — фактически на одной картошке, с собственного огорода. </w:t>
      </w:r>
    </w:p>
    <w:p w:rsidR="00F4163C" w:rsidRPr="00B312D3" w:rsidRDefault="00F4163C" w:rsidP="00F4163C">
      <w:pPr>
        <w:spacing w:after="0"/>
        <w:rPr>
          <w:rFonts w:ascii="Times New Roman" w:hAnsi="Times New Roman" w:cs="Times New Roman"/>
          <w:color w:val="000000" w:themeColor="text1"/>
          <w:shd w:val="clear" w:color="auto" w:fill="FFFFFF"/>
        </w:rPr>
      </w:pPr>
      <w:r w:rsidRPr="00B312D3">
        <w:rPr>
          <w:rFonts w:ascii="Times New Roman" w:hAnsi="Times New Roman" w:cs="Times New Roman"/>
          <w:color w:val="000000" w:themeColor="text1"/>
        </w:rPr>
        <w:t xml:space="preserve">Ушедших в армию мужчин,  в городе и в деревне, заменили подростки, старики, женщины. Только во второй половине 1941 года на заводы пришли почти 2 миллиона домохозяек, школьников и пенсионеров. Продолжительность рабочего дня была не менее 11 часов, были введены обязательные ежедневные сверхурочные работы. В колхозах в 1,5 раза увеличили нормы труда. </w:t>
      </w:r>
      <w:r w:rsidRPr="00B312D3">
        <w:rPr>
          <w:rFonts w:ascii="Times New Roman" w:hAnsi="Times New Roman" w:cs="Times New Roman"/>
          <w:color w:val="000000" w:themeColor="text1"/>
          <w:shd w:val="clear" w:color="auto" w:fill="FFFFFF"/>
        </w:rPr>
        <w:t xml:space="preserve">В </w:t>
      </w:r>
      <w:r w:rsidRPr="00B312D3">
        <w:rPr>
          <w:rFonts w:ascii="Times New Roman" w:hAnsi="Times New Roman" w:cs="Times New Roman"/>
          <w:color w:val="000000" w:themeColor="text1"/>
          <w:shd w:val="clear" w:color="auto" w:fill="FFFFFF"/>
        </w:rPr>
        <w:lastRenderedPageBreak/>
        <w:t xml:space="preserve">Книге памяти блокадного Ленинграда сохранились записи о пекарях блокадного Ленинграда. «Смены длились и по 16, и по 18 часов. В цеху было холодно, а, чтобы тесто поднялось, нужно тепло. Пекари носили ветошь, доски, ветки и жгли костры прямо в цеху. Снимали с себя ватники и </w:t>
      </w:r>
      <w:proofErr w:type="gramStart"/>
      <w:r w:rsidRPr="00B312D3">
        <w:rPr>
          <w:rFonts w:ascii="Times New Roman" w:hAnsi="Times New Roman" w:cs="Times New Roman"/>
          <w:color w:val="000000" w:themeColor="text1"/>
          <w:shd w:val="clear" w:color="auto" w:fill="FFFFFF"/>
        </w:rPr>
        <w:t>укутывали тесто… Печи должны были</w:t>
      </w:r>
      <w:proofErr w:type="gramEnd"/>
      <w:r w:rsidRPr="00B312D3">
        <w:rPr>
          <w:rFonts w:ascii="Times New Roman" w:hAnsi="Times New Roman" w:cs="Times New Roman"/>
          <w:color w:val="000000" w:themeColor="text1"/>
          <w:shd w:val="clear" w:color="auto" w:fill="FFFFFF"/>
        </w:rPr>
        <w:t xml:space="preserve"> работать беспрерывно.  Женщины таскали по обледенелым лестницам на четвертый этаж кипяток к 600-литровым котлам, грузили мешки с мукой, стояли на часах у складов.  Там же есть история об одном пекаре — Данииле Ивановиче </w:t>
      </w:r>
      <w:proofErr w:type="spellStart"/>
      <w:r w:rsidRPr="00B312D3">
        <w:rPr>
          <w:rFonts w:ascii="Times New Roman" w:hAnsi="Times New Roman" w:cs="Times New Roman"/>
          <w:color w:val="000000" w:themeColor="text1"/>
          <w:shd w:val="clear" w:color="auto" w:fill="FFFFFF"/>
        </w:rPr>
        <w:t>Кютинене</w:t>
      </w:r>
      <w:proofErr w:type="spellEnd"/>
      <w:r w:rsidRPr="00B312D3">
        <w:rPr>
          <w:rFonts w:ascii="Times New Roman" w:hAnsi="Times New Roman" w:cs="Times New Roman"/>
          <w:color w:val="000000" w:themeColor="text1"/>
          <w:shd w:val="clear" w:color="auto" w:fill="FFFFFF"/>
        </w:rPr>
        <w:t>. 3 февраля 1942 года он умер прямо на работе в возрасте 59 лет от истощения, не съев ни грамма больше положенной нормы хлеба.</w:t>
      </w:r>
    </w:p>
    <w:p w:rsidR="00F4163C" w:rsidRPr="00B312D3" w:rsidRDefault="00F4163C" w:rsidP="00F4163C">
      <w:pPr>
        <w:spacing w:after="0"/>
        <w:ind w:firstLine="708"/>
        <w:rPr>
          <w:rFonts w:ascii="Times New Roman" w:hAnsi="Times New Roman" w:cs="Times New Roman"/>
          <w:color w:val="000000" w:themeColor="text1"/>
        </w:rPr>
      </w:pPr>
      <w:r w:rsidRPr="00B312D3">
        <w:rPr>
          <w:rFonts w:ascii="Times New Roman" w:hAnsi="Times New Roman" w:cs="Times New Roman"/>
          <w:color w:val="000000" w:themeColor="text1"/>
          <w:shd w:val="clear" w:color="auto" w:fill="FFFFFF"/>
        </w:rPr>
        <w:t xml:space="preserve">Наравне </w:t>
      </w:r>
      <w:proofErr w:type="gramStart"/>
      <w:r w:rsidRPr="00B312D3">
        <w:rPr>
          <w:rFonts w:ascii="Times New Roman" w:hAnsi="Times New Roman" w:cs="Times New Roman"/>
          <w:color w:val="000000" w:themeColor="text1"/>
          <w:shd w:val="clear" w:color="auto" w:fill="FFFFFF"/>
        </w:rPr>
        <w:t>со</w:t>
      </w:r>
      <w:proofErr w:type="gramEnd"/>
      <w:r w:rsidRPr="00B312D3">
        <w:rPr>
          <w:rFonts w:ascii="Times New Roman" w:hAnsi="Times New Roman" w:cs="Times New Roman"/>
          <w:color w:val="000000" w:themeColor="text1"/>
          <w:shd w:val="clear" w:color="auto" w:fill="FFFFFF"/>
        </w:rPr>
        <w:t xml:space="preserve"> взрослыми, </w:t>
      </w:r>
      <w:r w:rsidRPr="00B312D3">
        <w:rPr>
          <w:rFonts w:ascii="Times New Roman" w:hAnsi="Times New Roman" w:cs="Times New Roman"/>
          <w:color w:val="000000" w:themeColor="text1"/>
        </w:rPr>
        <w:t>трудились и дети. На оборонных предприятиях они делали взрыватели к минам, запалы к ручным гранатам, дымовые шашки, цветные сигнальные ракеты, собирали противогазы. Работали в сельском хозяйстве, выращивали овощи для госпиталей. В школьных пошивочных мастерских пионеры шили для армии белье, гимнастерки. Девочки вязали теплые вещи для фронта: варежки, носки, шарфы, шили кисеты для табака. Ребята помогали раненым в госпиталях, писали под их диктовку письма родным, ставили для раненых спектакли, устраивали концерты. Война потребовала от тружеников величайшего самопожертвования. Массовый характер приобрело движение «Работать не только за себя, но и за товарища, ушедшего на фронт».</w:t>
      </w:r>
    </w:p>
    <w:p w:rsidR="00F4163C" w:rsidRPr="00B312D3" w:rsidRDefault="00F4163C" w:rsidP="00F4163C">
      <w:pPr>
        <w:spacing w:after="0"/>
        <w:ind w:firstLine="708"/>
        <w:rPr>
          <w:rFonts w:ascii="Times New Roman" w:hAnsi="Times New Roman" w:cs="Times New Roman"/>
          <w:color w:val="000000" w:themeColor="text1"/>
          <w:shd w:val="clear" w:color="auto" w:fill="FFFFFF"/>
        </w:rPr>
      </w:pPr>
      <w:r w:rsidRPr="00B312D3">
        <w:rPr>
          <w:rFonts w:ascii="Times New Roman" w:hAnsi="Times New Roman" w:cs="Times New Roman"/>
          <w:color w:val="000000" w:themeColor="text1"/>
        </w:rPr>
        <w:t xml:space="preserve">Благодаря этим мерам с середины 1942 г. начался рост военного производства, было налажено серийное производство новой военной техники. В 1944 г. </w:t>
      </w:r>
      <w:proofErr w:type="gramStart"/>
      <w:r w:rsidRPr="00B312D3">
        <w:rPr>
          <w:rFonts w:ascii="Times New Roman" w:hAnsi="Times New Roman" w:cs="Times New Roman"/>
          <w:color w:val="000000" w:themeColor="text1"/>
        </w:rPr>
        <w:t>был</w:t>
      </w:r>
      <w:proofErr w:type="gramEnd"/>
      <w:r w:rsidRPr="00B312D3">
        <w:rPr>
          <w:rFonts w:ascii="Times New Roman" w:hAnsi="Times New Roman" w:cs="Times New Roman"/>
          <w:color w:val="000000" w:themeColor="text1"/>
        </w:rPr>
        <w:t xml:space="preserve"> достигнут рекордный показатель, СССР обогнал германию по производству в 2 раза. Н</w:t>
      </w:r>
      <w:r w:rsidRPr="00B312D3">
        <w:rPr>
          <w:rFonts w:ascii="Times New Roman" w:hAnsi="Times New Roman" w:cs="Times New Roman"/>
          <w:color w:val="000000" w:themeColor="text1"/>
          <w:shd w:val="clear" w:color="auto" w:fill="FFFFFF"/>
        </w:rPr>
        <w:t>а войне не бывает вторых ролей, будь ты простой токарь или ученый.</w:t>
      </w:r>
    </w:p>
    <w:p w:rsidR="00F4163C" w:rsidRPr="00B312D3" w:rsidRDefault="00F4163C" w:rsidP="00F4163C">
      <w:pPr>
        <w:spacing w:after="0"/>
        <w:rPr>
          <w:rFonts w:ascii="Times New Roman" w:hAnsi="Times New Roman" w:cs="Times New Roman"/>
          <w:b/>
        </w:rPr>
      </w:pPr>
    </w:p>
    <w:p w:rsidR="00F4163C" w:rsidRDefault="00F4163C" w:rsidP="00F4163C">
      <w:pPr>
        <w:spacing w:after="0"/>
        <w:rPr>
          <w:rFonts w:ascii="Times New Roman" w:hAnsi="Times New Roman" w:cs="Times New Roman"/>
          <w:b/>
          <w:sz w:val="24"/>
          <w:szCs w:val="24"/>
        </w:rPr>
      </w:pPr>
      <w:r>
        <w:rPr>
          <w:rFonts w:ascii="Times New Roman" w:hAnsi="Times New Roman" w:cs="Times New Roman"/>
          <w:b/>
          <w:sz w:val="24"/>
          <w:szCs w:val="24"/>
        </w:rPr>
        <w:t>Текст 4</w:t>
      </w:r>
    </w:p>
    <w:p w:rsidR="00F4163C" w:rsidRPr="00B312D3" w:rsidRDefault="00F4163C" w:rsidP="00F4163C">
      <w:pPr>
        <w:spacing w:after="0"/>
        <w:ind w:firstLine="709"/>
        <w:rPr>
          <w:rFonts w:ascii="Times New Roman" w:hAnsi="Times New Roman" w:cs="Times New Roman"/>
          <w:color w:val="000000" w:themeColor="text1"/>
        </w:rPr>
      </w:pPr>
      <w:r w:rsidRPr="00B312D3">
        <w:rPr>
          <w:rFonts w:ascii="Times New Roman" w:hAnsi="Times New Roman" w:cs="Times New Roman"/>
          <w:color w:val="000000" w:themeColor="text1"/>
        </w:rPr>
        <w:t>Важную роль в укреплении оборонной мощи страны сыграли советские ученые</w:t>
      </w:r>
      <w:r w:rsidRPr="00B312D3">
        <w:rPr>
          <w:rFonts w:ascii="Times New Roman" w:hAnsi="Times New Roman" w:cs="Times New Roman"/>
          <w:color w:val="000000" w:themeColor="text1"/>
        </w:rPr>
        <w:br/>
        <w:t xml:space="preserve">Большое внимание </w:t>
      </w:r>
      <w:proofErr w:type="gramStart"/>
      <w:r w:rsidRPr="00B312D3">
        <w:rPr>
          <w:rFonts w:ascii="Times New Roman" w:hAnsi="Times New Roman" w:cs="Times New Roman"/>
          <w:color w:val="000000" w:themeColor="text1"/>
        </w:rPr>
        <w:t>ученые</w:t>
      </w:r>
      <w:proofErr w:type="gramEnd"/>
      <w:r w:rsidRPr="00B312D3">
        <w:rPr>
          <w:rFonts w:ascii="Times New Roman" w:hAnsi="Times New Roman" w:cs="Times New Roman"/>
          <w:color w:val="000000" w:themeColor="text1"/>
        </w:rPr>
        <w:t xml:space="preserve"> и инженеры уделяли совершенствованию станков и механизмов, внедрению технологических приемов, позволяющих повысить производительность труда, сократить брак. </w:t>
      </w:r>
      <w:proofErr w:type="gramStart"/>
      <w:r w:rsidRPr="00B312D3">
        <w:rPr>
          <w:rFonts w:ascii="Times New Roman" w:hAnsi="Times New Roman" w:cs="Times New Roman"/>
          <w:color w:val="000000" w:themeColor="text1"/>
        </w:rPr>
        <w:t xml:space="preserve">Благодаря введению конвейеров и станков-автоматов удалось увеличить выпуск продукции на 50%. В создание и совершенствование новых боевых машин внесли вклад талантливые авиаконструкторы А. А. Архангельский, М. И. Гуревич, С. В. Ильюшин, С. А. Лавочкин, А. И. Микоян, В. М. Мясищев, В. М. </w:t>
      </w:r>
      <w:proofErr w:type="spellStart"/>
      <w:r w:rsidRPr="00B312D3">
        <w:rPr>
          <w:rFonts w:ascii="Times New Roman" w:hAnsi="Times New Roman" w:cs="Times New Roman"/>
          <w:color w:val="000000" w:themeColor="text1"/>
        </w:rPr>
        <w:t>Петляков</w:t>
      </w:r>
      <w:proofErr w:type="spellEnd"/>
      <w:r w:rsidRPr="00B312D3">
        <w:rPr>
          <w:rFonts w:ascii="Times New Roman" w:hAnsi="Times New Roman" w:cs="Times New Roman"/>
          <w:color w:val="000000" w:themeColor="text1"/>
        </w:rPr>
        <w:t>, Н. Н. Поликарпов, П. О. Сухой, А. Н. Туполев, А. С. Яковлев.</w:t>
      </w:r>
      <w:proofErr w:type="gramEnd"/>
      <w:r w:rsidRPr="00B312D3">
        <w:rPr>
          <w:rFonts w:ascii="Times New Roman" w:hAnsi="Times New Roman" w:cs="Times New Roman"/>
          <w:color w:val="000000" w:themeColor="text1"/>
        </w:rPr>
        <w:br/>
        <w:t>Были разработаны и внедрены в производство новые виды военной техники: истребители Ла-5 и Як-9, первый в мире штурмовик Ил-2, бомбардировщик Ту-2, тяжелые танки ИС-1 и ИС-2, реактивная артиллерия «Катюша». М.И. Кошкин и Н.Л. Духов сконструировали новые, не имеющие аналогов в мире виды танков: средний танк Т-34 и тяжелые танки КВ-1 и КВ-2. Их массовое производство обеспечило победу советских войск в битве на Курской дуге в 1943 году.</w:t>
      </w:r>
    </w:p>
    <w:p w:rsidR="00F4163C" w:rsidRPr="00B312D3" w:rsidRDefault="00F4163C" w:rsidP="00F4163C">
      <w:pPr>
        <w:spacing w:after="0"/>
        <w:ind w:firstLine="709"/>
        <w:rPr>
          <w:rFonts w:ascii="Times New Roman" w:hAnsi="Times New Roman" w:cs="Times New Roman"/>
          <w:color w:val="000000" w:themeColor="text1"/>
        </w:rPr>
      </w:pPr>
      <w:r w:rsidRPr="00B312D3">
        <w:rPr>
          <w:rFonts w:ascii="Times New Roman" w:hAnsi="Times New Roman" w:cs="Times New Roman"/>
          <w:color w:val="000000" w:themeColor="text1"/>
          <w:shd w:val="clear" w:color="auto" w:fill="FFFFFF"/>
        </w:rPr>
        <w:t xml:space="preserve"> </w:t>
      </w:r>
      <w:r w:rsidRPr="00B312D3">
        <w:rPr>
          <w:rFonts w:ascii="Times New Roman" w:hAnsi="Times New Roman" w:cs="Times New Roman"/>
          <w:color w:val="000000" w:themeColor="text1"/>
        </w:rPr>
        <w:t xml:space="preserve">Огромны заслуги военной медицины. Разработанные Александром Васильевичем Вишневским методы обезболивания и повязки с мазями широко применялись при лечении ран и ожогов. Благодаря новым методам переливания крови значительно снизилась смертность от потери крови. </w:t>
      </w:r>
    </w:p>
    <w:p w:rsidR="00F4163C" w:rsidRDefault="00F4163C" w:rsidP="00F4163C">
      <w:pPr>
        <w:spacing w:after="0"/>
        <w:rPr>
          <w:rFonts w:ascii="Times New Roman" w:hAnsi="Times New Roman" w:cs="Times New Roman"/>
          <w:b/>
          <w:sz w:val="24"/>
          <w:szCs w:val="24"/>
        </w:rPr>
      </w:pPr>
    </w:p>
    <w:p w:rsidR="00F4163C" w:rsidRDefault="00F4163C" w:rsidP="00F4163C">
      <w:pPr>
        <w:spacing w:after="0"/>
        <w:rPr>
          <w:rFonts w:ascii="Times New Roman" w:hAnsi="Times New Roman" w:cs="Times New Roman"/>
          <w:b/>
          <w:sz w:val="24"/>
          <w:szCs w:val="24"/>
        </w:rPr>
      </w:pPr>
      <w:r>
        <w:rPr>
          <w:rFonts w:ascii="Times New Roman" w:hAnsi="Times New Roman" w:cs="Times New Roman"/>
          <w:b/>
          <w:sz w:val="24"/>
          <w:szCs w:val="24"/>
        </w:rPr>
        <w:t>Текст 5</w:t>
      </w:r>
    </w:p>
    <w:p w:rsidR="00F4163C" w:rsidRPr="00B312D3" w:rsidRDefault="00F4163C" w:rsidP="00F4163C">
      <w:pPr>
        <w:spacing w:after="0"/>
        <w:ind w:firstLine="708"/>
        <w:rPr>
          <w:rFonts w:ascii="Times New Roman" w:hAnsi="Times New Roman" w:cs="Times New Roman"/>
        </w:rPr>
      </w:pPr>
      <w:r w:rsidRPr="00B312D3">
        <w:rPr>
          <w:rFonts w:ascii="Times New Roman" w:hAnsi="Times New Roman" w:cs="Times New Roman"/>
        </w:rPr>
        <w:t>Большую роль в обеспечении сплочения народа и армии для разгрома немецко-фашистских войск, на всех этапах войны, играла культура.</w:t>
      </w:r>
    </w:p>
    <w:p w:rsidR="00F4163C" w:rsidRPr="00B312D3" w:rsidRDefault="00F4163C" w:rsidP="00F4163C">
      <w:pPr>
        <w:spacing w:after="0"/>
        <w:ind w:firstLine="708"/>
        <w:rPr>
          <w:rFonts w:ascii="Times New Roman" w:hAnsi="Times New Roman" w:cs="Times New Roman"/>
        </w:rPr>
      </w:pPr>
      <w:r w:rsidRPr="00B312D3">
        <w:rPr>
          <w:rFonts w:ascii="Times New Roman" w:hAnsi="Times New Roman" w:cs="Times New Roman"/>
        </w:rPr>
        <w:t>За годы войны в Вооруженных Силах была создана широкая сеть военных газет. В первые недели войны ушли на фронт военными корреспондентами 140 членов Союза писателей, а всего в армии и на флоте работало более 900 писателей, поэтов, драматургов и журналистов. Военная печать страстно и вдохновенно раскрывала справедливые цели и всенародный характер Великой Отечественной войны, разъясняла ход военных действий, рассказывала о патриотическом подъеме советских людей в тылу, массовом героизме воинов и партизан в боях за Родину.</w:t>
      </w:r>
    </w:p>
    <w:p w:rsidR="00F4163C" w:rsidRPr="00B312D3" w:rsidRDefault="00F4163C" w:rsidP="00F4163C">
      <w:pPr>
        <w:spacing w:after="0"/>
        <w:ind w:firstLine="708"/>
        <w:rPr>
          <w:rFonts w:ascii="Times New Roman" w:hAnsi="Times New Roman" w:cs="Times New Roman"/>
        </w:rPr>
      </w:pPr>
      <w:r w:rsidRPr="00B312D3">
        <w:rPr>
          <w:rFonts w:ascii="Times New Roman" w:hAnsi="Times New Roman" w:cs="Times New Roman"/>
        </w:rPr>
        <w:t>Литература вдохновляла защитников Родины на героические подвиги, способствовала укреплению морального духа среди народа и воинов.</w:t>
      </w:r>
    </w:p>
    <w:p w:rsidR="00F4163C" w:rsidRPr="00B312D3" w:rsidRDefault="00F4163C" w:rsidP="00F4163C">
      <w:pPr>
        <w:spacing w:after="0"/>
        <w:rPr>
          <w:rFonts w:ascii="Times New Roman" w:hAnsi="Times New Roman" w:cs="Times New Roman"/>
        </w:rPr>
      </w:pPr>
      <w:r w:rsidRPr="00B312D3">
        <w:rPr>
          <w:rFonts w:ascii="Times New Roman" w:hAnsi="Times New Roman" w:cs="Times New Roman"/>
        </w:rPr>
        <w:lastRenderedPageBreak/>
        <w:t xml:space="preserve">С первых тревожных дней «к штыку приравняли перо» известные художники слова: А. Толстой, И. Эренбург, Л. Леонов, К. Симонов, А. Гайдар, М. Шолохов и многие другие. В самые тяжелые деятели литературы и искусства в своих выступлениях, статьях, художественных произведениях отражали патриотическую тему. </w:t>
      </w:r>
      <w:proofErr w:type="gramStart"/>
      <w:r w:rsidRPr="00B312D3">
        <w:rPr>
          <w:rFonts w:ascii="Times New Roman" w:hAnsi="Times New Roman" w:cs="Times New Roman"/>
        </w:rPr>
        <w:t>В них деятели культуры говорили о самом важном – о судьбе Родины, о долге каждого воина и гражданина.</w:t>
      </w:r>
      <w:proofErr w:type="gramEnd"/>
    </w:p>
    <w:p w:rsidR="00F4163C" w:rsidRPr="00B312D3" w:rsidRDefault="00F4163C" w:rsidP="00F4163C">
      <w:pPr>
        <w:spacing w:after="0"/>
        <w:ind w:firstLine="708"/>
        <w:rPr>
          <w:rFonts w:ascii="Times New Roman" w:hAnsi="Times New Roman" w:cs="Times New Roman"/>
        </w:rPr>
      </w:pPr>
      <w:r w:rsidRPr="00B312D3">
        <w:rPr>
          <w:rFonts w:ascii="Times New Roman" w:hAnsi="Times New Roman" w:cs="Times New Roman"/>
        </w:rPr>
        <w:t>Наряду с яркой прозой, раскрывающей высокие моральные качества советского воина, поэзия также отмечала мужество, несгибаемую стойкость и отвагу защитников Отечества. Широкую популярность приобрели в народе стихи, ставшие впоследствии настоящими народными песнями: «Землянка», «Огонек». Символом народной отваги и мужества стали стихи В. Лебедева-Кумача «Священная война», А. Суркова «Песня защитников Москвы», К. Симонова «Жди меня», А. Жарова «Друзья москвичей», М. Лисянского «Моя Москва» и др.</w:t>
      </w:r>
    </w:p>
    <w:p w:rsidR="00F4163C" w:rsidRPr="00B312D3" w:rsidRDefault="00F4163C" w:rsidP="00F4163C">
      <w:pPr>
        <w:spacing w:after="0"/>
        <w:ind w:firstLine="708"/>
        <w:rPr>
          <w:rFonts w:ascii="Times New Roman" w:hAnsi="Times New Roman" w:cs="Times New Roman"/>
          <w:color w:val="000000" w:themeColor="text1"/>
        </w:rPr>
      </w:pPr>
      <w:r w:rsidRPr="00B312D3">
        <w:rPr>
          <w:rFonts w:ascii="Times New Roman" w:hAnsi="Times New Roman" w:cs="Times New Roman"/>
          <w:color w:val="000000" w:themeColor="text1"/>
        </w:rPr>
        <w:t>Огромное воздействия оказывало киноискусство. Так, в апреле 1944 г. советское правительство наградило орденами и медалями около 500 работников кинематографии. В сложной обстановке военного времени было создано много патриотических художественных кинофильмов. На экранах страны появилось большое количество полнометражных кинокартин. Некоторые из них, например «Зоя», «Нашествие», «В шесть часов вечера после войны», «Два бойца», «Во имя Родины», «Она защищала Родину», выдержали испытание временем и получили признание народа.</w:t>
      </w:r>
    </w:p>
    <w:p w:rsidR="00F4163C" w:rsidRPr="00B312D3" w:rsidRDefault="00F4163C" w:rsidP="00F4163C">
      <w:pPr>
        <w:spacing w:after="0"/>
        <w:ind w:firstLine="708"/>
        <w:rPr>
          <w:rFonts w:ascii="Times New Roman" w:hAnsi="Times New Roman" w:cs="Times New Roman"/>
          <w:color w:val="000000" w:themeColor="text1"/>
        </w:rPr>
      </w:pPr>
      <w:r w:rsidRPr="00B312D3">
        <w:rPr>
          <w:rFonts w:ascii="Times New Roman" w:hAnsi="Times New Roman" w:cs="Times New Roman"/>
          <w:color w:val="000000" w:themeColor="text1"/>
        </w:rPr>
        <w:t xml:space="preserve">Значительную роль сыграло театральное искусство. </w:t>
      </w:r>
      <w:proofErr w:type="gramStart"/>
      <w:r w:rsidRPr="00B312D3">
        <w:rPr>
          <w:rFonts w:ascii="Times New Roman" w:hAnsi="Times New Roman" w:cs="Times New Roman"/>
          <w:color w:val="000000" w:themeColor="text1"/>
        </w:rPr>
        <w:t>В начале</w:t>
      </w:r>
      <w:proofErr w:type="gramEnd"/>
      <w:r w:rsidRPr="00B312D3">
        <w:rPr>
          <w:rFonts w:ascii="Times New Roman" w:hAnsi="Times New Roman" w:cs="Times New Roman"/>
          <w:color w:val="000000" w:themeColor="text1"/>
        </w:rPr>
        <w:t xml:space="preserve"> 1944 г. коллектив старейшего в стране Государственного Академического Малого театра обратился ко всем театральным работникам с призывом усилить размах военно-шефской работы. Этот призыв горячо подхватили деятели советской сцены. Вскоре в действующую армию и на флот было направлено более 100 концертных и театральных бригад. Они играли спектакли, читали газеты, письма. В концертах участвовали такие всенародно любимые артисты, как В. Пашенная, М. Жаров, Б. Бабочкин, Б. Чирков, Л. Русланова, Л. Утесов, К. Шульженко, А. Райкин и др. Такая деятельность способствовала укреплению морального духа, формировала возвышенные чувства у воинов. </w:t>
      </w:r>
    </w:p>
    <w:p w:rsidR="00E5185A" w:rsidRPr="00F4163C" w:rsidRDefault="00F4163C" w:rsidP="00F4163C">
      <w:pPr>
        <w:spacing w:after="0"/>
        <w:ind w:firstLine="708"/>
        <w:rPr>
          <w:rFonts w:ascii="Times New Roman" w:hAnsi="Times New Roman" w:cs="Times New Roman"/>
          <w:color w:val="000000" w:themeColor="text1"/>
        </w:rPr>
      </w:pPr>
      <w:r w:rsidRPr="00B312D3">
        <w:rPr>
          <w:rFonts w:ascii="Times New Roman" w:hAnsi="Times New Roman" w:cs="Times New Roman"/>
          <w:color w:val="000000" w:themeColor="text1"/>
        </w:rPr>
        <w:t>В письме работникам Малого театра после их выступления на фронте один военнослужащий писал: «Спасибо, дорогие товарищи. Сколько сил и энергии влили вы в нас своим искусством!»</w:t>
      </w:r>
      <w:bookmarkStart w:id="0" w:name="_GoBack"/>
      <w:bookmarkEnd w:id="0"/>
    </w:p>
    <w:sectPr w:rsidR="00E5185A" w:rsidRPr="00F41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3C"/>
    <w:rsid w:val="009F6DA1"/>
    <w:rsid w:val="00CD4E6D"/>
    <w:rsid w:val="00E5185A"/>
    <w:rsid w:val="00F41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63C"/>
    <w:pPr>
      <w:spacing w:after="160" w:line="259"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9F6DA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9F6DA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9F6DA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9F6DA1"/>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cs="Times New Roman"/>
    </w:rPr>
  </w:style>
  <w:style w:type="character" w:styleId="a4">
    <w:name w:val="Strong"/>
    <w:basedOn w:val="a0"/>
    <w:uiPriority w:val="22"/>
    <w:qFormat/>
    <w:rsid w:val="00F4163C"/>
    <w:rPr>
      <w:b/>
      <w:bCs/>
    </w:rPr>
  </w:style>
  <w:style w:type="paragraph" w:styleId="a5">
    <w:name w:val="Normal (Web)"/>
    <w:basedOn w:val="a"/>
    <w:uiPriority w:val="99"/>
    <w:semiHidden/>
    <w:unhideWhenUsed/>
    <w:rsid w:val="00F41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416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63C"/>
    <w:pPr>
      <w:spacing w:after="160" w:line="259"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9F6DA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9F6DA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9F6DA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9F6DA1"/>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cs="Times New Roman"/>
    </w:rPr>
  </w:style>
  <w:style w:type="character" w:styleId="a4">
    <w:name w:val="Strong"/>
    <w:basedOn w:val="a0"/>
    <w:uiPriority w:val="22"/>
    <w:qFormat/>
    <w:rsid w:val="00F4163C"/>
    <w:rPr>
      <w:b/>
      <w:bCs/>
    </w:rPr>
  </w:style>
  <w:style w:type="paragraph" w:styleId="a5">
    <w:name w:val="Normal (Web)"/>
    <w:basedOn w:val="a"/>
    <w:uiPriority w:val="99"/>
    <w:semiHidden/>
    <w:unhideWhenUsed/>
    <w:rsid w:val="00F41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416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2022</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2020-12-01T07:55:00Z</dcterms:created>
  <dcterms:modified xsi:type="dcterms:W3CDTF">2020-12-01T07:55:00Z</dcterms:modified>
</cp:coreProperties>
</file>