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04" w:rsidRDefault="00706704" w:rsidP="00706704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Приложение № 7</w:t>
      </w:r>
    </w:p>
    <w:p w:rsidR="00706704" w:rsidRDefault="00706704" w:rsidP="00706704">
      <w:pPr>
        <w:jc w:val="center"/>
        <w:rPr>
          <w:b/>
          <w:bCs/>
          <w:sz w:val="28"/>
          <w:szCs w:val="28"/>
        </w:rPr>
      </w:pPr>
    </w:p>
    <w:p w:rsidR="00706704" w:rsidRDefault="00706704" w:rsidP="0070670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Конспект дифференцированного урока по окружающему миру во 2 классе</w:t>
      </w:r>
    </w:p>
    <w:p w:rsidR="00706704" w:rsidRDefault="00706704" w:rsidP="00706704">
      <w:pPr>
        <w:rPr>
          <w:sz w:val="28"/>
          <w:szCs w:val="28"/>
        </w:rPr>
      </w:pPr>
    </w:p>
    <w:p w:rsidR="00706704" w:rsidRDefault="00706704" w:rsidP="00706704">
      <w:pPr>
        <w:pStyle w:val="c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Тема урока:  «Водные богатства»</w:t>
      </w:r>
    </w:p>
    <w:p w:rsidR="00706704" w:rsidRDefault="00706704" w:rsidP="00706704">
      <w:pPr>
        <w:pStyle w:val="c3"/>
        <w:ind w:firstLine="708"/>
        <w:jc w:val="both"/>
        <w:rPr>
          <w:rStyle w:val="c4"/>
          <w:color w:val="000000"/>
          <w:sz w:val="28"/>
          <w:szCs w:val="28"/>
        </w:rPr>
      </w:pPr>
      <w:proofErr w:type="gramStart"/>
      <w:r>
        <w:rPr>
          <w:rStyle w:val="c4"/>
          <w:b/>
          <w:bCs/>
          <w:color w:val="000000"/>
          <w:sz w:val="28"/>
          <w:szCs w:val="28"/>
        </w:rPr>
        <w:t>Цель</w:t>
      </w:r>
      <w:r>
        <w:rPr>
          <w:rStyle w:val="c4"/>
          <w:color w:val="000000"/>
          <w:sz w:val="28"/>
          <w:szCs w:val="28"/>
        </w:rPr>
        <w:t>: познакомить с разнообразием водоёмов  планеты: океанами, морями,  озёрами, реками, каналами, прудами, водохранилищами; с частями реки, красотой водоёмов  родного края, красотой моря.</w:t>
      </w:r>
      <w:proofErr w:type="gramEnd"/>
    </w:p>
    <w:p w:rsidR="00706704" w:rsidRDefault="00706704" w:rsidP="00706704">
      <w:pPr>
        <w:pStyle w:val="c3"/>
        <w:ind w:firstLine="70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Задачи</w:t>
      </w:r>
      <w:r>
        <w:rPr>
          <w:rStyle w:val="c4"/>
          <w:color w:val="000000"/>
          <w:sz w:val="28"/>
          <w:szCs w:val="28"/>
        </w:rPr>
        <w:t>:</w:t>
      </w:r>
    </w:p>
    <w:p w:rsidR="00706704" w:rsidRDefault="00706704" w:rsidP="00706704">
      <w:pPr>
        <w:pStyle w:val="c3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1.  Учить различать водоёмы естественного и искусственного происхождения, узнавать их по описанию.</w:t>
      </w:r>
    </w:p>
    <w:p w:rsidR="00706704" w:rsidRDefault="00706704" w:rsidP="00706704">
      <w:pPr>
        <w:pStyle w:val="c3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2.  Формировать  умения  работать в паре с графической информацией: анализировать схему частей реки, рассказывать о реке по схеме; формулировать выводы из изученного материала,  участвовать в диалоге, составлять несложные монологические высказывания; осуществлять оценку и самооценку.</w:t>
      </w:r>
    </w:p>
    <w:p w:rsidR="00706704" w:rsidRDefault="00706704" w:rsidP="00706704">
      <w:pPr>
        <w:pStyle w:val="c3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3. Воспитывать  позитивное эмоционально-ценностное отношение к окружающему миру; чувство эстетического наслаждения от красоты моря, водоёмов родного края.</w:t>
      </w:r>
    </w:p>
    <w:p w:rsidR="00706704" w:rsidRDefault="00706704" w:rsidP="00706704">
      <w:pPr>
        <w:jc w:val="both"/>
        <w:rPr>
          <w:rFonts w:eastAsia="Calibri"/>
          <w:sz w:val="28"/>
          <w:szCs w:val="28"/>
        </w:rPr>
      </w:pPr>
    </w:p>
    <w:p w:rsidR="00706704" w:rsidRDefault="00706704" w:rsidP="00706704">
      <w:pPr>
        <w:pStyle w:val="NormalWeb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Тема нашего урока «Водные богатства»</w:t>
      </w:r>
    </w:p>
    <w:p w:rsidR="00706704" w:rsidRDefault="00706704" w:rsidP="00706704">
      <w:pPr>
        <w:pStyle w:val="NormalWeb"/>
        <w:jc w:val="center"/>
        <w:rPr>
          <w:sz w:val="28"/>
          <w:szCs w:val="28"/>
        </w:rPr>
      </w:pPr>
    </w:p>
    <w:p w:rsidR="00706704" w:rsidRDefault="00706704" w:rsidP="00706704">
      <w:pPr>
        <w:pStyle w:val="NormalWeb"/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 познакомимся с разными видами водоемов,</w:t>
      </w:r>
    </w:p>
    <w:p w:rsidR="00706704" w:rsidRDefault="00706704" w:rsidP="00706704">
      <w:pPr>
        <w:pStyle w:val="NormalWeb"/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узнаем, чем они похожи и чем отличаются,</w:t>
      </w:r>
    </w:p>
    <w:p w:rsidR="00706704" w:rsidRDefault="00706704" w:rsidP="00706704">
      <w:pPr>
        <w:pStyle w:val="NormalWeb"/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запомним названия и составные части некоторых из них,</w:t>
      </w:r>
    </w:p>
    <w:p w:rsidR="00706704" w:rsidRDefault="00706704" w:rsidP="00706704">
      <w:pPr>
        <w:pStyle w:val="NormalWeb"/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научимся определять, о каком водоеме идет речь</w:t>
      </w:r>
    </w:p>
    <w:p w:rsidR="00706704" w:rsidRDefault="00706704" w:rsidP="00706704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Учитель показывает на физической карте мира водоемы, которые создала  природа.</w:t>
      </w:r>
    </w:p>
    <w:p w:rsidR="00706704" w:rsidRDefault="00706704" w:rsidP="00706704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Подготовленные учащиеся делают сообщение на тему: «Какие бывают моря?»</w:t>
      </w:r>
    </w:p>
    <w:p w:rsidR="00706704" w:rsidRDefault="00706704" w:rsidP="00706704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Учитель дает определение естественных водоемов </w:t>
      </w:r>
    </w:p>
    <w:p w:rsidR="00706704" w:rsidRDefault="00706704" w:rsidP="00706704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Учитель: К естественным водоемам относятся реки. Какие реки вы знаете? Их тысячи.</w:t>
      </w:r>
    </w:p>
    <w:p w:rsidR="00706704" w:rsidRDefault="00706704" w:rsidP="00706704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Учитель показывает на физической карте мира несколько рек. На примере реки Волга показывает  исток и устье, направление течения реки.</w:t>
      </w:r>
    </w:p>
    <w:p w:rsidR="00706704" w:rsidRDefault="00706704" w:rsidP="00706704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Учитель: Потребность в воде у людей очень большая, и поэтому люди научились создавать водоемы сами – искусственные. </w:t>
      </w:r>
    </w:p>
    <w:p w:rsidR="00706704" w:rsidRDefault="00706704" w:rsidP="00706704">
      <w:pPr>
        <w:pStyle w:val="NormalWeb"/>
        <w:numPr>
          <w:ilvl w:val="0"/>
          <w:numId w:val="2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Текла река. Люди построили плотину, т.е. перегородили реку. Образовалось водохранилище. Эту воду используют для нужд города, для сельского хозяйства, для водного транспорта.</w:t>
      </w:r>
    </w:p>
    <w:p w:rsidR="00706704" w:rsidRDefault="00706704" w:rsidP="00706704">
      <w:pPr>
        <w:pStyle w:val="NormalWeb"/>
        <w:numPr>
          <w:ilvl w:val="0"/>
          <w:numId w:val="2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Если в овраге течет ручей, и его перегородить, то получится маленькое водохранилище – пруд. Эту воду используют для полива садов, огородов. В прудах разводят рыбу, водоплавающих птиц.</w:t>
      </w:r>
    </w:p>
    <w:p w:rsidR="00706704" w:rsidRDefault="00706704" w:rsidP="00706704">
      <w:pPr>
        <w:pStyle w:val="NormalWeb"/>
        <w:numPr>
          <w:ilvl w:val="0"/>
          <w:numId w:val="2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еще люди создают каналы. Между реками роют углубление. Так из одной реки можно попасть в другую. Из Москвы-реки по каналу можно попасть в Волгу.</w:t>
      </w:r>
    </w:p>
    <w:p w:rsidR="00706704" w:rsidRDefault="00706704" w:rsidP="00706704">
      <w:pPr>
        <w:pStyle w:val="NormalWeb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4.Закрепление нового материала.</w:t>
      </w:r>
    </w:p>
    <w:p w:rsidR="00706704" w:rsidRDefault="00706704" w:rsidP="00706704">
      <w:pPr>
        <w:pStyle w:val="NormalWeb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Работа с текстом (стр. 82-83) Чтение вслух</w:t>
      </w:r>
    </w:p>
    <w:p w:rsidR="00706704" w:rsidRDefault="00706704" w:rsidP="00706704">
      <w:pPr>
        <w:pStyle w:val="NormalWeb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Учитель: Какие водоемы относятся к </w:t>
      </w:r>
      <w:proofErr w:type="gramStart"/>
      <w:r>
        <w:rPr>
          <w:color w:val="333333"/>
          <w:sz w:val="28"/>
          <w:szCs w:val="28"/>
        </w:rPr>
        <w:t>естественным</w:t>
      </w:r>
      <w:proofErr w:type="gramEnd"/>
      <w:r>
        <w:rPr>
          <w:color w:val="333333"/>
          <w:sz w:val="28"/>
          <w:szCs w:val="28"/>
        </w:rPr>
        <w:t>?</w:t>
      </w:r>
    </w:p>
    <w:p w:rsidR="00706704" w:rsidRDefault="00706704" w:rsidP="00706704">
      <w:pPr>
        <w:pStyle w:val="NormalWeb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Какие водоемы относятся к </w:t>
      </w:r>
      <w:proofErr w:type="gramStart"/>
      <w:r>
        <w:rPr>
          <w:color w:val="333333"/>
          <w:sz w:val="28"/>
          <w:szCs w:val="28"/>
        </w:rPr>
        <w:t>искусственным</w:t>
      </w:r>
      <w:proofErr w:type="gramEnd"/>
      <w:r>
        <w:rPr>
          <w:color w:val="333333"/>
          <w:sz w:val="28"/>
          <w:szCs w:val="28"/>
        </w:rPr>
        <w:t xml:space="preserve">? </w:t>
      </w:r>
    </w:p>
    <w:p w:rsidR="00706704" w:rsidRDefault="00706704" w:rsidP="00706704">
      <w:pPr>
        <w:pStyle w:val="NormalWeb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тексту догадайтесь, о каких водоемах идет речь?</w:t>
      </w:r>
    </w:p>
    <w:p w:rsidR="00706704" w:rsidRDefault="00706704" w:rsidP="00706704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Каждому учащемуся раздаются карточки с дифференцированным заданием 3 уровней.</w:t>
      </w:r>
    </w:p>
    <w:p w:rsidR="00706704" w:rsidRDefault="00706704" w:rsidP="00706704">
      <w:pPr>
        <w:pStyle w:val="NormalWeb"/>
        <w:jc w:val="both"/>
        <w:rPr>
          <w:sz w:val="28"/>
          <w:szCs w:val="28"/>
        </w:rPr>
      </w:pPr>
    </w:p>
    <w:p w:rsidR="00706704" w:rsidRDefault="00706704" w:rsidP="00706704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Уровень 1</w:t>
      </w:r>
    </w:p>
    <w:p w:rsidR="00706704" w:rsidRDefault="00706704" w:rsidP="00706704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 каких водоемах идет речь?</w:t>
      </w:r>
    </w:p>
    <w:p w:rsidR="00706704" w:rsidRDefault="00706704" w:rsidP="00706704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Обозначьте цифрами (1,2,3) порядок следования водоемов в тексте.</w:t>
      </w:r>
    </w:p>
    <w:tbl>
      <w:tblPr>
        <w:tblW w:w="0" w:type="auto"/>
        <w:tblInd w:w="386" w:type="dxa"/>
        <w:tblLayout w:type="fixed"/>
        <w:tblLook w:val="0000" w:firstRow="0" w:lastRow="0" w:firstColumn="0" w:lastColumn="0" w:noHBand="0" w:noVBand="0"/>
      </w:tblPr>
      <w:tblGrid>
        <w:gridCol w:w="867"/>
        <w:gridCol w:w="3510"/>
      </w:tblGrid>
      <w:tr w:rsidR="00706704" w:rsidTr="007B3BEE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704" w:rsidRDefault="00706704" w:rsidP="007B3BEE">
            <w:pPr>
              <w:pStyle w:val="NormalWeb"/>
              <w:snapToGrid w:val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704" w:rsidRDefault="00706704" w:rsidP="007B3BEE">
            <w:pPr>
              <w:pStyle w:val="NormalWeb"/>
              <w:snapToGrid w:val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ПРУД</w:t>
            </w:r>
          </w:p>
        </w:tc>
      </w:tr>
      <w:tr w:rsidR="00706704" w:rsidTr="007B3BEE"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</w:tcPr>
          <w:p w:rsidR="00706704" w:rsidRDefault="00706704" w:rsidP="007B3BEE">
            <w:pPr>
              <w:pStyle w:val="NormalWeb"/>
              <w:snapToGrid w:val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704" w:rsidRDefault="00706704" w:rsidP="007B3BEE">
            <w:pPr>
              <w:pStyle w:val="NormalWeb"/>
              <w:snapToGrid w:val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КАНАЛ</w:t>
            </w:r>
          </w:p>
        </w:tc>
      </w:tr>
      <w:tr w:rsidR="00706704" w:rsidTr="007B3BEE"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</w:tcPr>
          <w:p w:rsidR="00706704" w:rsidRDefault="00706704" w:rsidP="007B3BEE">
            <w:pPr>
              <w:pStyle w:val="NormalWeb"/>
              <w:snapToGrid w:val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704" w:rsidRDefault="00706704" w:rsidP="007B3BEE">
            <w:pPr>
              <w:pStyle w:val="NormalWeb"/>
              <w:snapToGrid w:val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ВОДОХРАНИЛИЩЕ</w:t>
            </w:r>
          </w:p>
        </w:tc>
      </w:tr>
    </w:tbl>
    <w:p w:rsidR="00706704" w:rsidRDefault="00706704" w:rsidP="00706704">
      <w:pPr>
        <w:pStyle w:val="NormalWeb"/>
        <w:jc w:val="both"/>
      </w:pPr>
    </w:p>
    <w:p w:rsidR="00706704" w:rsidRDefault="00706704" w:rsidP="00706704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Уровень 2</w:t>
      </w:r>
    </w:p>
    <w:p w:rsidR="00706704" w:rsidRDefault="00706704" w:rsidP="00706704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 каких водоемах идет речь?</w:t>
      </w:r>
    </w:p>
    <w:p w:rsidR="00706704" w:rsidRDefault="00706704" w:rsidP="00706704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Подчеркни правильные ответы. Обозначьте цифрами (1,2,3) порядок следования водоемов в тексте.</w:t>
      </w:r>
    </w:p>
    <w:tbl>
      <w:tblPr>
        <w:tblW w:w="0" w:type="auto"/>
        <w:tblInd w:w="386" w:type="dxa"/>
        <w:tblLayout w:type="fixed"/>
        <w:tblLook w:val="0000" w:firstRow="0" w:lastRow="0" w:firstColumn="0" w:lastColumn="0" w:noHBand="0" w:noVBand="0"/>
      </w:tblPr>
      <w:tblGrid>
        <w:gridCol w:w="850"/>
        <w:gridCol w:w="3543"/>
      </w:tblGrid>
      <w:tr w:rsidR="00706704" w:rsidTr="007B3BEE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704" w:rsidRDefault="00706704" w:rsidP="007B3BEE">
            <w:pPr>
              <w:pStyle w:val="NormalWeb"/>
              <w:snapToGrid w:val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704" w:rsidRDefault="00706704" w:rsidP="007B3BEE">
            <w:pPr>
              <w:pStyle w:val="NormalWeb"/>
              <w:snapToGrid w:val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Река</w:t>
            </w:r>
          </w:p>
        </w:tc>
      </w:tr>
      <w:tr w:rsidR="00706704" w:rsidTr="007B3BEE">
        <w:trPr>
          <w:trHeight w:val="262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6704" w:rsidRDefault="00706704" w:rsidP="007B3BEE">
            <w:pPr>
              <w:pStyle w:val="NormalWeb"/>
              <w:snapToGrid w:val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704" w:rsidRDefault="00706704" w:rsidP="007B3BEE">
            <w:pPr>
              <w:pStyle w:val="NormalWeb"/>
              <w:snapToGrid w:val="0"/>
              <w:jc w:val="both"/>
              <w:rPr>
                <w:color w:val="333333"/>
                <w:sz w:val="28"/>
                <w:szCs w:val="28"/>
                <w:u w:val="single"/>
              </w:rPr>
            </w:pPr>
            <w:r>
              <w:rPr>
                <w:color w:val="333333"/>
                <w:sz w:val="28"/>
                <w:szCs w:val="28"/>
                <w:u w:val="single"/>
              </w:rPr>
              <w:t xml:space="preserve"> Водохранилище</w:t>
            </w:r>
          </w:p>
        </w:tc>
      </w:tr>
      <w:tr w:rsidR="00706704" w:rsidTr="007B3BEE">
        <w:trPr>
          <w:trHeight w:val="262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6704" w:rsidRDefault="00706704" w:rsidP="007B3BEE">
            <w:pPr>
              <w:pStyle w:val="NormalWeb"/>
              <w:snapToGrid w:val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704" w:rsidRDefault="00706704" w:rsidP="007B3BEE">
            <w:pPr>
              <w:pStyle w:val="NormalWeb"/>
              <w:snapToGrid w:val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Озеро</w:t>
            </w:r>
          </w:p>
        </w:tc>
      </w:tr>
      <w:tr w:rsidR="00706704" w:rsidTr="007B3BEE">
        <w:trPr>
          <w:trHeight w:val="243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6704" w:rsidRDefault="00706704" w:rsidP="007B3BEE">
            <w:pPr>
              <w:pStyle w:val="NormalWeb"/>
              <w:snapToGrid w:val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704" w:rsidRDefault="00706704" w:rsidP="007B3BEE">
            <w:pPr>
              <w:pStyle w:val="NormalWeb"/>
              <w:snapToGrid w:val="0"/>
              <w:jc w:val="both"/>
              <w:rPr>
                <w:color w:val="333333"/>
                <w:sz w:val="28"/>
                <w:szCs w:val="28"/>
                <w:u w:val="single"/>
              </w:rPr>
            </w:pPr>
            <w:r>
              <w:rPr>
                <w:color w:val="333333"/>
                <w:sz w:val="28"/>
                <w:szCs w:val="28"/>
                <w:u w:val="single"/>
              </w:rPr>
              <w:t>Канал</w:t>
            </w:r>
          </w:p>
        </w:tc>
      </w:tr>
      <w:tr w:rsidR="00706704" w:rsidTr="007B3BEE">
        <w:trPr>
          <w:trHeight w:val="281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6704" w:rsidRDefault="00706704" w:rsidP="007B3BEE">
            <w:pPr>
              <w:pStyle w:val="NormalWeb"/>
              <w:snapToGrid w:val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704" w:rsidRDefault="00706704" w:rsidP="007B3BEE">
            <w:pPr>
              <w:pStyle w:val="NormalWeb"/>
              <w:snapToGrid w:val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Море</w:t>
            </w:r>
          </w:p>
        </w:tc>
      </w:tr>
      <w:tr w:rsidR="00706704" w:rsidTr="007B3BEE">
        <w:trPr>
          <w:trHeight w:val="355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6704" w:rsidRDefault="00706704" w:rsidP="007B3BEE">
            <w:pPr>
              <w:pStyle w:val="NormalWeb"/>
              <w:snapToGrid w:val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704" w:rsidRDefault="00706704" w:rsidP="007B3BEE">
            <w:pPr>
              <w:pStyle w:val="NormalWeb"/>
              <w:snapToGrid w:val="0"/>
              <w:jc w:val="both"/>
              <w:rPr>
                <w:color w:val="333333"/>
                <w:sz w:val="28"/>
                <w:szCs w:val="28"/>
                <w:u w:val="single"/>
              </w:rPr>
            </w:pPr>
            <w:r>
              <w:rPr>
                <w:color w:val="333333"/>
                <w:sz w:val="28"/>
                <w:szCs w:val="28"/>
                <w:u w:val="single"/>
              </w:rPr>
              <w:t>Пруд</w:t>
            </w:r>
          </w:p>
        </w:tc>
      </w:tr>
    </w:tbl>
    <w:p w:rsidR="00706704" w:rsidRDefault="00706704" w:rsidP="00706704">
      <w:pPr>
        <w:pStyle w:val="NormalWeb"/>
        <w:jc w:val="both"/>
      </w:pPr>
    </w:p>
    <w:p w:rsidR="00706704" w:rsidRDefault="00706704" w:rsidP="00706704">
      <w:pPr>
        <w:pStyle w:val="NormalWeb"/>
        <w:jc w:val="both"/>
        <w:rPr>
          <w:color w:val="333333"/>
          <w:sz w:val="28"/>
          <w:szCs w:val="28"/>
        </w:rPr>
      </w:pPr>
    </w:p>
    <w:p w:rsidR="00706704" w:rsidRDefault="00706704" w:rsidP="00706704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Уровень 3.</w:t>
      </w:r>
    </w:p>
    <w:p w:rsidR="00706704" w:rsidRDefault="00706704" w:rsidP="00706704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Запишите названия водоемов. Обозначь цифрами 1,2,3. Назови </w:t>
      </w:r>
      <w:proofErr w:type="gramStart"/>
      <w:r>
        <w:rPr>
          <w:color w:val="333333"/>
          <w:sz w:val="28"/>
          <w:szCs w:val="28"/>
        </w:rPr>
        <w:t>их</w:t>
      </w:r>
      <w:proofErr w:type="gramEnd"/>
      <w:r>
        <w:rPr>
          <w:color w:val="333333"/>
          <w:sz w:val="28"/>
          <w:szCs w:val="28"/>
        </w:rPr>
        <w:t xml:space="preserve"> одним словом. </w:t>
      </w:r>
    </w:p>
    <w:p w:rsidR="00706704" w:rsidRDefault="00706704" w:rsidP="00706704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Проверка на экране компьютера </w:t>
      </w:r>
    </w:p>
    <w:p w:rsidR="00706704" w:rsidRDefault="00706704" w:rsidP="00706704">
      <w:pPr>
        <w:pStyle w:val="NormalWeb"/>
        <w:jc w:val="both"/>
        <w:rPr>
          <w:sz w:val="28"/>
          <w:szCs w:val="28"/>
        </w:rPr>
      </w:pPr>
    </w:p>
    <w:p w:rsidR="00706704" w:rsidRDefault="00706704" w:rsidP="00706704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ВОДОЕМЫ</w:t>
      </w:r>
    </w:p>
    <w:p w:rsidR="00706704" w:rsidRDefault="00706704" w:rsidP="00706704">
      <w:pPr>
        <w:pStyle w:val="NormalWeb"/>
        <w:jc w:val="both"/>
        <w:rPr>
          <w:sz w:val="28"/>
          <w:szCs w:val="28"/>
        </w:rPr>
      </w:pPr>
    </w:p>
    <w:tbl>
      <w:tblPr>
        <w:tblW w:w="0" w:type="auto"/>
        <w:tblInd w:w="386" w:type="dxa"/>
        <w:tblLayout w:type="fixed"/>
        <w:tblLook w:val="0000" w:firstRow="0" w:lastRow="0" w:firstColumn="0" w:lastColumn="0" w:noHBand="0" w:noVBand="0"/>
      </w:tblPr>
      <w:tblGrid>
        <w:gridCol w:w="4950"/>
        <w:gridCol w:w="4243"/>
      </w:tblGrid>
      <w:tr w:rsidR="00706704" w:rsidTr="007B3BEE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704" w:rsidRDefault="00706704" w:rsidP="007B3BEE">
            <w:pPr>
              <w:pStyle w:val="NormalWeb"/>
              <w:snapToGrid w:val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ИСКУССТВЕННЫЕ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704" w:rsidRDefault="00706704" w:rsidP="007B3BEE">
            <w:pPr>
              <w:pStyle w:val="NormalWeb"/>
              <w:snapToGrid w:val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ЕСТЕСТВЕННЫЕ</w:t>
            </w:r>
          </w:p>
        </w:tc>
      </w:tr>
      <w:tr w:rsidR="00706704" w:rsidTr="007B3BEE"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</w:tcPr>
          <w:p w:rsidR="00706704" w:rsidRDefault="00706704" w:rsidP="007B3BEE">
            <w:pPr>
              <w:pStyle w:val="NormalWeb"/>
              <w:snapToGrid w:val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ПРУД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704" w:rsidRDefault="00706704" w:rsidP="007B3BEE">
            <w:pPr>
              <w:pStyle w:val="NormalWeb"/>
              <w:snapToGrid w:val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ОЗЕРО</w:t>
            </w:r>
          </w:p>
        </w:tc>
      </w:tr>
      <w:tr w:rsidR="00706704" w:rsidTr="007B3BEE"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</w:tcPr>
          <w:p w:rsidR="00706704" w:rsidRDefault="00706704" w:rsidP="007B3BEE">
            <w:pPr>
              <w:pStyle w:val="NormalWeb"/>
              <w:snapToGrid w:val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ВОДОХРАНИЛИЩЕ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704" w:rsidRDefault="00706704" w:rsidP="007B3BEE">
            <w:pPr>
              <w:pStyle w:val="NormalWeb"/>
              <w:snapToGrid w:val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МОРЕ</w:t>
            </w:r>
          </w:p>
        </w:tc>
      </w:tr>
      <w:tr w:rsidR="00706704" w:rsidTr="007B3BEE"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</w:tcPr>
          <w:p w:rsidR="00706704" w:rsidRDefault="00706704" w:rsidP="007B3BEE">
            <w:pPr>
              <w:pStyle w:val="NormalWeb"/>
              <w:snapToGrid w:val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КАНАЛ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704" w:rsidRDefault="00706704" w:rsidP="007B3BEE">
            <w:pPr>
              <w:pStyle w:val="NormalWeb"/>
              <w:snapToGrid w:val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РЕКА</w:t>
            </w:r>
          </w:p>
        </w:tc>
      </w:tr>
    </w:tbl>
    <w:p w:rsidR="00706704" w:rsidRDefault="00706704" w:rsidP="00706704">
      <w:pPr>
        <w:pStyle w:val="NormalWeb"/>
        <w:jc w:val="both"/>
      </w:pPr>
    </w:p>
    <w:p w:rsidR="00706704" w:rsidRDefault="00706704" w:rsidP="00706704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ФИЗКУЛЬМИНУТКА </w:t>
      </w:r>
    </w:p>
    <w:p w:rsidR="00706704" w:rsidRDefault="00706704" w:rsidP="00706704">
      <w:pPr>
        <w:pStyle w:val="NormalWeb"/>
        <w:jc w:val="both"/>
        <w:rPr>
          <w:sz w:val="28"/>
          <w:szCs w:val="28"/>
        </w:rPr>
      </w:pPr>
    </w:p>
    <w:p w:rsidR="00706704" w:rsidRDefault="00706704" w:rsidP="00706704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 встают и повторяют движения за учителем.</w:t>
      </w:r>
    </w:p>
    <w:p w:rsidR="00706704" w:rsidRDefault="00706704" w:rsidP="00706704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 речке быстро мы спустились.</w:t>
      </w:r>
    </w:p>
    <w:p w:rsidR="00706704" w:rsidRDefault="00706704" w:rsidP="00706704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Наклонились и умылись.</w:t>
      </w:r>
    </w:p>
    <w:p w:rsidR="00706704" w:rsidRDefault="00706704" w:rsidP="00706704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Раз-два, три-четыре.</w:t>
      </w:r>
    </w:p>
    <w:p w:rsidR="00706704" w:rsidRDefault="00706704" w:rsidP="00706704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Делать так руками нужно.</w:t>
      </w:r>
    </w:p>
    <w:p w:rsidR="00706704" w:rsidRDefault="00706704" w:rsidP="00706704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Вместе – раз.</w:t>
      </w:r>
    </w:p>
    <w:p w:rsidR="00706704" w:rsidRDefault="00706704" w:rsidP="00706704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Это – брасс.</w:t>
      </w:r>
    </w:p>
    <w:p w:rsidR="00706704" w:rsidRDefault="00706704" w:rsidP="00706704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Одной рукой – это кроль.</w:t>
      </w:r>
    </w:p>
    <w:p w:rsidR="00706704" w:rsidRDefault="00706704" w:rsidP="00706704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Все, как один, плывем, как дельфин.</w:t>
      </w:r>
    </w:p>
    <w:p w:rsidR="00706704" w:rsidRDefault="00706704" w:rsidP="00706704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Вышли на берег крутой, </w:t>
      </w:r>
    </w:p>
    <w:p w:rsidR="00706704" w:rsidRDefault="00706704" w:rsidP="00706704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 не отправимся домой.</w:t>
      </w:r>
    </w:p>
    <w:p w:rsidR="00706704" w:rsidRDefault="00706704" w:rsidP="00706704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продолжим урок…</w:t>
      </w:r>
    </w:p>
    <w:p w:rsidR="00706704" w:rsidRDefault="00706704" w:rsidP="00706704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6.Контроль и самопроверка знаний. </w:t>
      </w:r>
    </w:p>
    <w:p w:rsidR="00706704" w:rsidRDefault="00706704" w:rsidP="00706704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 Части реки».</w:t>
      </w:r>
    </w:p>
    <w:p w:rsidR="00706704" w:rsidRDefault="00706704" w:rsidP="00706704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Учитель: Река – поток воды, текущий в выработанном им углублении. </w:t>
      </w:r>
    </w:p>
    <w:p w:rsidR="00706704" w:rsidRDefault="00706704" w:rsidP="00706704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Дети читают учебник и отвечают на вопросы учителя. </w:t>
      </w:r>
    </w:p>
    <w:p w:rsidR="00706704" w:rsidRDefault="00706704" w:rsidP="00706704">
      <w:pPr>
        <w:pStyle w:val="NormalWeb"/>
        <w:numPr>
          <w:ilvl w:val="0"/>
          <w:numId w:val="3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 называется место, где река берет начало? (исток)</w:t>
      </w:r>
    </w:p>
    <w:p w:rsidR="00706704" w:rsidRDefault="00706704" w:rsidP="00706704">
      <w:pPr>
        <w:pStyle w:val="NormalWeb"/>
        <w:numPr>
          <w:ilvl w:val="0"/>
          <w:numId w:val="3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Место, где река впадает в водоем? (устье)</w:t>
      </w:r>
    </w:p>
    <w:p w:rsidR="00706704" w:rsidRDefault="00706704" w:rsidP="00706704">
      <w:pPr>
        <w:pStyle w:val="NormalWeb"/>
        <w:numPr>
          <w:ilvl w:val="0"/>
          <w:numId w:val="3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Углубление, по которому течет река? (русло)</w:t>
      </w:r>
    </w:p>
    <w:p w:rsidR="00706704" w:rsidRDefault="00706704" w:rsidP="00706704">
      <w:pPr>
        <w:pStyle w:val="NormalWeb"/>
        <w:numPr>
          <w:ilvl w:val="0"/>
          <w:numId w:val="3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Как определять правый или левый притоки реки? </w:t>
      </w:r>
    </w:p>
    <w:p w:rsidR="00706704" w:rsidRDefault="00706704" w:rsidP="00706704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 отмечают на своих схемах вновь изученные понятия и проверяют с помощью картинки на экране.</w:t>
      </w:r>
    </w:p>
    <w:p w:rsidR="00706704" w:rsidRDefault="00706704" w:rsidP="00706704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Учитель: Чем озеро отличается от реки?</w:t>
      </w:r>
    </w:p>
    <w:p w:rsidR="00706704" w:rsidRDefault="00706704" w:rsidP="00706704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Учащиеся: Река – это поток воды, текущий в выработанном углублении.</w:t>
      </w:r>
    </w:p>
    <w:p w:rsidR="00706704" w:rsidRDefault="00706704" w:rsidP="00706704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Озеро -  скопление воды в природном углублении.</w:t>
      </w:r>
    </w:p>
    <w:p w:rsidR="00706704" w:rsidRDefault="00706704" w:rsidP="00706704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7. Подведение итогов. </w:t>
      </w:r>
    </w:p>
    <w:p w:rsidR="00706704" w:rsidRDefault="00706704" w:rsidP="00706704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Учитель просит заполнить схему.</w:t>
      </w:r>
    </w:p>
    <w:p w:rsidR="00706704" w:rsidRDefault="00706704" w:rsidP="00706704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Задание по учебнику: Подписать на схеме устье, исток, левый, правый берег</w:t>
      </w:r>
    </w:p>
    <w:p w:rsidR="00706704" w:rsidRDefault="00706704" w:rsidP="00706704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Учитель оценивает работу детей.</w:t>
      </w:r>
    </w:p>
    <w:p w:rsidR="00E5185A" w:rsidRPr="00706704" w:rsidRDefault="00706704" w:rsidP="0070670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 Информация о домашнем  задании, инструктаж  по его выполнению.</w:t>
      </w:r>
      <w:bookmarkStart w:id="0" w:name="_GoBack"/>
      <w:bookmarkEnd w:id="0"/>
    </w:p>
    <w:sectPr w:rsidR="00E5185A" w:rsidRPr="00706704" w:rsidSect="009E6466">
      <w:pgSz w:w="11906" w:h="16838"/>
      <w:pgMar w:top="851" w:right="567" w:bottom="851" w:left="1134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04"/>
    <w:rsid w:val="0070670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04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4">
    <w:name w:val="c4"/>
    <w:rsid w:val="00706704"/>
  </w:style>
  <w:style w:type="paragraph" w:customStyle="1" w:styleId="NormalWeb">
    <w:name w:val="Normal (Web)"/>
    <w:rsid w:val="00706704"/>
    <w:pPr>
      <w:widowControl w:val="0"/>
      <w:suppressAutoHyphens/>
    </w:pPr>
    <w:rPr>
      <w:kern w:val="1"/>
      <w:lang w:eastAsia="ar-SA"/>
    </w:rPr>
  </w:style>
  <w:style w:type="paragraph" w:customStyle="1" w:styleId="c3">
    <w:name w:val="c3"/>
    <w:rsid w:val="00706704"/>
    <w:pPr>
      <w:widowControl w:val="0"/>
      <w:suppressAutoHyphens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04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4">
    <w:name w:val="c4"/>
    <w:rsid w:val="00706704"/>
  </w:style>
  <w:style w:type="paragraph" w:customStyle="1" w:styleId="NormalWeb">
    <w:name w:val="Normal (Web)"/>
    <w:rsid w:val="00706704"/>
    <w:pPr>
      <w:widowControl w:val="0"/>
      <w:suppressAutoHyphens/>
    </w:pPr>
    <w:rPr>
      <w:kern w:val="1"/>
      <w:lang w:eastAsia="ar-SA"/>
    </w:rPr>
  </w:style>
  <w:style w:type="paragraph" w:customStyle="1" w:styleId="c3">
    <w:name w:val="c3"/>
    <w:rsid w:val="00706704"/>
    <w:pPr>
      <w:widowControl w:val="0"/>
      <w:suppressAutoHyphens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2020-11-26T08:01:00Z</dcterms:created>
  <dcterms:modified xsi:type="dcterms:W3CDTF">2020-11-26T08:01:00Z</dcterms:modified>
</cp:coreProperties>
</file>