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F" w:rsidRPr="007348FF" w:rsidRDefault="0053755F" w:rsidP="00537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48F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3755F" w:rsidRPr="007348FF" w:rsidRDefault="0053755F" w:rsidP="00537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5F" w:rsidRDefault="0053755F" w:rsidP="00537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8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6D5EA" wp14:editId="3C99361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755F" w:rsidRDefault="0053755F" w:rsidP="00537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55F" w:rsidRPr="007348FF" w:rsidRDefault="0053755F" w:rsidP="0053755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48FF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5185A" w:rsidRPr="0053755F" w:rsidRDefault="0053755F" w:rsidP="00537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8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713A6" wp14:editId="46A9798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E5185A" w:rsidRPr="0053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F"/>
    <w:rsid w:val="0053755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Нужна</a:t>
            </a:r>
            <a:r>
              <a:rPr lang="ru-RU" baseline="0"/>
              <a:t> ли в школе библиотека?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Нужна ли библиотека в школе?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8-436E-AAF4-272051890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Нужна ли библиотека в школе?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C8-436E-AAF4-272051890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Нужна ли библиотека в школе?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C8-436E-AAF4-272051890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305856"/>
        <c:axId val="239307392"/>
      </c:barChart>
      <c:catAx>
        <c:axId val="2393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307392"/>
        <c:crosses val="autoZero"/>
        <c:auto val="1"/>
        <c:lblAlgn val="ctr"/>
        <c:lblOffset val="100"/>
        <c:noMultiLvlLbl val="0"/>
      </c:catAx>
      <c:valAx>
        <c:axId val="23930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30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Формы</a:t>
            </a:r>
            <a:r>
              <a:rPr lang="ru-RU" baseline="0"/>
              <a:t> работы в библиотеке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Библиотечные уроки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4B-4648-B9C8-C0B34291AD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Открытые мероприятия, игры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4B-4648-B9C8-C0B34291AD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Конференции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4B-4648-B9C8-C0B34291A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298432"/>
        <c:axId val="239299968"/>
      </c:barChart>
      <c:catAx>
        <c:axId val="23929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299968"/>
        <c:crosses val="autoZero"/>
        <c:auto val="1"/>
        <c:lblAlgn val="ctr"/>
        <c:lblOffset val="100"/>
        <c:noMultiLvlLbl val="0"/>
      </c:catAx>
      <c:valAx>
        <c:axId val="23929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29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2020-11-05T15:16:00Z</dcterms:created>
  <dcterms:modified xsi:type="dcterms:W3CDTF">2020-11-05T15:17:00Z</dcterms:modified>
</cp:coreProperties>
</file>