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831" w:rsidRDefault="00071080" w:rsidP="0093504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</w:pPr>
      <w:r w:rsidRPr="00CE47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Основные направления стиля</w:t>
      </w:r>
    </w:p>
    <w:p w:rsidR="00071080" w:rsidRPr="00071080" w:rsidRDefault="00071080" w:rsidP="0093504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en-US"/>
        </w:rPr>
      </w:pPr>
    </w:p>
    <w:p w:rsidR="00124FF3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</w:pPr>
      <w:r w:rsidRPr="00CE47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Русские мотивы</w:t>
      </w:r>
    </w:p>
    <w:p w:rsidR="00071080" w:rsidRPr="00071080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124FF3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E47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Цвета. 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Основными цветами являются 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красный, белый, золотой, синий, зеленый, терракотовый, черный.</w:t>
      </w:r>
    </w:p>
    <w:p w:rsidR="00071080" w:rsidRPr="00071080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124FF3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E47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Принты. 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Цветочные, геометрические, анималистические и растительные орнаменты, изображения птиц.</w:t>
      </w:r>
    </w:p>
    <w:p w:rsidR="00071080" w:rsidRPr="00071080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124FF3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E47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Материалы. 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Лен, шерсть, хлопок, шелк, сатин, бархат, сукно</w:t>
      </w:r>
      <w:r w:rsidRPr="002547F4">
        <w:rPr>
          <w:rFonts w:ascii="Times New Roman" w:eastAsia="Times New Roman" w:hAnsi="Times New Roman" w:cs="Times New Roman"/>
          <w:b/>
          <w:sz w:val="24"/>
          <w:szCs w:val="24"/>
        </w:rPr>
        <w:t>, </w:t>
      </w:r>
      <w:hyperlink r:id="rId6" w:history="1">
        <w:r w:rsidRPr="002547F4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bdr w:val="none" w:sz="0" w:space="0" w:color="auto" w:frame="1"/>
          </w:rPr>
          <w:t>кружево</w:t>
        </w:r>
      </w:hyperlink>
      <w:r w:rsidRPr="002547F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547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качестве отделки применяются мех, бахрома, 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кисти, камни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, вышивка бисером и пр.</w:t>
      </w:r>
    </w:p>
    <w:p w:rsidR="00071080" w:rsidRPr="00071080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124FF3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Одежда. 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Характерной особенностью одежды с русскими мотивами является использование вышивки, красочных 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набивных орнаментов, пуговиц. В женском гардеробе присутствуют сарафаны А-силуэта, юбки-колокол, длинные платья свободного кроя с богато украшенным подолом, телогреи, жакеты и жилеты с меховой опушкой на пуговицах либо нараспашку, сорочки. Мужчины носят хл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опковые и льняные рубахи, кафтаны, мундиры, двубортные и однобортные </w:t>
      </w:r>
      <w:hyperlink r:id="rId7" w:history="1">
        <w:r w:rsidRPr="00CE476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</w:rPr>
          <w:t>пиджаки</w:t>
        </w:r>
      </w:hyperlink>
      <w:r w:rsidRPr="00CE476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со стоячим воротником, штаны свободного кроя. В обоих гардеробах присутствуют шубы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соболя, горностая, куницы, черно-бурой лисицы и пр. Они декорируются </w:t>
      </w:r>
      <w:hyperlink r:id="rId8" w:history="1">
        <w:r w:rsidRPr="00CE476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</w:rPr>
          <w:t>парчой</w:t>
        </w:r>
      </w:hyperlink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, бархатом или атласом, украшенные меховыми оборками</w:t>
      </w:r>
      <w:r w:rsidRPr="00CE4769">
        <w:rPr>
          <w:rFonts w:ascii="Times New Roman" w:eastAsia="Times New Roman" w:hAnsi="Times New Roman" w:cs="Times New Roman"/>
          <w:sz w:val="24"/>
          <w:szCs w:val="24"/>
        </w:rPr>
        <w:t>. </w:t>
      </w:r>
      <w:hyperlink r:id="rId9" w:history="1">
        <w:r w:rsidRPr="00CE4769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</w:rPr>
          <w:t>Шубы</w:t>
        </w:r>
      </w:hyperlink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 можно носить расстегнутыми, либо завязывать на текстильные или кожаные шнурки.</w:t>
      </w:r>
    </w:p>
    <w:p w:rsidR="00E33982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124FF3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</w:t>
      </w:r>
      <w:r w:rsidRPr="00CE4769">
        <w:rPr>
          <w:rFonts w:ascii="Times New Roman" w:eastAsia="Times New Roman" w:hAnsi="Times New Roman" w:cs="Times New Roman"/>
          <w:noProof/>
          <w:color w:val="764D6E"/>
          <w:sz w:val="24"/>
          <w:szCs w:val="24"/>
          <w:bdr w:val="none" w:sz="0" w:space="0" w:color="auto" w:frame="1"/>
        </w:rPr>
        <w:drawing>
          <wp:inline distT="0" distB="0" distL="0" distR="0" wp14:anchorId="2446A556" wp14:editId="4541A949">
            <wp:extent cx="1001745" cy="1663203"/>
            <wp:effectExtent l="0" t="0" r="8255" b="0"/>
            <wp:docPr id="20" name="Рисунок 20" descr="Русский стиль в одежде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стиль в одежде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34" cy="167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 </w:t>
      </w:r>
      <w:r w:rsidRPr="00CE4769">
        <w:rPr>
          <w:rFonts w:ascii="Times New Roman" w:eastAsia="Times New Roman" w:hAnsi="Times New Roman" w:cs="Times New Roman"/>
          <w:noProof/>
          <w:color w:val="764D6E"/>
          <w:sz w:val="24"/>
          <w:szCs w:val="24"/>
          <w:bdr w:val="none" w:sz="0" w:space="0" w:color="auto" w:frame="1"/>
        </w:rPr>
        <w:drawing>
          <wp:inline distT="0" distB="0" distL="0" distR="0" wp14:anchorId="03083595" wp14:editId="6CFC435B">
            <wp:extent cx="1114425" cy="1671638"/>
            <wp:effectExtent l="0" t="0" r="0" b="5080"/>
            <wp:docPr id="21" name="Рисунок 21" descr="Русский стиль в одежд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сский стиль в одежд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18" cy="168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               </w:t>
      </w:r>
      <w:r w:rsidRPr="00CE4769">
        <w:rPr>
          <w:rFonts w:ascii="Times New Roman" w:eastAsia="Times New Roman" w:hAnsi="Times New Roman" w:cs="Times New Roman"/>
          <w:noProof/>
          <w:color w:val="764D6E"/>
          <w:sz w:val="24"/>
          <w:szCs w:val="24"/>
          <w:bdr w:val="none" w:sz="0" w:space="0" w:color="auto" w:frame="1"/>
        </w:rPr>
        <w:drawing>
          <wp:inline distT="0" distB="0" distL="0" distR="0" wp14:anchorId="24B0FD0A" wp14:editId="34E8204E">
            <wp:extent cx="1113746" cy="1676400"/>
            <wp:effectExtent l="0" t="0" r="0" b="0"/>
            <wp:docPr id="22" name="Рисунок 22" descr="Русский стиль в одежд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сский стиль в одежд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19" cy="17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82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124FF3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Аксессуары.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 Деревянные браслеты,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перстни, подвески, </w:t>
      </w:r>
      <w:hyperlink r:id="rId13" w:history="1">
        <w:r w:rsidRPr="002547F4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bdr w:val="none" w:sz="0" w:space="0" w:color="auto" w:frame="1"/>
          </w:rPr>
          <w:t>сумки</w:t>
        </w:r>
      </w:hyperlink>
      <w:r w:rsidRPr="002547F4">
        <w:rPr>
          <w:rFonts w:ascii="Times New Roman" w:eastAsia="Times New Roman" w:hAnsi="Times New Roman" w:cs="Times New Roman"/>
          <w:sz w:val="24"/>
          <w:szCs w:val="24"/>
        </w:rPr>
        <w:t> с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вышивкой и бисером, серьги со славянскими символами и изображениями животных и птиц, расшитые текстильные узкие или широкие пояса, рукавицы. Головными уборами выступают шапки-боярки, ермолки, кабардинки, картузы, шапки-ушанки и пр. Женщины могут покрывать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голову косынками и платками, носить шапки из меха или с меховой опушкой.</w:t>
      </w:r>
      <w:r w:rsidRPr="00CE476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33982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        </w:t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C289A" wp14:editId="611E74BC">
            <wp:extent cx="2085975" cy="20859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2090400" cy="20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713380" wp14:editId="59D1A238">
            <wp:extent cx="3151127" cy="2095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82" cy="210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492DB0" wp14:editId="446A8FA1">
            <wp:extent cx="1572685" cy="2096773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582993" cy="211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124FF3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</w:t>
      </w:r>
    </w:p>
    <w:p w:rsidR="00124FF3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Обувь.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Валенки, сафьяновые сапожки, лапти. В 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женском гардеробе также присутствуют плетеные босоножки, ботильоны с меховой опушкой, туфли-лодочки.</w:t>
      </w:r>
    </w:p>
    <w:p w:rsidR="00124FF3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Макияж. 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Подрумяненные щеки, алые губы, длинные черные ресницы и густые брови.</w:t>
      </w:r>
    </w:p>
    <w:p w:rsidR="00124FF3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r w:rsidRPr="00CE4769">
        <w:rPr>
          <w:rFonts w:ascii="Times New Roman" w:eastAsia="Times New Roman" w:hAnsi="Times New Roman" w:cs="Times New Roman"/>
          <w:noProof/>
          <w:color w:val="764D6E"/>
          <w:sz w:val="24"/>
          <w:szCs w:val="24"/>
          <w:bdr w:val="none" w:sz="0" w:space="0" w:color="auto" w:frame="1"/>
        </w:rPr>
        <w:drawing>
          <wp:inline distT="0" distB="0" distL="0" distR="0" wp14:anchorId="4714F365" wp14:editId="09CA56B7">
            <wp:extent cx="1136291" cy="1457325"/>
            <wp:effectExtent l="0" t="0" r="6985" b="0"/>
            <wp:docPr id="23" name="Рисунок 23" descr="Макияж и прическа в русском стил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кияж и прическа в русском стил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67" cy="14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                     </w:t>
      </w:r>
      <w:r w:rsidRPr="00CE4769">
        <w:rPr>
          <w:rFonts w:ascii="Times New Roman" w:eastAsia="Times New Roman" w:hAnsi="Times New Roman" w:cs="Times New Roman"/>
          <w:noProof/>
          <w:color w:val="764D6E"/>
          <w:sz w:val="24"/>
          <w:szCs w:val="24"/>
          <w:bdr w:val="none" w:sz="0" w:space="0" w:color="auto" w:frame="1"/>
        </w:rPr>
        <w:drawing>
          <wp:inline distT="0" distB="0" distL="0" distR="0" wp14:anchorId="326D68F9" wp14:editId="2A60DEAB">
            <wp:extent cx="1085850" cy="1457659"/>
            <wp:effectExtent l="0" t="0" r="0" b="9525"/>
            <wp:docPr id="24" name="Рисунок 24" descr="Макияж и прическа в русском стил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кияж и прическа в русском стиле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53" cy="14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 </w:t>
      </w:r>
      <w:r w:rsidRPr="00CE4769">
        <w:rPr>
          <w:rFonts w:ascii="Times New Roman" w:eastAsia="Times New Roman" w:hAnsi="Times New Roman" w:cs="Times New Roman"/>
          <w:noProof/>
          <w:color w:val="764D6E"/>
          <w:sz w:val="24"/>
          <w:szCs w:val="24"/>
          <w:bdr w:val="none" w:sz="0" w:space="0" w:color="auto" w:frame="1"/>
        </w:rPr>
        <w:drawing>
          <wp:inline distT="0" distB="0" distL="0" distR="0" wp14:anchorId="614B012A" wp14:editId="15788732">
            <wp:extent cx="1293329" cy="1416504"/>
            <wp:effectExtent l="0" t="0" r="2540" b="0"/>
            <wp:docPr id="25" name="Рисунок 25" descr="Макияж и прическа в русском стил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кияж и прическа в русском стил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86" cy="143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82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Прическа. 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Разновидности классической косы с вплетенными в нее лентами или цветами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03FE" w:rsidRPr="00CE4769" w:rsidRDefault="00071080" w:rsidP="009350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</w:t>
      </w:r>
    </w:p>
    <w:p w:rsidR="003A4831" w:rsidRPr="00CE4769" w:rsidRDefault="00071080" w:rsidP="00935044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E4769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shd w:val="clear" w:color="auto" w:fill="FFFFFF"/>
        </w:rPr>
        <w:t>Бохо</w:t>
      </w:r>
      <w:r w:rsidRPr="00CE4769">
        <w:rPr>
          <w:rFonts w:ascii="Times New Roman" w:hAnsi="Times New Roman" w:cs="Times New Roman"/>
          <w:i/>
          <w:iCs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— это бунтарский стиль, яркий, изысканный и капельку неопрятный. Он впитал в себя цыганские мотивы, сафари и этно. </w:t>
      </w:r>
    </w:p>
    <w:p w:rsidR="00CE4769" w:rsidRDefault="00071080" w:rsidP="00935044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hyperlink r:id="rId17" w:history="1">
        <w:r w:rsidRPr="00CE4769">
          <w:rPr>
            <w:rFonts w:ascii="Times New Roman" w:hAnsi="Times New Roman" w:cs="Times New Roman"/>
            <w:b/>
            <w:bCs/>
            <w:i/>
            <w:iCs/>
            <w:sz w:val="24"/>
            <w:szCs w:val="24"/>
            <w:shd w:val="clear" w:color="auto" w:fill="FFFFFF"/>
          </w:rPr>
          <w:t>В рамках этого стиля</w:t>
        </w:r>
      </w:hyperlink>
      <w:r w:rsidRPr="00CE476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 </w:t>
      </w: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вещи а-ля хиппи сочетаются с богемными украшениями, а воздушные платья могут быть в одном образе с грубыми ботинками.</w:t>
      </w:r>
    </w:p>
    <w:p w:rsidR="00E225FD" w:rsidRDefault="00071080" w:rsidP="00935044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E4769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shd w:val="clear" w:color="auto" w:fill="FFFFFF"/>
        </w:rPr>
        <w:t>Сумки бохо</w:t>
      </w: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можно считать отдельным явлением. Они всегда очень нарядные. Выполнены из текстиля, реже из кожи, и непременно передают эффект богемной небрежности, обязательно присущий этому стилю. Сумки в стиле бохо характеризуются двумя основными чертами — комфорт и м</w:t>
      </w: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ногослойность. Они объемные, имеют широкие ремни, расшиваются бисером и яркими нитками. Под многослойностью понимается наличие множества деталей. Сумки бохо щедро украшены всевозможными фенечками, брелоками и </w:t>
      </w: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кулонами, бахромой, бусинами, лентами, бантами </w:t>
      </w: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другими декоративными элементами. Самое приятное, что причуды в оформлении таких аксессуаров только приветствуются. Сумку в стиле бохо своими руками может сделать каждый, кто умеет держать в руках иголку и нитку и обладает фантазией.</w:t>
      </w:r>
      <w:r w:rsidRPr="00CE4769">
        <w:rPr>
          <w:rFonts w:ascii="Times New Roman" w:hAnsi="Times New Roman" w:cs="Times New Roman"/>
          <w:color w:val="222222"/>
          <w:sz w:val="24"/>
          <w:szCs w:val="24"/>
        </w:rPr>
        <w:t xml:space="preserve"> Большинство сумок им</w:t>
      </w:r>
      <w:r w:rsidRPr="00CE4769">
        <w:rPr>
          <w:rFonts w:ascii="Times New Roman" w:hAnsi="Times New Roman" w:cs="Times New Roman"/>
          <w:color w:val="222222"/>
          <w:sz w:val="24"/>
          <w:szCs w:val="24"/>
        </w:rPr>
        <w:t>еют ручку через плечо, но не редкость и клатчи в стиле бохо.</w:t>
      </w: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 еще в молодежной среде очень популярны рюкзачки. Но все-таки самая популярная бохо-тема — это </w:t>
      </w: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бахрома</w:t>
      </w: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Цветовая гамма разнообразна: от однотонных коричневых и черных до пестрых, включающих все </w:t>
      </w: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цвета радуги.</w:t>
      </w:r>
      <w:r w:rsidRPr="00CE476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Всегда приветствуется элемент гламурного шика: розы и другие цветы, камеи и нежное кружево. Сумка в стиле бохо — идеальны вариант на лето, если вы любите свободный стиль. Она подойдет как для прогулок по городу, так и для походов на пляж.</w:t>
      </w:r>
      <w:r w:rsidRPr="00D5116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225FD" w:rsidRPr="00D5116C" w:rsidRDefault="00071080" w:rsidP="00D5116C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79F2AF" wp14:editId="3A5FF818">
            <wp:extent cx="942975" cy="14143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8129" cy="1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BD865D" wp14:editId="17D868DE">
            <wp:extent cx="2089398" cy="1411837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2123315" cy="14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3BC046" wp14:editId="634C1D09">
            <wp:extent cx="1066800" cy="1421921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095562" cy="146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76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</w:t>
      </w:r>
      <w:r w:rsidRPr="00CE476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</w:t>
      </w:r>
    </w:p>
    <w:p w:rsidR="001216FE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  </w:t>
      </w:r>
      <w:r w:rsidRPr="00CE476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Демонстрация :</w:t>
      </w:r>
    </w:p>
    <w:p w:rsidR="00E33982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CE476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</w:t>
      </w:r>
      <w:r w:rsidRPr="00CE476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1216FE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t>умки в стиле «Бохо»</w:t>
      </w:r>
    </w:p>
    <w:p w:rsidR="00D5116C" w:rsidRPr="001216FE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:rsidR="001216FE" w:rsidRPr="00CE4769" w:rsidRDefault="00071080" w:rsidP="0093504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6FE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137BAA" wp14:editId="4B7BE6A6">
            <wp:extent cx="1600200" cy="1600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C497D" wp14:editId="68AC42C9">
            <wp:extent cx="1695450" cy="147080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14" cy="148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8AF4F5" wp14:editId="74E42FF8">
            <wp:extent cx="1543050" cy="1423814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14" cy="14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13C8B" wp14:editId="3D4C9FA6">
            <wp:extent cx="1400175" cy="14001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16C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116C" w:rsidRPr="00CE4769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6FE" w:rsidRPr="00CE4769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16FE" w:rsidRPr="00CE4769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958696" wp14:editId="6658F5D1">
            <wp:extent cx="2088417" cy="173355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4" cy="17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DB3E25" wp14:editId="5EEC0EDF">
            <wp:extent cx="1733550" cy="1733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035D8D" wp14:editId="1928AA37">
            <wp:extent cx="2600814" cy="1731595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2624247" cy="174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16B81A" wp14:editId="2AA19929">
            <wp:extent cx="1295400" cy="1727085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4903" cy="176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6FE" w:rsidRPr="00CE4769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5044" w:rsidRPr="00935044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</w:pPr>
      <w:r w:rsidRPr="00935044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Инструктаж по технике безопасности</w:t>
      </w:r>
    </w:p>
    <w:p w:rsidR="00935044" w:rsidRPr="00935044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sz w:val="24"/>
          <w:szCs w:val="24"/>
        </w:rPr>
        <w:t xml:space="preserve">Прежде, чем мы с вами приступим к работе, я предлагаю   участникам ознакомиться с правила безопасной работы с тканью. 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ТБ при работе с иголками и булавками.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1. Шейте с напёрстком.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2. Храните иголки и булавки в определённом месте (специальной коробке, подушечке и т.д)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3. Запрещается брать иглу в рот, вкалывать ее в платье.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4. Нельзя откусывать нитку зубами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5. Не пользуйтесь для шитья ржавой иголкой.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6. Выкройки и ткани прикрепляйте о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стрыми концами булавок в направлении от себя.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ТБ при работе с ножницами.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1. Храните ножницы в определённом месте.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2. Кладите их сомкнутыми остриями от себя.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3. Нельзя держать ножницы острыми концами вверх.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4. Передавать ножницы кольцами вперед.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ТБ при раб</w:t>
      </w:r>
      <w:r w:rsidRPr="00CE47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оте на швейной машинке.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1. Волосы убирай под косынку. Концы галстуков и косынок не должны свисать.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2. Не наклоняйтесь близко к движущимся частям машины.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3. Не держите пальцы рук около лапки во избежание прокола иглой.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Перед стачиванием убедитесь в 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отсутствии булавок или иголок на линии шва изделия.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5. ноги расположить па педали так, чтобы правая нога была выдвинута несколько вперед и производила пуск машины;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6. Выпрямить спину и сесть прямо на всю поверхность стула;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7. Изделие расположить от глаз на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30-40 см;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8. Расположить предметы: которыми пользуешься чаще - ближе к себе, которые берут правой рукой - справа, а те, что берут левой - слева;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9. Убрать предметы, не требующиеся при выполнении задания. 1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0. Не производить заправку ниток в машину, смену 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иглы, не выключив ее.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ТБ при работе с утюгом.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1. Не оставляйте включённый утюг в сети без присмотра.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2. Включайте и выключайте утюг сухими руками.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3. Ставьте утюг на асбестовую, мраморную или керамическую подставку.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Следите за нормальной работой утюга, </w:t>
      </w: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обо всех неисправностях сообщайте учителю.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5. Следите за тем, чтобы подошва утюга не касалась шнура.</w:t>
      </w:r>
    </w:p>
    <w:p w:rsidR="00935044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color w:val="000000"/>
          <w:sz w:val="24"/>
          <w:szCs w:val="24"/>
        </w:rPr>
        <w:t>6. Отключайте утюг только за вилку. В помещениях с бетонными полами во время утюжки обязательно стойте на резиновом коврике.</w:t>
      </w:r>
    </w:p>
    <w:p w:rsidR="00935044" w:rsidRPr="001216FE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1A98" w:rsidRDefault="00071080" w:rsidP="00061A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16F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Работа над изделием по </w:t>
      </w:r>
      <w:r w:rsidRPr="001216F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инструкционным картам.</w:t>
      </w:r>
      <w:r w:rsidRPr="00CE476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E4769">
        <w:rPr>
          <w:rFonts w:ascii="Times New Roman" w:eastAsia="Times New Roman" w:hAnsi="Times New Roman" w:cs="Times New Roman"/>
          <w:sz w:val="24"/>
          <w:szCs w:val="24"/>
        </w:rPr>
        <w:t xml:space="preserve"> У всех участников мастер-класса на столах есть все необходимое для работы. Каждый этап изготовления сумки, мы будем разбирать подробно в соответствии с последовательностью выполнения работы указанной  в инструкционной карте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116C" w:rsidRDefault="00071080" w:rsidP="00061A9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5044" w:rsidRDefault="00071080" w:rsidP="00061A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769">
        <w:rPr>
          <w:rFonts w:ascii="Times New Roman" w:eastAsia="Calibri" w:hAnsi="Times New Roman" w:cs="Times New Roman"/>
          <w:b/>
          <w:sz w:val="24"/>
          <w:szCs w:val="24"/>
        </w:rPr>
        <w:t>Инструкционная карта по и</w:t>
      </w: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t>зготовлению этно-сумки в стиле «Бохо»</w:t>
      </w:r>
    </w:p>
    <w:p w:rsidR="00061A98" w:rsidRPr="00061A98" w:rsidRDefault="00071080" w:rsidP="00061A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42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4"/>
        <w:gridCol w:w="2197"/>
        <w:gridCol w:w="4532"/>
        <w:gridCol w:w="7042"/>
      </w:tblGrid>
      <w:tr w:rsidR="00935044" w:rsidRPr="00CE4769" w:rsidTr="00317F6B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97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53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Выполнение операций</w:t>
            </w:r>
          </w:p>
        </w:tc>
        <w:tc>
          <w:tcPr>
            <w:tcW w:w="7042" w:type="dxa"/>
          </w:tcPr>
          <w:p w:rsidR="00935044" w:rsidRPr="00CE4769" w:rsidRDefault="00071080" w:rsidP="004D36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35044" w:rsidRPr="00CE4769" w:rsidTr="00317F6B">
        <w:tblPrEx>
          <w:tblCellMar>
            <w:top w:w="0" w:type="dxa"/>
            <w:bottom w:w="0" w:type="dxa"/>
          </w:tblCellMar>
        </w:tblPrEx>
        <w:trPr>
          <w:trHeight w:val="1599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7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эскиза</w:t>
            </w:r>
          </w:p>
        </w:tc>
        <w:tc>
          <w:tcPr>
            <w:tcW w:w="453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эскиз на плотной бумаге.</w:t>
            </w:r>
          </w:p>
        </w:tc>
        <w:tc>
          <w:tcPr>
            <w:tcW w:w="7042" w:type="dxa"/>
          </w:tcPr>
          <w:p w:rsidR="00935044" w:rsidRPr="00CE4769" w:rsidRDefault="00071080" w:rsidP="00332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BF2637" wp14:editId="1883EF38">
                  <wp:extent cx="1849617" cy="2545442"/>
                  <wp:effectExtent l="128270" t="119380" r="146050" b="16510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57292" cy="25560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044" w:rsidRPr="00CE4769" w:rsidTr="00760480">
        <w:tblPrEx>
          <w:tblCellMar>
            <w:top w:w="0" w:type="dxa"/>
            <w:bottom w:w="0" w:type="dxa"/>
          </w:tblCellMar>
        </w:tblPrEx>
        <w:trPr>
          <w:trHeight w:val="3241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97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Материалы, инструменты</w:t>
            </w:r>
          </w:p>
        </w:tc>
        <w:tc>
          <w:tcPr>
            <w:tcW w:w="4532" w:type="dxa"/>
          </w:tcPr>
          <w:p w:rsidR="00935044" w:rsidRPr="00760480" w:rsidRDefault="00071080" w:rsidP="00760480">
            <w:pPr>
              <w:shd w:val="clear" w:color="auto" w:fill="FFFFFF"/>
              <w:spacing w:after="408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Используемые материалы. Ткань: а</w:t>
            </w:r>
            <w:r w:rsidRPr="00CE476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ксессуар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ы</w:t>
            </w:r>
            <w:r w:rsidRPr="00CE476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шьют из разных материй. Это могут быть натуральные хлопковые ткани, даже сумки из льна и мешковины, украшенные декором, выглядят эффектно. Мы выбираем обивочные, полотняного переплетения ткани, которые хорошо держат форму. Подкладочную  ткань берем хлопко</w:t>
            </w:r>
            <w:r w:rsidRPr="00CE476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вую или шелков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ую.</w:t>
            </w:r>
          </w:p>
        </w:tc>
        <w:tc>
          <w:tcPr>
            <w:tcW w:w="7042" w:type="dxa"/>
          </w:tcPr>
          <w:p w:rsidR="00645863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5863" w:rsidRDefault="00071080" w:rsidP="00332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37414F" wp14:editId="37D14ED0">
                  <wp:extent cx="1438275" cy="1078706"/>
                  <wp:effectExtent l="8573" t="0" r="0" b="0"/>
                  <wp:docPr id="42" name="Рисунок 42" descr="F:\Desktop\фото сумки\20200309_12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esktop\фото сумки\20200309_12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4119" cy="108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26EAEC" wp14:editId="460F35C1">
                  <wp:extent cx="1447800" cy="1447800"/>
                  <wp:effectExtent l="0" t="0" r="0" b="0"/>
                  <wp:docPr id="86" name="Рисунок 86" descr="https://img.staticbg.com/images/upload/2012/lixia/SKU11626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staticbg.com/images/upload/2012/lixia/SKU11626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044" w:rsidRPr="00CE4769" w:rsidRDefault="00071080" w:rsidP="00332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5044" w:rsidRPr="00CE4769" w:rsidTr="00317F6B">
        <w:tblPrEx>
          <w:tblCellMar>
            <w:top w:w="0" w:type="dxa"/>
            <w:bottom w:w="0" w:type="dxa"/>
          </w:tblCellMar>
        </w:tblPrEx>
        <w:trPr>
          <w:trHeight w:val="1599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7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453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Швейная машина. Иглы №90, 100.</w:t>
            </w:r>
          </w:p>
        </w:tc>
        <w:tc>
          <w:tcPr>
            <w:tcW w:w="7042" w:type="dxa"/>
          </w:tcPr>
          <w:p w:rsidR="00935044" w:rsidRPr="00CE4769" w:rsidRDefault="00071080" w:rsidP="007604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4C0C6E" wp14:editId="4985D072">
                  <wp:extent cx="1619250" cy="1619250"/>
                  <wp:effectExtent l="0" t="0" r="0" b="0"/>
                  <wp:docPr id="85" name="Рисунок 85" descr="Иглы Organ джинс №90(3), 100(2) 5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глы Organ джинс №90(3), 100(2) 5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A4549CF" wp14:editId="0F2D7041">
                  <wp:extent cx="1619250" cy="1619250"/>
                  <wp:effectExtent l="0" t="0" r="0" b="0"/>
                  <wp:docPr id="84" name="Рисунок 84" descr="Швейная машина Janome My Styl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вейная машина Janome My Styl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044" w:rsidRPr="00CE4769" w:rsidTr="00317F6B">
        <w:tblPrEx>
          <w:tblCellMar>
            <w:top w:w="0" w:type="dxa"/>
            <w:bottom w:w="0" w:type="dxa"/>
          </w:tblCellMar>
        </w:tblPrEx>
        <w:trPr>
          <w:trHeight w:val="1599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7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Материалы и </w:t>
            </w:r>
            <w:r w:rsidRPr="00CE476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фурнитура</w:t>
            </w: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, используемые для создания кисточки</w:t>
            </w:r>
          </w:p>
        </w:tc>
        <w:tc>
          <w:tcPr>
            <w:tcW w:w="453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Фурнитуру приобретают в магазине рукоделия, иногда ее можно выпороть со старых вещей. Главное – хороший, </w:t>
            </w:r>
            <w:r w:rsidRPr="00CE476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презентабельный внешний вид. Длинные ручки крепят на металлический или пластиковый карабин и кольцо - люверсов. Тесьму нарезать под кольца. Шапочка для кисточки</w:t>
            </w:r>
          </w:p>
        </w:tc>
        <w:tc>
          <w:tcPr>
            <w:tcW w:w="704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1111B4" wp14:editId="2C9C3838">
                  <wp:extent cx="1990234" cy="1295400"/>
                  <wp:effectExtent l="0" t="0" r="0" b="0"/>
                  <wp:docPr id="87" name="Рисунок 87" descr="https://avatars.mds.yandex.net/get-pdb/911433/f6c843a5-af65-b1af-a415-7850a655ab2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pdb/911433/f6c843a5-af65-b1af-a415-7850a655ab2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485" cy="130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634ECC" wp14:editId="4846EFF5">
                  <wp:extent cx="1524000" cy="1524000"/>
                  <wp:effectExtent l="0" t="0" r="0" b="0"/>
                  <wp:docPr id="88" name="Рисунок 88" descr="https://www.clover-mfg.com/sites/default/files/styles/product_image_main/public/product/image/2_9940_b.jpg?itok=MwGREw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clover-mfg.com/sites/default/files/styles/product_image_main/public/product/image/2_9940_b.jpg?itok=MwGREw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AD7BBC" wp14:editId="27DC307F">
                  <wp:extent cx="695325" cy="695325"/>
                  <wp:effectExtent l="0" t="0" r="9525" b="9525"/>
                  <wp:docPr id="89" name="Рисунок 89" descr="Конус, 20*17 мм (внутр. 16 мм), кружевной, вороненая сталь с AB - Фурнитура, Конусы и цилиндры (колпачк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онус, 20*17 мм (внутр. 16 мм), кружевной, вороненая сталь с AB - Фурнитура, Конусы и цилиндры (колпачк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044" w:rsidRPr="00CE4769" w:rsidTr="00286478">
        <w:tblPrEx>
          <w:tblCellMar>
            <w:top w:w="0" w:type="dxa"/>
            <w:bottom w:w="0" w:type="dxa"/>
          </w:tblCellMar>
        </w:tblPrEx>
        <w:trPr>
          <w:trHeight w:val="2809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97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выкройки сумки</w:t>
            </w:r>
          </w:p>
        </w:tc>
        <w:tc>
          <w:tcPr>
            <w:tcW w:w="453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Начертить основной размер  сумки на бумаге ( можно использовать </w:t>
            </w: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газету, ватман, миллиметровую бумагу)</w:t>
            </w:r>
          </w:p>
        </w:tc>
        <w:tc>
          <w:tcPr>
            <w:tcW w:w="7042" w:type="dxa"/>
          </w:tcPr>
          <w:p w:rsidR="00935044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647E7F" w:rsidRPr="00CE4769" w:rsidRDefault="00071080" w:rsidP="00332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7B1AB7" wp14:editId="77BCC9ED">
                  <wp:extent cx="2116314" cy="158115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39" cy="157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044" w:rsidRPr="00CE4769" w:rsidTr="0033259D">
        <w:tblPrEx>
          <w:tblCellMar>
            <w:top w:w="0" w:type="dxa"/>
            <w:bottom w:w="0" w:type="dxa"/>
          </w:tblCellMar>
        </w:tblPrEx>
        <w:trPr>
          <w:trHeight w:val="131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97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лекал блока  «змейка»</w:t>
            </w:r>
          </w:p>
        </w:tc>
        <w:tc>
          <w:tcPr>
            <w:tcW w:w="453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Вычертить технический эскиз блока  «змейка», разрезать по частями, изготовить лекала с припусками для выполнения кроя</w:t>
            </w:r>
          </w:p>
        </w:tc>
        <w:tc>
          <w:tcPr>
            <w:tcW w:w="7042" w:type="dxa"/>
          </w:tcPr>
          <w:p w:rsidR="00935044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E7F" w:rsidRPr="00CE4769" w:rsidRDefault="00071080" w:rsidP="00332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7E4245" wp14:editId="1EC153D2">
                  <wp:extent cx="980840" cy="1390650"/>
                  <wp:effectExtent l="4445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2730" cy="1393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 </w:t>
            </w:r>
          </w:p>
        </w:tc>
      </w:tr>
      <w:tr w:rsidR="00935044" w:rsidRPr="00CE4769" w:rsidTr="00317F6B">
        <w:tblPrEx>
          <w:tblCellMar>
            <w:top w:w="0" w:type="dxa"/>
            <w:bottom w:w="0" w:type="dxa"/>
          </w:tblCellMar>
        </w:tblPrEx>
        <w:trPr>
          <w:trHeight w:val="3648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7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Раскрой изделия</w:t>
            </w:r>
          </w:p>
        </w:tc>
        <w:tc>
          <w:tcPr>
            <w:tcW w:w="453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Раскрой блока  «змейка», основных </w:t>
            </w: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деталей сумки</w:t>
            </w:r>
          </w:p>
        </w:tc>
        <w:tc>
          <w:tcPr>
            <w:tcW w:w="7042" w:type="dxa"/>
          </w:tcPr>
          <w:p w:rsidR="00935044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7E7F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FD28C8" wp14:editId="68123B8C">
                  <wp:extent cx="1762861" cy="1320645"/>
                  <wp:effectExtent l="0" t="7303" r="1588" b="1587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9892" cy="1325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83613A" wp14:editId="31359FC0">
                  <wp:extent cx="1758441" cy="1322489"/>
                  <wp:effectExtent l="8573" t="0" r="2857" b="2858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5761" cy="1320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13E4CA2" wp14:editId="7E0ED26B">
                  <wp:extent cx="1773919" cy="1329455"/>
                  <wp:effectExtent l="0" t="635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8909" cy="1325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E7F" w:rsidRDefault="00071080" w:rsidP="00647E7F">
            <w:pPr>
              <w:tabs>
                <w:tab w:val="left" w:pos="423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</w:t>
            </w:r>
          </w:p>
          <w:p w:rsidR="00647E7F" w:rsidRPr="00CE4769" w:rsidRDefault="00071080" w:rsidP="00647E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935044" w:rsidRPr="00CE4769" w:rsidTr="00317F6B">
        <w:tblPrEx>
          <w:tblCellMar>
            <w:top w:w="0" w:type="dxa"/>
            <w:bottom w:w="0" w:type="dxa"/>
          </w:tblCellMar>
        </w:tblPrEx>
        <w:trPr>
          <w:trHeight w:val="4164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97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Пошив передней части сумки</w:t>
            </w:r>
          </w:p>
        </w:tc>
        <w:tc>
          <w:tcPr>
            <w:tcW w:w="453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Соединить части блока  «змейка» с основными частями передней стенки сумки</w:t>
            </w:r>
          </w:p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2" w:type="dxa"/>
          </w:tcPr>
          <w:p w:rsidR="003C33F1" w:rsidRDefault="00071080" w:rsidP="003C33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C9402C" wp14:editId="5FAFBD96">
                  <wp:extent cx="1625122" cy="1275628"/>
                  <wp:effectExtent l="3493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1972" cy="1304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090904" wp14:editId="19ABE361">
                  <wp:extent cx="1636042" cy="1277478"/>
                  <wp:effectExtent l="7937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1535" cy="1289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3EBCB4" wp14:editId="6BDA35A2">
                  <wp:extent cx="1635711" cy="1317055"/>
                  <wp:effectExtent l="6668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4744" cy="1316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35044" w:rsidRPr="00CE4769" w:rsidRDefault="00071080" w:rsidP="003C33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486597" wp14:editId="4D6E0E52">
                  <wp:extent cx="1769131" cy="1266825"/>
                  <wp:effectExtent l="3492" t="0" r="6033" b="6032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5456" cy="127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285009" wp14:editId="2F93207E">
                  <wp:extent cx="1765131" cy="1282947"/>
                  <wp:effectExtent l="0" t="6667" r="317" b="318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5131" cy="1282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D6AD77" wp14:editId="52C9B015">
                  <wp:extent cx="1343025" cy="178117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74" cy="1796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935044" w:rsidRPr="00CE4769" w:rsidTr="00317F6B">
        <w:tblPrEx>
          <w:tblCellMar>
            <w:top w:w="0" w:type="dxa"/>
            <w:bottom w:w="0" w:type="dxa"/>
          </w:tblCellMar>
        </w:tblPrEx>
        <w:trPr>
          <w:trHeight w:val="1192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97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ВТО передней части сумки</w:t>
            </w:r>
          </w:p>
        </w:tc>
        <w:tc>
          <w:tcPr>
            <w:tcW w:w="453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Разутюжить швы соединения частей </w:t>
            </w: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передней стенки сумки</w:t>
            </w:r>
          </w:p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2" w:type="dxa"/>
          </w:tcPr>
          <w:p w:rsidR="00935044" w:rsidRPr="00CE4769" w:rsidRDefault="00071080" w:rsidP="003C33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811CE2" wp14:editId="203DDA6D">
                  <wp:extent cx="1267656" cy="1685925"/>
                  <wp:effectExtent l="0" t="0" r="889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39" cy="1698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F156A5" wp14:editId="6895E9FB">
                  <wp:extent cx="1295400" cy="1672045"/>
                  <wp:effectExtent l="0" t="0" r="0" b="444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74" cy="1677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3E2DB4" wp14:editId="1E6C4555">
                  <wp:extent cx="1663284" cy="1245832"/>
                  <wp:effectExtent l="0" t="635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6151" cy="1247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044" w:rsidRPr="00CE4769" w:rsidTr="00317F6B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97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Притачать заутюженные вдвое отделочные полоски  к верху передней части сумки, с одновременным подкладыванием в шов соединения петель(тесьма), с вложенными кольцами  под цепочку, шов разутюжить </w:t>
            </w:r>
          </w:p>
        </w:tc>
        <w:tc>
          <w:tcPr>
            <w:tcW w:w="704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AC99C8" wp14:editId="0A946793">
                  <wp:extent cx="1331551" cy="1000845"/>
                  <wp:effectExtent l="0" t="635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0852" cy="1007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5624AD" wp14:editId="55C9FC7A">
                  <wp:extent cx="1316972" cy="965200"/>
                  <wp:effectExtent l="4128" t="0" r="2222" b="2223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6143" cy="971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E7C96F" wp14:editId="17277D7F">
                  <wp:extent cx="1316670" cy="942975"/>
                  <wp:effectExtent l="0" t="381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7425" cy="943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D41AFC" wp14:editId="671C202B">
                  <wp:extent cx="1331778" cy="952236"/>
                  <wp:effectExtent l="0" t="635" r="1270" b="127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1265" cy="95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044" w:rsidRPr="00CE4769" w:rsidTr="00317F6B">
        <w:tblPrEx>
          <w:tblCellMar>
            <w:top w:w="0" w:type="dxa"/>
            <w:bottom w:w="0" w:type="dxa"/>
          </w:tblCellMar>
        </w:tblPrEx>
        <w:trPr>
          <w:trHeight w:val="1192"/>
        </w:trPr>
        <w:tc>
          <w:tcPr>
            <w:tcW w:w="654" w:type="dxa"/>
          </w:tcPr>
          <w:p w:rsidR="00935044" w:rsidRPr="00CE4769" w:rsidRDefault="00071080" w:rsidP="00935044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97" w:type="dxa"/>
          </w:tcPr>
          <w:p w:rsidR="00935044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Пошив задней части сумки</w:t>
            </w:r>
          </w:p>
          <w:p w:rsidR="006707CE" w:rsidRPr="00CE4769" w:rsidRDefault="00071080" w:rsidP="006707C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ВТО задней части сумки</w:t>
            </w:r>
          </w:p>
          <w:p w:rsidR="006707CE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Соединить полоски задней  стенки сумки </w:t>
            </w:r>
          </w:p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Притачать заутюженные вдвое отделочные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лоски  к верху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задней</w:t>
            </w: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части сумки, шов разутюжить</w:t>
            </w:r>
          </w:p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5044" w:rsidRPr="00CE4769" w:rsidRDefault="00071080" w:rsidP="009350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2" w:type="dxa"/>
          </w:tcPr>
          <w:p w:rsidR="00935044" w:rsidRPr="00CE4769" w:rsidRDefault="00071080" w:rsidP="00332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E91FF6">
                  <wp:extent cx="1424286" cy="1037590"/>
                  <wp:effectExtent l="2540" t="0" r="762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4140" cy="1037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64772E" wp14:editId="5B3D09CF">
                  <wp:extent cx="1945440" cy="1461895"/>
                  <wp:effectExtent l="0" t="0" r="0" b="508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976" cy="1466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CE" w:rsidRPr="00CE4769" w:rsidTr="00317F6B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1075"/>
        </w:trPr>
        <w:tc>
          <w:tcPr>
            <w:tcW w:w="654" w:type="dxa"/>
          </w:tcPr>
          <w:p w:rsidR="006707CE" w:rsidRPr="00CE4769" w:rsidRDefault="00071080" w:rsidP="00935044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97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Осноровка передней и задней частей сумки</w:t>
            </w:r>
          </w:p>
        </w:tc>
        <w:tc>
          <w:tcPr>
            <w:tcW w:w="4532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Осноровить</w:t>
            </w: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(подрезать излишки) переднию и заднюю части сумки по основным размерам сумки</w:t>
            </w: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2" w:type="dxa"/>
          </w:tcPr>
          <w:p w:rsidR="006707CE" w:rsidRPr="00CE4769" w:rsidRDefault="00071080" w:rsidP="00332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B7BDD2">
                  <wp:extent cx="1066800" cy="1420495"/>
                  <wp:effectExtent l="0" t="5398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680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CE" w:rsidRPr="00CE4769" w:rsidTr="00317F6B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2688"/>
        </w:trPr>
        <w:tc>
          <w:tcPr>
            <w:tcW w:w="654" w:type="dxa"/>
          </w:tcPr>
          <w:p w:rsidR="006707CE" w:rsidRPr="00CE4769" w:rsidRDefault="00071080" w:rsidP="009F56CC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97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Раскрой подкладки сумки</w:t>
            </w:r>
          </w:p>
        </w:tc>
        <w:tc>
          <w:tcPr>
            <w:tcW w:w="4532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Раскроить подклад по основным передней и задней частям  сумки</w:t>
            </w: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2" w:type="dxa"/>
          </w:tcPr>
          <w:p w:rsidR="006707CE" w:rsidRPr="00CE4769" w:rsidRDefault="00071080" w:rsidP="009D6B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55FB28" wp14:editId="23910413">
                  <wp:extent cx="1936775" cy="1450933"/>
                  <wp:effectExtent l="0" t="4445" r="1905" b="190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2210" cy="1469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561EE1" wp14:editId="3BEB4646">
                  <wp:extent cx="1341006" cy="19335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33" cy="1941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A7542D" wp14:editId="415505C9">
                  <wp:extent cx="1333500" cy="192644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65" cy="194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CE" w:rsidRPr="00CE4769" w:rsidTr="00317F6B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1884"/>
        </w:trPr>
        <w:tc>
          <w:tcPr>
            <w:tcW w:w="654" w:type="dxa"/>
          </w:tcPr>
          <w:p w:rsidR="006707CE" w:rsidRPr="00CE4769" w:rsidRDefault="00071080" w:rsidP="009F56CC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97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Пошив подкладки  сумки</w:t>
            </w:r>
          </w:p>
        </w:tc>
        <w:tc>
          <w:tcPr>
            <w:tcW w:w="4532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Обработать карман подкладки сумки</w:t>
            </w: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2" w:type="dxa"/>
          </w:tcPr>
          <w:p w:rsidR="006707CE" w:rsidRPr="00CE4769" w:rsidRDefault="00071080" w:rsidP="009D6B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23AF54">
                  <wp:extent cx="1800132" cy="1452609"/>
                  <wp:effectExtent l="2222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3980" cy="1471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5E259A" wp14:editId="0DD56382">
                  <wp:extent cx="1814249" cy="1343025"/>
                  <wp:effectExtent l="6985" t="0" r="2540" b="254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9245" cy="1361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F8FFC5B" wp14:editId="61D11A94">
                  <wp:extent cx="1798925" cy="1370950"/>
                  <wp:effectExtent l="4445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9142" cy="1378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9D455C" wp14:editId="617ABD2D">
                  <wp:extent cx="1455612" cy="140017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51" cy="1414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B8509F" wp14:editId="05F9C579">
                  <wp:extent cx="1336442" cy="13906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42498" cy="1396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196109" wp14:editId="1AAC8B4F">
                  <wp:extent cx="1447800" cy="1399963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34" cy="1398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CE" w:rsidRPr="00CE4769" w:rsidTr="00317F6B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1453"/>
        </w:trPr>
        <w:tc>
          <w:tcPr>
            <w:tcW w:w="654" w:type="dxa"/>
          </w:tcPr>
          <w:p w:rsidR="006707CE" w:rsidRPr="00CE4769" w:rsidRDefault="00071080" w:rsidP="009F56CC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97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Соединить боковые стороны подкладки , оставив отверстие для выворота изделия</w:t>
            </w: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2" w:type="dxa"/>
          </w:tcPr>
          <w:p w:rsidR="006707CE" w:rsidRPr="00CE4769" w:rsidRDefault="00071080" w:rsidP="00332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3BFE3E">
                  <wp:extent cx="1603375" cy="120078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CE" w:rsidRPr="00CE4769" w:rsidTr="00317F6B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1393"/>
        </w:trPr>
        <w:tc>
          <w:tcPr>
            <w:tcW w:w="654" w:type="dxa"/>
          </w:tcPr>
          <w:p w:rsidR="006707CE" w:rsidRPr="00CE4769" w:rsidRDefault="00071080" w:rsidP="009F56CC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97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Пошив верха   сумки</w:t>
            </w:r>
          </w:p>
        </w:tc>
        <w:tc>
          <w:tcPr>
            <w:tcW w:w="4532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Соединить боковые стороны сумки</w:t>
            </w: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0710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2" w:type="dxa"/>
          </w:tcPr>
          <w:p w:rsidR="006707CE" w:rsidRPr="00CE4769" w:rsidRDefault="00071080" w:rsidP="009D6B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55373F">
                  <wp:extent cx="1195070" cy="1548765"/>
                  <wp:effectExtent l="0" t="19050" r="24130" b="3238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4101">
                            <a:off x="0" y="0"/>
                            <a:ext cx="119507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CE" w:rsidRPr="00CE4769" w:rsidTr="00317F6B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1333"/>
        </w:trPr>
        <w:tc>
          <w:tcPr>
            <w:tcW w:w="654" w:type="dxa"/>
          </w:tcPr>
          <w:p w:rsidR="006707CE" w:rsidRPr="00CE4769" w:rsidRDefault="00071080" w:rsidP="009F56CC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17 </w:t>
            </w:r>
          </w:p>
        </w:tc>
        <w:tc>
          <w:tcPr>
            <w:tcW w:w="2197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Застрочить уголки низа сумки на желаемую величину</w:t>
            </w: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07CE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2" w:type="dxa"/>
          </w:tcPr>
          <w:p w:rsidR="006707CE" w:rsidRPr="00CE4769" w:rsidRDefault="00071080" w:rsidP="009D6B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0E45E11B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3175</wp:posOffset>
                  </wp:positionV>
                  <wp:extent cx="2060575" cy="1548765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367" y="21255"/>
                      <wp:lineTo x="21367" y="0"/>
                      <wp:lineTo x="0" y="0"/>
                    </wp:wrapPolygon>
                  </wp:wrapThrough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6833" w:rsidRPr="00CE4769" w:rsidTr="00317F6B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636"/>
        </w:trPr>
        <w:tc>
          <w:tcPr>
            <w:tcW w:w="654" w:type="dxa"/>
          </w:tcPr>
          <w:p w:rsidR="00F46833" w:rsidRPr="00CE4769" w:rsidRDefault="00071080" w:rsidP="009F56CC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97" w:type="dxa"/>
          </w:tcPr>
          <w:p w:rsidR="00F46833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Отделка передней части сумки</w:t>
            </w:r>
          </w:p>
        </w:tc>
        <w:tc>
          <w:tcPr>
            <w:tcW w:w="4532" w:type="dxa"/>
          </w:tcPr>
          <w:p w:rsidR="00F46833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Заготовить отделочную кисточку и закрепить её на передней части сумки</w:t>
            </w:r>
          </w:p>
        </w:tc>
        <w:tc>
          <w:tcPr>
            <w:tcW w:w="7042" w:type="dxa"/>
          </w:tcPr>
          <w:p w:rsidR="00F46833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 wp14:anchorId="2CAB8E9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29210</wp:posOffset>
                  </wp:positionV>
                  <wp:extent cx="1162050" cy="1470660"/>
                  <wp:effectExtent l="0" t="0" r="0" b="0"/>
                  <wp:wrapThrough wrapText="bothSides">
                    <wp:wrapPolygon edited="0">
                      <wp:start x="0" y="0"/>
                      <wp:lineTo x="0" y="21264"/>
                      <wp:lineTo x="21246" y="21264"/>
                      <wp:lineTo x="21246" y="0"/>
                      <wp:lineTo x="0" y="0"/>
                    </wp:wrapPolygon>
                  </wp:wrapThrough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7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A86415" wp14:editId="781436FE">
                  <wp:extent cx="1452422" cy="1089131"/>
                  <wp:effectExtent l="0" t="8890" r="5715" b="571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52422" cy="1089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E0FD6D" wp14:editId="576707F4">
                  <wp:extent cx="1474281" cy="1106637"/>
                  <wp:effectExtent l="0" t="6667" r="5397" b="5398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1062" cy="1111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F46833" w:rsidRPr="00CE4769" w:rsidTr="00317F6B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636"/>
        </w:trPr>
        <w:tc>
          <w:tcPr>
            <w:tcW w:w="654" w:type="dxa"/>
          </w:tcPr>
          <w:p w:rsidR="00F46833" w:rsidRPr="00CE4769" w:rsidRDefault="00071080" w:rsidP="009F56CC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97" w:type="dxa"/>
          </w:tcPr>
          <w:p w:rsidR="00F46833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подкладки  с верхом изделия</w:t>
            </w:r>
          </w:p>
        </w:tc>
        <w:tc>
          <w:tcPr>
            <w:tcW w:w="4532" w:type="dxa"/>
          </w:tcPr>
          <w:p w:rsidR="00F46833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Обтачать верх сумки подкладкой, вывернуть сумку через оставленное отверстие в подкладе,. Отверстие застрочить.</w:t>
            </w:r>
          </w:p>
        </w:tc>
        <w:tc>
          <w:tcPr>
            <w:tcW w:w="7042" w:type="dxa"/>
          </w:tcPr>
          <w:p w:rsidR="00F46833" w:rsidRPr="00CE4769" w:rsidRDefault="00071080" w:rsidP="00531C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4DFFFEC">
                  <wp:simplePos x="0" y="0"/>
                  <wp:positionH relativeFrom="column">
                    <wp:posOffset>1337310</wp:posOffset>
                  </wp:positionH>
                  <wp:positionV relativeFrom="paragraph">
                    <wp:posOffset>-2540</wp:posOffset>
                  </wp:positionV>
                  <wp:extent cx="1664123" cy="1247834"/>
                  <wp:effectExtent l="0" t="0" r="0" b="0"/>
                  <wp:wrapThrough wrapText="bothSides">
                    <wp:wrapPolygon edited="0">
                      <wp:start x="0" y="0"/>
                      <wp:lineTo x="0" y="21105"/>
                      <wp:lineTo x="21270" y="21105"/>
                      <wp:lineTo x="21270" y="0"/>
                      <wp:lineTo x="0" y="0"/>
                    </wp:wrapPolygon>
                  </wp:wrapThrough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123" cy="1247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6833" w:rsidRPr="00CE4769" w:rsidTr="00317F6B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636"/>
        </w:trPr>
        <w:tc>
          <w:tcPr>
            <w:tcW w:w="654" w:type="dxa"/>
          </w:tcPr>
          <w:p w:rsidR="00F46833" w:rsidRPr="00CE4769" w:rsidRDefault="00071080" w:rsidP="009F56CC">
            <w:pPr>
              <w:spacing w:after="0" w:line="240" w:lineRule="auto"/>
              <w:ind w:left="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197" w:type="dxa"/>
          </w:tcPr>
          <w:p w:rsidR="00F46833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Окончательная ВТО сумки</w:t>
            </w:r>
          </w:p>
        </w:tc>
        <w:tc>
          <w:tcPr>
            <w:tcW w:w="4532" w:type="dxa"/>
          </w:tcPr>
          <w:p w:rsidR="00F46833" w:rsidRPr="00CE4769" w:rsidRDefault="00071080" w:rsidP="009F56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769">
              <w:rPr>
                <w:rFonts w:ascii="Times New Roman" w:eastAsia="Calibri" w:hAnsi="Times New Roman" w:cs="Times New Roman"/>
                <w:sz w:val="24"/>
                <w:szCs w:val="24"/>
              </w:rPr>
              <w:t>Обработать сумку паром . Придать изделию форму. Присоединить цепочку к сумке.</w:t>
            </w:r>
          </w:p>
        </w:tc>
        <w:tc>
          <w:tcPr>
            <w:tcW w:w="7042" w:type="dxa"/>
          </w:tcPr>
          <w:p w:rsidR="00F46833" w:rsidRPr="00CE4769" w:rsidRDefault="00071080" w:rsidP="00531C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 wp14:anchorId="6E266BA0">
                  <wp:simplePos x="0" y="0"/>
                  <wp:positionH relativeFrom="column">
                    <wp:posOffset>3084830</wp:posOffset>
                  </wp:positionH>
                  <wp:positionV relativeFrom="paragraph">
                    <wp:posOffset>396875</wp:posOffset>
                  </wp:positionV>
                  <wp:extent cx="1545590" cy="950595"/>
                  <wp:effectExtent l="0" t="7303" r="9208" b="9207"/>
                  <wp:wrapThrough wrapText="bothSides">
                    <wp:wrapPolygon edited="0">
                      <wp:start x="-102" y="21434"/>
                      <wp:lineTo x="21462" y="21434"/>
                      <wp:lineTo x="21462" y="224"/>
                      <wp:lineTo x="-102" y="224"/>
                      <wp:lineTo x="-102" y="21434"/>
                    </wp:wrapPolygon>
                  </wp:wrapThrough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5590" cy="95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 wp14:anchorId="5E611237">
                  <wp:simplePos x="0" y="0"/>
                  <wp:positionH relativeFrom="column">
                    <wp:posOffset>2318385</wp:posOffset>
                  </wp:positionH>
                  <wp:positionV relativeFrom="paragraph">
                    <wp:posOffset>104140</wp:posOffset>
                  </wp:positionV>
                  <wp:extent cx="1057275" cy="1558925"/>
                  <wp:effectExtent l="0" t="0" r="9525" b="3175"/>
                  <wp:wrapThrough wrapText="bothSides">
                    <wp:wrapPolygon edited="0">
                      <wp:start x="21600" y="21600"/>
                      <wp:lineTo x="21600" y="220"/>
                      <wp:lineTo x="195" y="220"/>
                      <wp:lineTo x="195" y="21600"/>
                      <wp:lineTo x="21600" y="21600"/>
                    </wp:wrapPolygon>
                  </wp:wrapThrough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57275" cy="155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05494603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86360</wp:posOffset>
                  </wp:positionV>
                  <wp:extent cx="1209675" cy="1562100"/>
                  <wp:effectExtent l="0" t="0" r="9525" b="0"/>
                  <wp:wrapThrough wrapText="bothSides">
                    <wp:wrapPolygon edited="0">
                      <wp:start x="0" y="0"/>
                      <wp:lineTo x="0" y="21337"/>
                      <wp:lineTo x="21430" y="21337"/>
                      <wp:lineTo x="21430" y="0"/>
                      <wp:lineTo x="0" y="0"/>
                    </wp:wrapPolygon>
                  </wp:wrapThrough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14B4FAF8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86360</wp:posOffset>
                  </wp:positionV>
                  <wp:extent cx="1085850" cy="1557908"/>
                  <wp:effectExtent l="0" t="0" r="0" b="4445"/>
                  <wp:wrapThrough wrapText="bothSides">
                    <wp:wrapPolygon edited="0">
                      <wp:start x="0" y="0"/>
                      <wp:lineTo x="0" y="21397"/>
                      <wp:lineTo x="21221" y="21397"/>
                      <wp:lineTo x="21221" y="0"/>
                      <wp:lineTo x="0" y="0"/>
                    </wp:wrapPolygon>
                  </wp:wrapThrough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57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5116C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1216FE" w:rsidRPr="001216FE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216F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Рефлексия.</w:t>
      </w:r>
    </w:p>
    <w:p w:rsidR="001216FE" w:rsidRPr="00CE476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sz w:val="24"/>
          <w:szCs w:val="24"/>
        </w:rPr>
        <w:t>Проведение выставки готовых изделий.  Обсуждение изделий и обмен впечатлениями от проделанной работы и от всего мероприятия в целом.</w:t>
      </w:r>
    </w:p>
    <w:p w:rsidR="001216FE" w:rsidRPr="001216FE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1216F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Итог.</w:t>
      </w:r>
    </w:p>
    <w:p w:rsidR="00F721E9" w:rsidRDefault="00071080" w:rsidP="009350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sz w:val="24"/>
          <w:szCs w:val="24"/>
        </w:rPr>
        <w:t xml:space="preserve">       В заключение хочется сказать , что </w:t>
      </w:r>
      <w:r w:rsidRPr="00CE4769">
        <w:rPr>
          <w:rFonts w:ascii="Times New Roman" w:hAnsi="Times New Roman" w:cs="Times New Roman"/>
          <w:sz w:val="24"/>
          <w:szCs w:val="24"/>
          <w:shd w:val="clear" w:color="auto" w:fill="FFFFFF"/>
        </w:rPr>
        <w:t>сумка может стать ярким акцентом в создании идеального женского образа, главное – ответственно подойти к ее выбору. Грамотно подобранное изделие будет удачно гармонировать с гардеробом, стройнить, подчеркиват</w:t>
      </w:r>
      <w:r w:rsidRPr="00CE4769">
        <w:rPr>
          <w:rFonts w:ascii="Times New Roman" w:hAnsi="Times New Roman" w:cs="Times New Roman"/>
          <w:sz w:val="24"/>
          <w:szCs w:val="24"/>
          <w:shd w:val="clear" w:color="auto" w:fill="FFFFFF"/>
        </w:rPr>
        <w:t>ь чувство вкуса хозяйки. Если же соответствующий всем критериям аксессуар не удается найти в магазине, почему бы не изготовить нужную модель сумки своими руками? Все участники мастер-класса смогут отлично справиться  с поставленными  задачами и создать фун</w:t>
      </w:r>
      <w:r w:rsidRPr="00CE4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кциональную, уникальную сумку в этно-стиле «Бохо». Она органично будет дополнять  внешний вид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девушки,</w:t>
      </w:r>
      <w:r w:rsidRPr="00CE4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женщины</w:t>
      </w:r>
      <w:r w:rsidRPr="00CE4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раскрывать ее творческий потенциал. </w:t>
      </w:r>
    </w:p>
    <w:p w:rsidR="00286478" w:rsidRDefault="00071080" w:rsidP="00531C7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259D" w:rsidRDefault="00071080" w:rsidP="00531C7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259D" w:rsidRDefault="00071080" w:rsidP="00531C7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21E9" w:rsidRPr="00935044" w:rsidRDefault="00071080" w:rsidP="00935044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E4769">
        <w:rPr>
          <w:rFonts w:ascii="Times New Roman" w:eastAsia="Calibri" w:hAnsi="Times New Roman" w:cs="Times New Roman"/>
          <w:sz w:val="24"/>
          <w:szCs w:val="24"/>
        </w:rPr>
        <w:t>Приложение 1.</w:t>
      </w:r>
    </w:p>
    <w:p w:rsidR="00286478" w:rsidRDefault="00071080" w:rsidP="00286478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77DDEA1" wp14:editId="62D2A44C">
            <wp:extent cx="6680038" cy="4990814"/>
            <wp:effectExtent l="19050" t="57150" r="235585" b="21018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38" cy="4990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6478" w:rsidRDefault="00071080" w:rsidP="00286478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</w:t>
      </w:r>
    </w:p>
    <w:p w:rsidR="00286478" w:rsidRDefault="00071080" w:rsidP="004D36B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Эскиз сумки                                        </w:t>
      </w: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t>Чертеж сум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ки</w:t>
      </w:r>
    </w:p>
    <w:p w:rsidR="00935044" w:rsidRDefault="00071080" w:rsidP="00935044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21E9" w:rsidRPr="00CE4769" w:rsidRDefault="00071080" w:rsidP="00935044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E4769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CE476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21E9" w:rsidRPr="00CE4769" w:rsidRDefault="00071080" w:rsidP="00061A98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Образцы блоков для отделки изделия</w:t>
      </w:r>
    </w:p>
    <w:p w:rsidR="00A029BC" w:rsidRPr="00CE4769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29BC" w:rsidRPr="00CE4769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0176" behindDoc="0" locked="0" layoutInCell="1" allowOverlap="1" wp14:anchorId="60EBE06A">
            <wp:simplePos x="0" y="0"/>
            <wp:positionH relativeFrom="column">
              <wp:posOffset>2836545</wp:posOffset>
            </wp:positionH>
            <wp:positionV relativeFrom="paragraph">
              <wp:posOffset>67945</wp:posOffset>
            </wp:positionV>
            <wp:extent cx="1744980" cy="2325370"/>
            <wp:effectExtent l="0" t="4445" r="3175" b="3175"/>
            <wp:wrapThrough wrapText="bothSides">
              <wp:wrapPolygon edited="0">
                <wp:start x="-55" y="21559"/>
                <wp:lineTo x="21403" y="21559"/>
                <wp:lineTo x="21403" y="147"/>
                <wp:lineTo x="-55" y="147"/>
                <wp:lineTo x="-55" y="21559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498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1E9" w:rsidRPr="00CE4769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21E9" w:rsidRPr="00CE4769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6320" behindDoc="0" locked="0" layoutInCell="1" allowOverlap="1" wp14:anchorId="3507D71C">
            <wp:simplePos x="0" y="0"/>
            <wp:positionH relativeFrom="column">
              <wp:posOffset>6968490</wp:posOffset>
            </wp:positionH>
            <wp:positionV relativeFrom="paragraph">
              <wp:posOffset>67310</wp:posOffset>
            </wp:positionV>
            <wp:extent cx="17145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4272" behindDoc="0" locked="0" layoutInCell="1" allowOverlap="1" wp14:anchorId="1AC53D4D">
            <wp:simplePos x="0" y="0"/>
            <wp:positionH relativeFrom="column">
              <wp:posOffset>5034915</wp:posOffset>
            </wp:positionH>
            <wp:positionV relativeFrom="paragraph">
              <wp:posOffset>38735</wp:posOffset>
            </wp:positionV>
            <wp:extent cx="17335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68128" behindDoc="0" locked="0" layoutInCell="1" allowOverlap="1" wp14:anchorId="6EA9283F">
            <wp:simplePos x="0" y="0"/>
            <wp:positionH relativeFrom="column">
              <wp:posOffset>62865</wp:posOffset>
            </wp:positionH>
            <wp:positionV relativeFrom="paragraph">
              <wp:posOffset>10160</wp:posOffset>
            </wp:positionV>
            <wp:extent cx="23241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</w:p>
    <w:p w:rsidR="00F721E9" w:rsidRPr="00CE4769" w:rsidRDefault="00071080" w:rsidP="00935044">
      <w:pPr>
        <w:tabs>
          <w:tab w:val="left" w:pos="142"/>
          <w:tab w:val="left" w:pos="808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</w:t>
      </w:r>
    </w:p>
    <w:p w:rsidR="00F721E9" w:rsidRPr="00CE4769" w:rsidRDefault="00071080" w:rsidP="0093504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21E9" w:rsidRPr="00CE4769" w:rsidRDefault="00071080" w:rsidP="0093504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</w:p>
    <w:p w:rsidR="00F721E9" w:rsidRPr="00CE4769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4769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:rsidR="00F721E9" w:rsidRPr="00CE4769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21E9" w:rsidRPr="00CE4769" w:rsidRDefault="00071080" w:rsidP="00935044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4450" w:rsidRDefault="00071080" w:rsidP="00DC7739">
      <w:pPr>
        <w:tabs>
          <w:tab w:val="left" w:pos="142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5044" w:rsidRDefault="00071080" w:rsidP="00935044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E7182" w:rsidRDefault="00071080" w:rsidP="00935044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E7182" w:rsidRDefault="00071080" w:rsidP="00935044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E7182" w:rsidRDefault="00071080" w:rsidP="00935044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3728" behindDoc="0" locked="0" layoutInCell="1" allowOverlap="1" wp14:anchorId="3F29B22E">
            <wp:simplePos x="0" y="0"/>
            <wp:positionH relativeFrom="column">
              <wp:posOffset>2211070</wp:posOffset>
            </wp:positionH>
            <wp:positionV relativeFrom="paragraph">
              <wp:posOffset>273050</wp:posOffset>
            </wp:positionV>
            <wp:extent cx="2099945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85536" behindDoc="0" locked="0" layoutInCell="1" allowOverlap="1" wp14:anchorId="4CC71CD3">
            <wp:simplePos x="0" y="0"/>
            <wp:positionH relativeFrom="column">
              <wp:posOffset>72390</wp:posOffset>
            </wp:positionH>
            <wp:positionV relativeFrom="paragraph">
              <wp:posOffset>230505</wp:posOffset>
            </wp:positionV>
            <wp:extent cx="2105025" cy="2105025"/>
            <wp:effectExtent l="0" t="0" r="9525" b="9525"/>
            <wp:wrapThrough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182" w:rsidRDefault="00071080" w:rsidP="00935044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8064" behindDoc="0" locked="0" layoutInCell="1" allowOverlap="1" wp14:anchorId="6AB2146B">
            <wp:simplePos x="0" y="0"/>
            <wp:positionH relativeFrom="column">
              <wp:posOffset>2138680</wp:posOffset>
            </wp:positionH>
            <wp:positionV relativeFrom="paragraph">
              <wp:posOffset>8890</wp:posOffset>
            </wp:positionV>
            <wp:extent cx="20574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7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99872" behindDoc="0" locked="0" layoutInCell="1" allowOverlap="1" wp14:anchorId="0D1BE13C">
            <wp:simplePos x="0" y="0"/>
            <wp:positionH relativeFrom="column">
              <wp:posOffset>-4445</wp:posOffset>
            </wp:positionH>
            <wp:positionV relativeFrom="paragraph">
              <wp:posOffset>8890</wp:posOffset>
            </wp:positionV>
            <wp:extent cx="2071370" cy="2071370"/>
            <wp:effectExtent l="0" t="0" r="5080" b="508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182" w:rsidRDefault="00071080" w:rsidP="00935044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31C7B" w:rsidRDefault="00071080" w:rsidP="00DC7739">
      <w:pPr>
        <w:tabs>
          <w:tab w:val="left" w:pos="142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1C7B" w:rsidRDefault="00071080" w:rsidP="00DC7739">
      <w:pPr>
        <w:tabs>
          <w:tab w:val="left" w:pos="142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4D36B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36BC" w:rsidRDefault="00071080" w:rsidP="006E718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D36BC" w:rsidRDefault="00071080" w:rsidP="006E718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E7182" w:rsidRPr="006E7182" w:rsidRDefault="00071080" w:rsidP="006E7182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E4769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Pr="00061A98" w:rsidRDefault="00071080" w:rsidP="006E7182">
      <w:pPr>
        <w:tabs>
          <w:tab w:val="left" w:pos="142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1A98">
        <w:rPr>
          <w:rFonts w:ascii="Times New Roman" w:eastAsia="Times New Roman" w:hAnsi="Times New Roman" w:cs="Times New Roman"/>
          <w:b/>
          <w:sz w:val="24"/>
          <w:szCs w:val="24"/>
        </w:rPr>
        <w:t>Сумка в этно-стиле  «Бохо»</w:t>
      </w:r>
    </w:p>
    <w:p w:rsidR="006E7182" w:rsidRDefault="00071080" w:rsidP="006E7182">
      <w:pPr>
        <w:tabs>
          <w:tab w:val="left" w:pos="142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1A98">
        <w:rPr>
          <w:rFonts w:ascii="Times New Roman" w:eastAsia="Times New Roman" w:hAnsi="Times New Roman" w:cs="Times New Roman"/>
          <w:b/>
          <w:sz w:val="24"/>
          <w:szCs w:val="24"/>
        </w:rPr>
        <w:t>Готовый вид изделия</w:t>
      </w: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10112" behindDoc="0" locked="0" layoutInCell="1" allowOverlap="1" wp14:anchorId="5410A747">
            <wp:simplePos x="0" y="0"/>
            <wp:positionH relativeFrom="column">
              <wp:posOffset>1548765</wp:posOffset>
            </wp:positionH>
            <wp:positionV relativeFrom="paragraph">
              <wp:posOffset>111125</wp:posOffset>
            </wp:positionV>
            <wp:extent cx="2560955" cy="3419475"/>
            <wp:effectExtent l="0" t="0" r="0" b="0"/>
            <wp:wrapThrough wrapText="bothSides">
              <wp:wrapPolygon edited="0">
                <wp:start x="0" y="0"/>
                <wp:lineTo x="0" y="21419"/>
                <wp:lineTo x="21370" y="21419"/>
                <wp:lineTo x="21370" y="0"/>
                <wp:lineTo x="0" y="0"/>
              </wp:wrapPolygon>
            </wp:wrapThrough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13184" behindDoc="0" locked="0" layoutInCell="1" allowOverlap="1" wp14:anchorId="75EA0380">
            <wp:simplePos x="0" y="0"/>
            <wp:positionH relativeFrom="column">
              <wp:posOffset>4072890</wp:posOffset>
            </wp:positionH>
            <wp:positionV relativeFrom="paragraph">
              <wp:posOffset>122555</wp:posOffset>
            </wp:positionV>
            <wp:extent cx="3493770" cy="2616200"/>
            <wp:effectExtent l="635" t="0" r="0" b="0"/>
            <wp:wrapThrough wrapText="bothSides">
              <wp:wrapPolygon edited="0">
                <wp:start x="4" y="21605"/>
                <wp:lineTo x="21439" y="21605"/>
                <wp:lineTo x="21439" y="215"/>
                <wp:lineTo x="4" y="215"/>
                <wp:lineTo x="4" y="21605"/>
              </wp:wrapPolygon>
            </wp:wrapThrough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770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A98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:rsidR="00531C7B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1C7B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7F48624B">
            <wp:simplePos x="0" y="0"/>
            <wp:positionH relativeFrom="column">
              <wp:posOffset>4133850</wp:posOffset>
            </wp:positionH>
            <wp:positionV relativeFrom="paragraph">
              <wp:posOffset>69850</wp:posOffset>
            </wp:positionV>
            <wp:extent cx="1019175" cy="1355725"/>
            <wp:effectExtent l="0" t="0" r="9525" b="0"/>
            <wp:wrapThrough wrapText="bothSides">
              <wp:wrapPolygon edited="0">
                <wp:start x="21600" y="21600"/>
                <wp:lineTo x="21600" y="354"/>
                <wp:lineTo x="202" y="354"/>
                <wp:lineTo x="202" y="21600"/>
                <wp:lineTo x="21600" y="21600"/>
              </wp:wrapPolygon>
            </wp:wrapThrough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19175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44D2C852">
            <wp:simplePos x="0" y="0"/>
            <wp:positionH relativeFrom="column">
              <wp:posOffset>5339715</wp:posOffset>
            </wp:positionH>
            <wp:positionV relativeFrom="paragraph">
              <wp:posOffset>75565</wp:posOffset>
            </wp:positionV>
            <wp:extent cx="1792605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48" y="21447"/>
                <wp:lineTo x="21348" y="0"/>
                <wp:lineTo x="0" y="0"/>
              </wp:wrapPolygon>
            </wp:wrapThrough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 wp14:anchorId="4EB4A959">
            <wp:simplePos x="0" y="0"/>
            <wp:positionH relativeFrom="column">
              <wp:posOffset>2846070</wp:posOffset>
            </wp:positionH>
            <wp:positionV relativeFrom="paragraph">
              <wp:posOffset>37465</wp:posOffset>
            </wp:positionV>
            <wp:extent cx="1038860" cy="1390015"/>
            <wp:effectExtent l="0" t="0" r="8890" b="635"/>
            <wp:wrapThrough wrapText="bothSides">
              <wp:wrapPolygon edited="0">
                <wp:start x="0" y="0"/>
                <wp:lineTo x="0" y="21314"/>
                <wp:lineTo x="21389" y="21314"/>
                <wp:lineTo x="21389" y="0"/>
                <wp:lineTo x="0" y="0"/>
              </wp:wrapPolygon>
            </wp:wrapThrough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5E76D97E">
            <wp:simplePos x="0" y="0"/>
            <wp:positionH relativeFrom="column">
              <wp:posOffset>1373505</wp:posOffset>
            </wp:positionH>
            <wp:positionV relativeFrom="paragraph">
              <wp:posOffset>44450</wp:posOffset>
            </wp:positionV>
            <wp:extent cx="1377950" cy="1032510"/>
            <wp:effectExtent l="1270" t="0" r="0" b="0"/>
            <wp:wrapThrough wrapText="bothSides">
              <wp:wrapPolygon edited="0">
                <wp:start x="20" y="21627"/>
                <wp:lineTo x="21222" y="21627"/>
                <wp:lineTo x="21222" y="505"/>
                <wp:lineTo x="20" y="505"/>
                <wp:lineTo x="20" y="21627"/>
              </wp:wrapPolygon>
            </wp:wrapThrough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795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7182" w:rsidRDefault="00071080" w:rsidP="006E7182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</w:p>
    <w:p w:rsidR="006E7182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259D" w:rsidRDefault="00071080" w:rsidP="00531C7B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33259D" w:rsidRDefault="00071080" w:rsidP="0033259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259D" w:rsidRPr="0033259D" w:rsidRDefault="00071080" w:rsidP="0033259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259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Нуриманшина Р. Х. Учебное пособие. Как стать портным. - Издательство ООО «Горизонт – авиа», 2002.</w:t>
      </w:r>
    </w:p>
    <w:p w:rsidR="0033259D" w:rsidRPr="0033259D" w:rsidRDefault="00071080" w:rsidP="0033259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259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Разумная И. Я. Уроки школы выживания. – М.: Колос,1994.</w:t>
      </w:r>
    </w:p>
    <w:p w:rsidR="0033259D" w:rsidRPr="0033259D" w:rsidRDefault="00071080" w:rsidP="0033259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259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Как шить красиво: Пер. с англ./Предисл. В. Зайцева.</w:t>
      </w:r>
      <w:r w:rsidRPr="0033259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М.: Мир,1990.</w:t>
      </w:r>
    </w:p>
    <w:p w:rsidR="0033259D" w:rsidRPr="0033259D" w:rsidRDefault="00071080" w:rsidP="0033259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259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Журнал «Бурда», № 6, 2005.</w:t>
      </w:r>
    </w:p>
    <w:p w:rsidR="0033259D" w:rsidRPr="0033259D" w:rsidRDefault="00071080" w:rsidP="003325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259D">
        <w:rPr>
          <w:rFonts w:ascii="Times New Roman" w:eastAsia="Times New Roman" w:hAnsi="Times New Roman" w:cs="Times New Roman"/>
          <w:sz w:val="24"/>
          <w:szCs w:val="24"/>
        </w:rPr>
        <w:t>В.В Патлах «Энциклопедия Технологий и Методик»., 2007</w:t>
      </w:r>
    </w:p>
    <w:p w:rsidR="0085190E" w:rsidRPr="0085190E" w:rsidRDefault="00071080" w:rsidP="008519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259D">
        <w:rPr>
          <w:rFonts w:ascii="Times New Roman" w:eastAsia="Times New Roman" w:hAnsi="Times New Roman" w:cs="Times New Roman"/>
          <w:sz w:val="24"/>
          <w:szCs w:val="24"/>
        </w:rPr>
        <w:t>Журнал WomanAdvice - советы на все случаи жизни</w:t>
      </w:r>
    </w:p>
    <w:p w:rsidR="0085190E" w:rsidRPr="0085190E" w:rsidRDefault="00071080" w:rsidP="008519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190E">
        <w:rPr>
          <w:rFonts w:ascii="Times New Roman" w:eastAsia="Times New Roman" w:hAnsi="Times New Roman" w:cs="Times New Roman"/>
          <w:sz w:val="24"/>
          <w:szCs w:val="24"/>
        </w:rPr>
        <w:t>Дафтер Хэлен. Фантазии из шелковых лент. – Москва. ЗАО Издательская группа «Контэнт», 2007.</w:t>
      </w:r>
    </w:p>
    <w:p w:rsidR="0085190E" w:rsidRPr="0085190E" w:rsidRDefault="00071080" w:rsidP="008519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190E">
        <w:rPr>
          <w:rFonts w:ascii="Times New Roman" w:eastAsia="Times New Roman" w:hAnsi="Times New Roman" w:cs="Times New Roman"/>
          <w:sz w:val="24"/>
          <w:szCs w:val="24"/>
        </w:rPr>
        <w:t xml:space="preserve"> Кокс Энн. Вышивка шелковыми лентами. – Москва. Изд-во Кристина – новый век, 2006.</w:t>
      </w:r>
    </w:p>
    <w:p w:rsidR="0085190E" w:rsidRPr="0085190E" w:rsidRDefault="00071080" w:rsidP="008519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190E">
        <w:rPr>
          <w:rFonts w:ascii="Times New Roman" w:eastAsia="Times New Roman" w:hAnsi="Times New Roman" w:cs="Times New Roman"/>
          <w:sz w:val="24"/>
          <w:szCs w:val="24"/>
        </w:rPr>
        <w:t>Левичева Т.В. От А до Я вышивка лентами. – Москва. Изд-во Ниола 21-й век, 2005.</w:t>
      </w:r>
    </w:p>
    <w:p w:rsidR="0085190E" w:rsidRPr="0085190E" w:rsidRDefault="00071080" w:rsidP="008519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190E">
        <w:rPr>
          <w:rFonts w:ascii="Times New Roman" w:eastAsia="Times New Roman" w:hAnsi="Times New Roman" w:cs="Times New Roman"/>
          <w:sz w:val="24"/>
          <w:szCs w:val="24"/>
        </w:rPr>
        <w:t>Чиотти Донателла. Украшения из шелковых лент. – Москва. Изд-во Мир книги, 2007.</w:t>
      </w:r>
    </w:p>
    <w:p w:rsidR="0085190E" w:rsidRPr="0085190E" w:rsidRDefault="00071080" w:rsidP="008519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1" w:history="1">
        <w:r w:rsidRPr="0085190E">
          <w:rPr>
            <w:rFonts w:ascii="Times New Roman" w:eastAsia="Times New Roman" w:hAnsi="Times New Roman" w:cs="Times New Roman"/>
            <w:sz w:val="24"/>
            <w:szCs w:val="24"/>
          </w:rPr>
          <w:t>http://www.proshkolu.ru/club/tech/file2/1627345</w:t>
        </w:r>
      </w:hyperlink>
    </w:p>
    <w:p w:rsidR="0085190E" w:rsidRPr="0085190E" w:rsidRDefault="00071080" w:rsidP="008519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1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2" w:history="1">
        <w:r w:rsidRPr="0085190E">
          <w:rPr>
            <w:rFonts w:ascii="Times New Roman" w:eastAsia="Times New Roman" w:hAnsi="Times New Roman" w:cs="Times New Roman"/>
            <w:sz w:val="24"/>
            <w:szCs w:val="24"/>
          </w:rPr>
          <w:t>http://webposidelki.ru/page_vyhivka-lentami_2.html</w:t>
        </w:r>
      </w:hyperlink>
    </w:p>
    <w:p w:rsidR="0085190E" w:rsidRPr="0085190E" w:rsidRDefault="00071080" w:rsidP="008519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190E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85190E">
        <w:rPr>
          <w:rFonts w:ascii="Times New Roman" w:eastAsia="Times New Roman" w:hAnsi="Times New Roman" w:cs="Times New Roman"/>
          <w:sz w:val="24"/>
          <w:szCs w:val="24"/>
          <w:lang w:val="en-US"/>
        </w:rPr>
        <w:t>ww</w:t>
      </w:r>
      <w:r w:rsidRPr="0085190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5190E">
        <w:rPr>
          <w:rFonts w:ascii="Times New Roman" w:eastAsia="Times New Roman" w:hAnsi="Times New Roman" w:cs="Times New Roman"/>
          <w:sz w:val="24"/>
          <w:szCs w:val="24"/>
          <w:lang w:val="en-US"/>
        </w:rPr>
        <w:t>season</w:t>
      </w:r>
      <w:r w:rsidRPr="0085190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5190E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r w:rsidRPr="0085190E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85190E">
        <w:rPr>
          <w:rFonts w:ascii="Times New Roman" w:eastAsia="Times New Roman" w:hAnsi="Times New Roman" w:cs="Times New Roman"/>
          <w:sz w:val="24"/>
          <w:szCs w:val="24"/>
          <w:lang w:val="en-US"/>
        </w:rPr>
        <w:t>links</w:t>
      </w:r>
      <w:r w:rsidRPr="0085190E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85190E">
        <w:rPr>
          <w:rFonts w:ascii="Times New Roman" w:eastAsia="Times New Roman" w:hAnsi="Times New Roman" w:cs="Times New Roman"/>
          <w:sz w:val="24"/>
          <w:szCs w:val="24"/>
          <w:lang w:val="en-US"/>
        </w:rPr>
        <w:t>aksessuar</w:t>
      </w:r>
      <w:r w:rsidRPr="0085190E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85190E" w:rsidRPr="0033259D" w:rsidRDefault="00071080" w:rsidP="0085190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259D">
        <w:rPr>
          <w:rFonts w:ascii="Times New Roman" w:eastAsia="Times New Roman" w:hAnsi="Times New Roman" w:cs="Times New Roman"/>
          <w:sz w:val="24"/>
          <w:szCs w:val="24"/>
        </w:rPr>
        <w:t>Интернет сайт: myJulia.ru</w:t>
      </w:r>
    </w:p>
    <w:p w:rsidR="0085190E" w:rsidRPr="0033259D" w:rsidRDefault="00071080" w:rsidP="008519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259D">
        <w:rPr>
          <w:rFonts w:ascii="Times New Roman" w:eastAsia="Times New Roman" w:hAnsi="Times New Roman" w:cs="Times New Roman"/>
          <w:sz w:val="24"/>
          <w:szCs w:val="24"/>
        </w:rPr>
        <w:t>Интернет сайт:Relook.ru</w:t>
      </w:r>
    </w:p>
    <w:p w:rsidR="0085190E" w:rsidRPr="0033259D" w:rsidRDefault="00071080" w:rsidP="0085190E">
      <w:pPr>
        <w:tabs>
          <w:tab w:val="left" w:pos="142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190E" w:rsidRDefault="00071080" w:rsidP="008519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676F3" w:rsidRDefault="00071080" w:rsidP="008519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676F3" w:rsidRDefault="00071080" w:rsidP="008519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676F3" w:rsidRDefault="00071080" w:rsidP="008519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676F3" w:rsidRDefault="00071080" w:rsidP="008519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676F3" w:rsidRDefault="00071080" w:rsidP="008519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676F3" w:rsidRDefault="00071080" w:rsidP="008519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sectPr w:rsidR="002676F3" w:rsidSect="00CE4769">
      <w:pgSz w:w="16838" w:h="11906" w:orient="landscape"/>
      <w:pgMar w:top="1134" w:right="851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50003"/>
    <w:multiLevelType w:val="hybridMultilevel"/>
    <w:tmpl w:val="2062A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70B3B"/>
    <w:multiLevelType w:val="hybridMultilevel"/>
    <w:tmpl w:val="EDEC3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F4F60"/>
    <w:multiLevelType w:val="hybridMultilevel"/>
    <w:tmpl w:val="9F8AF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7B31C4"/>
    <w:multiLevelType w:val="hybridMultilevel"/>
    <w:tmpl w:val="C0DAE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A54884"/>
    <w:multiLevelType w:val="multilevel"/>
    <w:tmpl w:val="7F7AF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71080"/>
    <w:rsid w:val="0007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0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iki.wildberries.ru/things/accessories/%D1%81%D1%83%D0%BC%D0%BA%D0%B0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63" Type="http://schemas.openxmlformats.org/officeDocument/2006/relationships/fontTable" Target="fontTable.xml"/><Relationship Id="rId7" Type="http://schemas.openxmlformats.org/officeDocument/2006/relationships/hyperlink" Target="https://wiki.wildberries.ru/things/clothing/%D0%BF%D0%B8%D0%B4%D0%B6%D0%B0%D0%B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iki.wildberries.ru/img/2014/01/russ007.jpg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image" Target="media/image37.jpeg"/><Relationship Id="rId62" Type="http://schemas.openxmlformats.org/officeDocument/2006/relationships/hyperlink" Target="http://webposidelki.ru/page_vyhivka-lentami_2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iki.wildberries.ru/glossary/%D0%BA%D1%80%D1%83%D0%B6%D0%B5%D0%B2%D0%BE" TargetMode="External"/><Relationship Id="rId11" Type="http://schemas.openxmlformats.org/officeDocument/2006/relationships/hyperlink" Target="https://wiki.wildberries.ru/img/2014/01/650x550_00140fullscreen.jpg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hyperlink" Target="https://wiki.wildberries.ru/img/2014/01/2059_p.jpg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hyperlink" Target="http://www.proshkolu.ru/club/tech/file2/1627345" TargetMode="External"/><Relationship Id="rId10" Type="http://schemas.openxmlformats.org/officeDocument/2006/relationships/hyperlink" Target="https://wiki.wildberries.ru/img/2014/01/650x550_797666204.jpg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jpeg"/><Relationship Id="rId60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yperlink" Target="https://wiki.wildberries.ru/things/clothing/%D1%88%D1%83%D0%B1%D0%B0" TargetMode="External"/><Relationship Id="rId14" Type="http://schemas.openxmlformats.org/officeDocument/2006/relationships/hyperlink" Target="https://wiki.wildberries.ru/img/2014/01/2000_low.jpg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jpeg"/><Relationship Id="rId64" Type="http://schemas.openxmlformats.org/officeDocument/2006/relationships/theme" Target="theme/theme1.xml"/><Relationship Id="rId8" Type="http://schemas.openxmlformats.org/officeDocument/2006/relationships/hyperlink" Target="https://wiki.wildberries.ru/glossary/%D0%BF%D0%B0%D1%80%D1%87%D0%B0" TargetMode="External"/><Relationship Id="rId51" Type="http://schemas.openxmlformats.org/officeDocument/2006/relationships/image" Target="media/image34.png"/><Relationship Id="rId3" Type="http://schemas.microsoft.com/office/2007/relationships/stylesWithEffects" Target="stylesWithEffects.xml"/><Relationship Id="rId12" Type="http://schemas.openxmlformats.org/officeDocument/2006/relationships/hyperlink" Target="https://wiki.wildberries.ru/img/2014/01/650x550_1358837121_lena2bhoschek2bshow2bmercedes2bbenz2bfashion2bweek2b45uf-ut38j3x.jpg" TargetMode="External"/><Relationship Id="rId17" Type="http://schemas.openxmlformats.org/officeDocument/2006/relationships/hyperlink" Target="http://ivynbee.com/style/platya-v-stile-boho-45-modnyh-obrazov-na-leto.html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1825</Words>
  <Characters>10405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2020-10-26T12:03:00Z</dcterms:created>
  <dcterms:modified xsi:type="dcterms:W3CDTF">2020-10-26T12:12:00Z</dcterms:modified>
</cp:coreProperties>
</file>