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1B" w:rsidRPr="001C4820" w:rsidRDefault="00102FF8" w:rsidP="001C4820">
      <w:pPr>
        <w:jc w:val="right"/>
        <w:rPr>
          <w:rFonts w:ascii="Times New Roman" w:hAnsi="Times New Roman" w:cs="Times New Roman"/>
          <w:b/>
          <w:sz w:val="32"/>
        </w:rPr>
      </w:pPr>
      <w:r>
        <w:rPr>
          <w:rFonts w:ascii="Times New Roman" w:hAnsi="Times New Roman" w:cs="Times New Roman"/>
          <w:b/>
          <w:sz w:val="32"/>
        </w:rPr>
        <w:t>Приложение 1</w:t>
      </w:r>
    </w:p>
    <w:p w:rsidR="00102FF8" w:rsidRPr="000B1BEE" w:rsidRDefault="00102FF8" w:rsidP="00102FF8">
      <w:pPr>
        <w:shd w:val="clear" w:color="auto" w:fill="FFFFFF"/>
        <w:spacing w:after="225" w:line="240" w:lineRule="auto"/>
        <w:jc w:val="center"/>
        <w:rPr>
          <w:rFonts w:ascii="Monotype Corsiva" w:eastAsia="Times New Roman" w:hAnsi="Monotype Corsiva" w:cs="Times New Roman"/>
          <w:b/>
          <w:sz w:val="36"/>
          <w:szCs w:val="36"/>
          <w:u w:val="single"/>
          <w:lang w:eastAsia="ru-RU"/>
        </w:rPr>
      </w:pPr>
      <w:r w:rsidRPr="000B1BEE">
        <w:rPr>
          <w:rFonts w:ascii="Monotype Corsiva" w:eastAsia="Times New Roman" w:hAnsi="Monotype Corsiva" w:cs="Times New Roman"/>
          <w:b/>
          <w:sz w:val="36"/>
          <w:szCs w:val="36"/>
          <w:u w:val="single"/>
          <w:lang w:eastAsia="ru-RU"/>
        </w:rPr>
        <w:t>Маршрутный лист</w:t>
      </w:r>
    </w:p>
    <w:p w:rsidR="00102FF8" w:rsidRPr="000B1BEE" w:rsidRDefault="00102FF8" w:rsidP="00102FF8">
      <w:pPr>
        <w:shd w:val="clear" w:color="auto" w:fill="FFFFFF"/>
        <w:spacing w:after="225" w:line="240" w:lineRule="auto"/>
        <w:rPr>
          <w:rFonts w:ascii="Monotype Corsiva" w:eastAsia="Times New Roman" w:hAnsi="Monotype Corsiva" w:cs="Times New Roman"/>
          <w:sz w:val="28"/>
          <w:szCs w:val="28"/>
          <w:lang w:eastAsia="ru-RU"/>
        </w:rPr>
      </w:pPr>
      <w:r w:rsidRPr="000B1BEE">
        <w:rPr>
          <w:rFonts w:ascii="Monotype Corsiva" w:eastAsia="Times New Roman" w:hAnsi="Monotype Corsiva" w:cs="Times New Roman"/>
          <w:sz w:val="28"/>
          <w:szCs w:val="28"/>
          <w:lang w:eastAsia="ru-RU"/>
        </w:rPr>
        <w:t xml:space="preserve">Команда _____________________________________________________                                                        </w:t>
      </w:r>
    </w:p>
    <w:p w:rsidR="00534EC2" w:rsidRPr="000B1BEE" w:rsidRDefault="00102FF8" w:rsidP="00102FF8">
      <w:pPr>
        <w:shd w:val="clear" w:color="auto" w:fill="FFFFFF"/>
        <w:spacing w:after="225" w:line="240" w:lineRule="auto"/>
        <w:rPr>
          <w:rFonts w:ascii="Monotype Corsiva" w:eastAsia="Times New Roman" w:hAnsi="Monotype Corsiva" w:cs="Times New Roman"/>
          <w:sz w:val="28"/>
          <w:szCs w:val="28"/>
          <w:lang w:eastAsia="ru-RU"/>
        </w:rPr>
      </w:pPr>
      <w:r w:rsidRPr="000B1BEE">
        <w:rPr>
          <w:rFonts w:ascii="Monotype Corsiva" w:eastAsia="Times New Roman" w:hAnsi="Monotype Corsiva" w:cs="Times New Roman"/>
          <w:sz w:val="28"/>
          <w:szCs w:val="28"/>
          <w:lang w:eastAsia="ru-RU"/>
        </w:rPr>
        <w:t>Всего баллов___________</w:t>
      </w:r>
    </w:p>
    <w:tbl>
      <w:tblPr>
        <w:tblpPr w:leftFromText="180" w:rightFromText="180" w:vertAnchor="text" w:horzAnchor="margin" w:tblpY="9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4323"/>
        <w:gridCol w:w="4275"/>
      </w:tblGrid>
      <w:tr w:rsidR="000F292C" w:rsidRPr="000B1BEE" w:rsidTr="000F292C">
        <w:trPr>
          <w:trHeight w:val="758"/>
        </w:trPr>
        <w:tc>
          <w:tcPr>
            <w:tcW w:w="443"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w:t>
            </w:r>
          </w:p>
        </w:tc>
        <w:tc>
          <w:tcPr>
            <w:tcW w:w="4088" w:type="dxa"/>
          </w:tcPr>
          <w:p w:rsidR="000F292C" w:rsidRPr="000B1BEE" w:rsidRDefault="000F292C" w:rsidP="002D63EF">
            <w:pPr>
              <w:jc w:val="center"/>
              <w:rPr>
                <w:rFonts w:ascii="Monotype Corsiva" w:eastAsia="Calibri" w:hAnsi="Monotype Corsiva" w:cs="Times New Roman"/>
                <w:sz w:val="28"/>
                <w:szCs w:val="28"/>
              </w:rPr>
            </w:pPr>
            <w:r w:rsidRPr="000B1BEE">
              <w:rPr>
                <w:rFonts w:ascii="Monotype Corsiva" w:eastAsia="Calibri" w:hAnsi="Monotype Corsiva" w:cs="Times New Roman"/>
                <w:sz w:val="28"/>
                <w:szCs w:val="28"/>
              </w:rPr>
              <w:t>Название этапа</w:t>
            </w:r>
          </w:p>
        </w:tc>
        <w:tc>
          <w:tcPr>
            <w:tcW w:w="4536" w:type="dxa"/>
          </w:tcPr>
          <w:p w:rsidR="000F292C" w:rsidRPr="000B1BEE" w:rsidRDefault="000F292C" w:rsidP="000F292C">
            <w:pPr>
              <w:jc w:val="center"/>
              <w:rPr>
                <w:rFonts w:ascii="Monotype Corsiva" w:eastAsia="Calibri" w:hAnsi="Monotype Corsiva" w:cs="Times New Roman"/>
                <w:sz w:val="28"/>
                <w:szCs w:val="28"/>
              </w:rPr>
            </w:pPr>
            <w:r w:rsidRPr="000B1BEE">
              <w:rPr>
                <w:rFonts w:ascii="Monotype Corsiva" w:eastAsia="Calibri" w:hAnsi="Monotype Corsiva" w:cs="Times New Roman"/>
                <w:sz w:val="28"/>
                <w:szCs w:val="28"/>
              </w:rPr>
              <w:t>Отметка судьи. Баллы</w:t>
            </w:r>
          </w:p>
        </w:tc>
      </w:tr>
      <w:tr w:rsidR="000F292C" w:rsidRPr="000B1BEE" w:rsidTr="000F292C">
        <w:trPr>
          <w:trHeight w:val="758"/>
        </w:trPr>
        <w:tc>
          <w:tcPr>
            <w:tcW w:w="443"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1</w:t>
            </w:r>
          </w:p>
        </w:tc>
        <w:tc>
          <w:tcPr>
            <w:tcW w:w="4088"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 xml:space="preserve">«ИСТОРИЧЕСКАЯ»            </w:t>
            </w:r>
            <w:r w:rsidRPr="000B1BEE">
              <w:rPr>
                <w:noProof/>
                <w:sz w:val="28"/>
                <w:szCs w:val="28"/>
                <w:lang w:eastAsia="ru-RU"/>
              </w:rPr>
              <w:t xml:space="preserve"> </w:t>
            </w:r>
            <w:r w:rsidRPr="000B1BEE">
              <w:rPr>
                <w:noProof/>
                <w:sz w:val="28"/>
                <w:szCs w:val="28"/>
                <w:lang w:eastAsia="ru-RU"/>
              </w:rPr>
              <w:drawing>
                <wp:inline distT="0" distB="0" distL="0" distR="0" wp14:anchorId="3095E3D0" wp14:editId="01517FED">
                  <wp:extent cx="479082" cy="495300"/>
                  <wp:effectExtent l="0" t="0" r="0" b="0"/>
                  <wp:docPr id="12" name="Рисунок 12" descr="https://www.sokolinfo.ru/sites/default/files/styles/adaptive/public/news/2018/budzet.jpg?itok=Is68bq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kolinfo.ru/sites/default/files/styles/adaptive/public/news/2018/budzet.jpg?itok=Is68bq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207" cy="520241"/>
                          </a:xfrm>
                          <a:prstGeom prst="rect">
                            <a:avLst/>
                          </a:prstGeom>
                          <a:noFill/>
                          <a:ln>
                            <a:noFill/>
                          </a:ln>
                        </pic:spPr>
                      </pic:pic>
                    </a:graphicData>
                  </a:graphic>
                </wp:inline>
              </w:drawing>
            </w:r>
          </w:p>
        </w:tc>
        <w:tc>
          <w:tcPr>
            <w:tcW w:w="4536" w:type="dxa"/>
          </w:tcPr>
          <w:p w:rsidR="000F292C" w:rsidRPr="000B1BEE" w:rsidRDefault="000F292C" w:rsidP="002D63EF">
            <w:pPr>
              <w:rPr>
                <w:rFonts w:ascii="Monotype Corsiva" w:eastAsia="Calibri" w:hAnsi="Monotype Corsiva" w:cs="Times New Roman"/>
                <w:sz w:val="28"/>
                <w:szCs w:val="28"/>
              </w:rPr>
            </w:pPr>
          </w:p>
        </w:tc>
      </w:tr>
      <w:tr w:rsidR="000F292C" w:rsidRPr="000B1BEE" w:rsidTr="000F292C">
        <w:trPr>
          <w:trHeight w:val="758"/>
        </w:trPr>
        <w:tc>
          <w:tcPr>
            <w:tcW w:w="443"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2</w:t>
            </w:r>
          </w:p>
        </w:tc>
        <w:tc>
          <w:tcPr>
            <w:tcW w:w="4088"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 xml:space="preserve">«ГЕОГРАФИЧЕСКАЯ»     </w:t>
            </w:r>
            <w:r w:rsidRPr="000B1BEE">
              <w:rPr>
                <w:noProof/>
                <w:sz w:val="28"/>
                <w:szCs w:val="28"/>
                <w:lang w:eastAsia="ru-RU"/>
              </w:rPr>
              <w:t xml:space="preserve"> </w:t>
            </w:r>
            <w:r w:rsidRPr="000B1BEE">
              <w:rPr>
                <w:noProof/>
                <w:sz w:val="28"/>
                <w:szCs w:val="28"/>
                <w:lang w:eastAsia="ru-RU"/>
              </w:rPr>
              <w:drawing>
                <wp:inline distT="0" distB="0" distL="0" distR="0" wp14:anchorId="2EA56703" wp14:editId="1A6DB59C">
                  <wp:extent cx="647700" cy="508011"/>
                  <wp:effectExtent l="0" t="0" r="0" b="6350"/>
                  <wp:docPr id="10" name="Рисунок 10" descr="https://vashifinancy.ru/upload/iblock/220/220b2acc1250fe9846d3174bf20296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shifinancy.ru/upload/iblock/220/220b2acc1250fe9846d3174bf202962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397" cy="518754"/>
                          </a:xfrm>
                          <a:prstGeom prst="rect">
                            <a:avLst/>
                          </a:prstGeom>
                          <a:noFill/>
                          <a:ln>
                            <a:noFill/>
                          </a:ln>
                        </pic:spPr>
                      </pic:pic>
                    </a:graphicData>
                  </a:graphic>
                </wp:inline>
              </w:drawing>
            </w:r>
          </w:p>
        </w:tc>
        <w:tc>
          <w:tcPr>
            <w:tcW w:w="4536" w:type="dxa"/>
          </w:tcPr>
          <w:p w:rsidR="000F292C" w:rsidRPr="000B1BEE" w:rsidRDefault="000F292C" w:rsidP="002D63EF">
            <w:pPr>
              <w:rPr>
                <w:rFonts w:ascii="Monotype Corsiva" w:eastAsia="Calibri" w:hAnsi="Monotype Corsiva" w:cs="Times New Roman"/>
                <w:sz w:val="28"/>
                <w:szCs w:val="28"/>
              </w:rPr>
            </w:pPr>
          </w:p>
        </w:tc>
      </w:tr>
      <w:tr w:rsidR="000F292C" w:rsidRPr="000B1BEE" w:rsidTr="000F292C">
        <w:trPr>
          <w:trHeight w:val="758"/>
        </w:trPr>
        <w:tc>
          <w:tcPr>
            <w:tcW w:w="443"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3</w:t>
            </w:r>
          </w:p>
        </w:tc>
        <w:tc>
          <w:tcPr>
            <w:tcW w:w="4088"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 xml:space="preserve">«МАТЕМАТИЧЕСКАЯ»    </w:t>
            </w:r>
            <w:r w:rsidRPr="000B1BEE">
              <w:rPr>
                <w:noProof/>
                <w:sz w:val="28"/>
                <w:szCs w:val="28"/>
                <w:lang w:eastAsia="ru-RU"/>
              </w:rPr>
              <w:t xml:space="preserve"> </w:t>
            </w:r>
            <w:r w:rsidRPr="000B1BEE">
              <w:rPr>
                <w:noProof/>
                <w:sz w:val="28"/>
                <w:szCs w:val="28"/>
                <w:lang w:eastAsia="ru-RU"/>
              </w:rPr>
              <w:drawing>
                <wp:inline distT="0" distB="0" distL="0" distR="0" wp14:anchorId="7DDCE6A4" wp14:editId="1E891648">
                  <wp:extent cx="476250" cy="476250"/>
                  <wp:effectExtent l="0" t="0" r="0" b="0"/>
                  <wp:docPr id="8" name="Рисунок 8" descr="https://thumbor.uds.app/unsafe/0x0/game-prod/549755998188/5e32bd2a-3cf7-4418-b25f-8a10cd408930/158912988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mbor.uds.app/unsafe/0x0/game-prod/549755998188/5e32bd2a-3cf7-4418-b25f-8a10cd408930/15891298852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536" w:type="dxa"/>
          </w:tcPr>
          <w:p w:rsidR="000F292C" w:rsidRPr="000B1BEE" w:rsidRDefault="000F292C" w:rsidP="002D63EF">
            <w:pPr>
              <w:rPr>
                <w:rFonts w:ascii="Monotype Corsiva" w:eastAsia="Calibri" w:hAnsi="Monotype Corsiva" w:cs="Times New Roman"/>
                <w:sz w:val="28"/>
                <w:szCs w:val="28"/>
              </w:rPr>
            </w:pPr>
          </w:p>
        </w:tc>
      </w:tr>
      <w:tr w:rsidR="000F292C" w:rsidRPr="000B1BEE" w:rsidTr="000F292C">
        <w:trPr>
          <w:trHeight w:val="758"/>
        </w:trPr>
        <w:tc>
          <w:tcPr>
            <w:tcW w:w="443"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4.</w:t>
            </w:r>
          </w:p>
        </w:tc>
        <w:tc>
          <w:tcPr>
            <w:tcW w:w="4088" w:type="dxa"/>
          </w:tcPr>
          <w:p w:rsidR="000F292C" w:rsidRPr="000B1BEE" w:rsidRDefault="000F292C" w:rsidP="002D63EF">
            <w:pPr>
              <w:rPr>
                <w:rFonts w:ascii="Monotype Corsiva" w:eastAsia="Calibri" w:hAnsi="Monotype Corsiva" w:cs="Times New Roman"/>
                <w:sz w:val="28"/>
                <w:szCs w:val="28"/>
              </w:rPr>
            </w:pPr>
            <w:r w:rsidRPr="000B1BEE">
              <w:rPr>
                <w:rFonts w:ascii="Monotype Corsiva" w:eastAsia="Calibri" w:hAnsi="Monotype Corsiva" w:cs="Times New Roman"/>
                <w:sz w:val="28"/>
                <w:szCs w:val="28"/>
              </w:rPr>
              <w:t>«ФИЗИКОИНФОРМАТИЧЕСКАЯ»</w:t>
            </w:r>
          </w:p>
          <w:p w:rsidR="000F292C" w:rsidRPr="000B1BEE" w:rsidRDefault="000F292C" w:rsidP="000F292C">
            <w:pPr>
              <w:jc w:val="center"/>
              <w:rPr>
                <w:rFonts w:ascii="Monotype Corsiva" w:eastAsia="Calibri" w:hAnsi="Monotype Corsiva" w:cs="Times New Roman"/>
                <w:sz w:val="28"/>
                <w:szCs w:val="28"/>
              </w:rPr>
            </w:pPr>
            <w:r w:rsidRPr="000B1BEE">
              <w:rPr>
                <w:noProof/>
                <w:sz w:val="28"/>
                <w:szCs w:val="28"/>
                <w:lang w:eastAsia="ru-RU"/>
              </w:rPr>
              <w:drawing>
                <wp:inline distT="0" distB="0" distL="0" distR="0" wp14:anchorId="0C288B38" wp14:editId="0A71ACA1">
                  <wp:extent cx="762000" cy="540290"/>
                  <wp:effectExtent l="0" t="0" r="0" b="0"/>
                  <wp:docPr id="2" name="Рисунок 2" descr="https://www.internat6-derbent.ru/sites/default/files/inline/images/2017-10-18/0003-007-moja-bezopasnaja-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rnat6-derbent.ru/sites/default/files/inline/images/2017-10-18/0003-007-moja-bezopasnaja-s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8" cy="553349"/>
                          </a:xfrm>
                          <a:prstGeom prst="rect">
                            <a:avLst/>
                          </a:prstGeom>
                          <a:noFill/>
                          <a:ln>
                            <a:noFill/>
                          </a:ln>
                        </pic:spPr>
                      </pic:pic>
                    </a:graphicData>
                  </a:graphic>
                </wp:inline>
              </w:drawing>
            </w:r>
          </w:p>
        </w:tc>
        <w:tc>
          <w:tcPr>
            <w:tcW w:w="4536" w:type="dxa"/>
          </w:tcPr>
          <w:p w:rsidR="000F292C" w:rsidRPr="000B1BEE" w:rsidRDefault="000F292C" w:rsidP="002D63EF">
            <w:pPr>
              <w:rPr>
                <w:rFonts w:ascii="Monotype Corsiva" w:eastAsia="Calibri" w:hAnsi="Monotype Corsiva" w:cs="Times New Roman"/>
                <w:sz w:val="28"/>
                <w:szCs w:val="28"/>
              </w:rPr>
            </w:pPr>
          </w:p>
        </w:tc>
      </w:tr>
    </w:tbl>
    <w:p w:rsidR="00926EC5" w:rsidRDefault="0001761B" w:rsidP="00534EC2">
      <w:pPr>
        <w:jc w:val="center"/>
      </w:pPr>
      <w:r>
        <w:rPr>
          <w:noProof/>
          <w:lang w:eastAsia="ru-RU"/>
        </w:rPr>
        <w:drawing>
          <wp:inline distT="0" distB="0" distL="0" distR="0" wp14:anchorId="12A83AA3" wp14:editId="78AECF20">
            <wp:extent cx="3911600" cy="3429000"/>
            <wp:effectExtent l="0" t="0" r="0" b="0"/>
            <wp:docPr id="4" name="Рисунок 4" descr="https://alt.izh.one/files/news/592/53530380_531642133909656_44869135591664517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t.izh.one/files/news/592/53530380_531642133909656_448691355916645171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6797" cy="3459855"/>
                    </a:xfrm>
                    <a:prstGeom prst="rect">
                      <a:avLst/>
                    </a:prstGeom>
                    <a:noFill/>
                    <a:ln>
                      <a:noFill/>
                    </a:ln>
                  </pic:spPr>
                </pic:pic>
              </a:graphicData>
            </a:graphic>
          </wp:inline>
        </w:drawing>
      </w:r>
    </w:p>
    <w:p w:rsidR="000B1BEE" w:rsidRDefault="000B1BEE" w:rsidP="000F292C">
      <w:pPr>
        <w:jc w:val="right"/>
        <w:rPr>
          <w:rFonts w:ascii="Times New Roman" w:hAnsi="Times New Roman" w:cs="Times New Roman"/>
          <w:b/>
          <w:sz w:val="32"/>
        </w:rPr>
      </w:pPr>
    </w:p>
    <w:p w:rsidR="000F292C" w:rsidRPr="001C4820" w:rsidRDefault="000F292C" w:rsidP="000F292C">
      <w:pPr>
        <w:jc w:val="right"/>
        <w:rPr>
          <w:rFonts w:ascii="Times New Roman" w:hAnsi="Times New Roman" w:cs="Times New Roman"/>
          <w:b/>
          <w:sz w:val="32"/>
        </w:rPr>
      </w:pPr>
      <w:r>
        <w:rPr>
          <w:rFonts w:ascii="Times New Roman" w:hAnsi="Times New Roman" w:cs="Times New Roman"/>
          <w:b/>
          <w:sz w:val="32"/>
        </w:rPr>
        <w:lastRenderedPageBreak/>
        <w:t>Приложение 2</w:t>
      </w:r>
    </w:p>
    <w:p w:rsidR="0001761B" w:rsidRPr="00CD751F" w:rsidRDefault="00CD751F" w:rsidP="00CD751F">
      <w:pPr>
        <w:jc w:val="center"/>
        <w:rPr>
          <w:rFonts w:ascii="Monotype Corsiva" w:hAnsi="Monotype Corsiva"/>
          <w:sz w:val="52"/>
          <w:szCs w:val="52"/>
          <w:u w:val="single"/>
        </w:rPr>
      </w:pPr>
      <w:r w:rsidRPr="00CD751F">
        <w:rPr>
          <w:rFonts w:ascii="Monotype Corsiva" w:hAnsi="Monotype Corsiva"/>
          <w:sz w:val="52"/>
          <w:szCs w:val="52"/>
          <w:u w:val="single"/>
          <w:lang w:val="en-US"/>
        </w:rPr>
        <w:t xml:space="preserve">QR </w:t>
      </w:r>
      <w:r w:rsidRPr="00CD751F">
        <w:rPr>
          <w:rFonts w:ascii="Monotype Corsiva" w:hAnsi="Monotype Corsiva"/>
          <w:sz w:val="52"/>
          <w:szCs w:val="52"/>
          <w:u w:val="single"/>
        </w:rPr>
        <w:t>коды</w:t>
      </w:r>
    </w:p>
    <w:p w:rsidR="00534EC2" w:rsidRDefault="00534EC2" w:rsidP="00102FF8"/>
    <w:p w:rsidR="00534EC2" w:rsidRDefault="00534EC2" w:rsidP="00102FF8"/>
    <w:p w:rsidR="001C4820" w:rsidRDefault="00CD751F" w:rsidP="00102FF8">
      <w:r>
        <w:rPr>
          <w:noProof/>
          <w:lang w:eastAsia="ru-RU"/>
        </w:rPr>
        <w:drawing>
          <wp:inline distT="0" distB="0" distL="0" distR="0" wp14:anchorId="7E548999" wp14:editId="1EADE664">
            <wp:extent cx="2376264" cy="2376264"/>
            <wp:effectExtent l="0" t="0" r="5080" b="5080"/>
            <wp:docPr id="2050" name="Picture 2" descr="D:\User\Desktop\qr-code 1.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D:\User\Desktop\qr-code 1.gif"/>
                    <pic:cNvPicPr>
                      <a:picLocks noGrp="1" noChangeAspect="1" noChangeArrowheads="1"/>
                    </pic:cNvPicPr>
                  </pic:nvPicPr>
                  <pic:blipFill>
                    <a:blip r:embed="rId10" cstate="print"/>
                    <a:srcRect/>
                    <a:stretch>
                      <a:fillRect/>
                    </a:stretch>
                  </pic:blipFill>
                  <pic:spPr bwMode="auto">
                    <a:xfrm>
                      <a:off x="0" y="0"/>
                      <a:ext cx="2376264" cy="2376264"/>
                    </a:xfrm>
                    <a:prstGeom prst="rect">
                      <a:avLst/>
                    </a:prstGeom>
                    <a:noFill/>
                    <a:ln w="9525">
                      <a:noFill/>
                      <a:miter lim="800000"/>
                      <a:headEnd/>
                      <a:tailEnd/>
                    </a:ln>
                    <a:effectLst/>
                  </pic:spPr>
                </pic:pic>
              </a:graphicData>
            </a:graphic>
          </wp:inline>
        </w:drawing>
      </w:r>
      <w:r>
        <w:t xml:space="preserve">                   </w:t>
      </w:r>
      <w:r>
        <w:rPr>
          <w:noProof/>
          <w:lang w:eastAsia="ru-RU"/>
        </w:rPr>
        <w:drawing>
          <wp:inline distT="0" distB="0" distL="0" distR="0" wp14:anchorId="71ABD574" wp14:editId="6828C2E4">
            <wp:extent cx="2257425" cy="2371725"/>
            <wp:effectExtent l="0" t="0" r="9525" b="9525"/>
            <wp:docPr id="2051" name="Picture 3" descr="D:\User\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D:\User\Desktop\qr-code.gif"/>
                    <pic:cNvPicPr>
                      <a:picLocks noChangeAspect="1" noChangeArrowheads="1"/>
                    </pic:cNvPicPr>
                  </pic:nvPicPr>
                  <pic:blipFill>
                    <a:blip r:embed="rId11" cstate="print"/>
                    <a:srcRect/>
                    <a:stretch>
                      <a:fillRect/>
                    </a:stretch>
                  </pic:blipFill>
                  <pic:spPr bwMode="auto">
                    <a:xfrm>
                      <a:off x="0" y="0"/>
                      <a:ext cx="2257561" cy="2371868"/>
                    </a:xfrm>
                    <a:prstGeom prst="rect">
                      <a:avLst/>
                    </a:prstGeom>
                    <a:noFill/>
                  </pic:spPr>
                </pic:pic>
              </a:graphicData>
            </a:graphic>
          </wp:inline>
        </w:drawing>
      </w:r>
    </w:p>
    <w:p w:rsidR="00CD751F" w:rsidRDefault="00CD751F" w:rsidP="00102FF8"/>
    <w:p w:rsidR="00CD751F" w:rsidRDefault="00CD751F" w:rsidP="00102FF8">
      <w:r>
        <w:rPr>
          <w:noProof/>
          <w:lang w:eastAsia="ru-RU"/>
        </w:rPr>
        <w:drawing>
          <wp:inline distT="0" distB="0" distL="0" distR="0" wp14:anchorId="4968C556" wp14:editId="536741A4">
            <wp:extent cx="2376170" cy="2232025"/>
            <wp:effectExtent l="0" t="0" r="5080" b="0"/>
            <wp:docPr id="2055" name="Picture 7" descr="http://qrcoder.ru/code/?%F1%F2%E0%ED%F6%E8%FF+%E8%F1%F2%EE%F0%E8%F7%E5%F1%EA%E0%F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http://qrcoder.ru/code/?%F1%F2%E0%ED%F6%E8%FF+%E8%F1%F2%EE%F0%E8%F7%E5%F1%EA%E0%FF&amp;4&amp;0"/>
                    <pic:cNvPicPr>
                      <a:picLocks noChangeAspect="1" noChangeArrowheads="1"/>
                    </pic:cNvPicPr>
                  </pic:nvPicPr>
                  <pic:blipFill>
                    <a:blip r:embed="rId12" cstate="print"/>
                    <a:srcRect/>
                    <a:stretch>
                      <a:fillRect/>
                    </a:stretch>
                  </pic:blipFill>
                  <pic:spPr bwMode="auto">
                    <a:xfrm>
                      <a:off x="0" y="0"/>
                      <a:ext cx="2376407" cy="2232248"/>
                    </a:xfrm>
                    <a:prstGeom prst="rect">
                      <a:avLst/>
                    </a:prstGeom>
                    <a:noFill/>
                  </pic:spPr>
                </pic:pic>
              </a:graphicData>
            </a:graphic>
          </wp:inline>
        </w:drawing>
      </w:r>
      <w:r>
        <w:t xml:space="preserve">                   </w:t>
      </w:r>
      <w:r>
        <w:rPr>
          <w:noProof/>
          <w:lang w:eastAsia="ru-RU"/>
        </w:rPr>
        <w:drawing>
          <wp:inline distT="0" distB="0" distL="0" distR="0" wp14:anchorId="419111EE" wp14:editId="6FE6A99F">
            <wp:extent cx="2257425" cy="2230755"/>
            <wp:effectExtent l="0" t="0" r="9525" b="0"/>
            <wp:docPr id="2053" name="Picture 5" descr="http://qrcoder.ru/code/?%F1%F2%E0%ED%F6%E8%FF+%E3%E5%EE%E3%F0%E0%F4%E8%F7%E5%F1%EA%E0%F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http://qrcoder.ru/code/?%F1%F2%E0%ED%F6%E8%FF+%E3%E5%EE%E3%F0%E0%F4%E8%F7%E5%F1%EA%E0%FF&amp;4&amp;0"/>
                    <pic:cNvPicPr>
                      <a:picLocks noChangeAspect="1" noChangeArrowheads="1"/>
                    </pic:cNvPicPr>
                  </pic:nvPicPr>
                  <pic:blipFill>
                    <a:blip r:embed="rId13" cstate="print"/>
                    <a:srcRect/>
                    <a:stretch>
                      <a:fillRect/>
                    </a:stretch>
                  </pic:blipFill>
                  <pic:spPr bwMode="auto">
                    <a:xfrm>
                      <a:off x="0" y="0"/>
                      <a:ext cx="2257809" cy="2231134"/>
                    </a:xfrm>
                    <a:prstGeom prst="rect">
                      <a:avLst/>
                    </a:prstGeom>
                    <a:noFill/>
                  </pic:spPr>
                </pic:pic>
              </a:graphicData>
            </a:graphic>
          </wp:inline>
        </w:drawing>
      </w:r>
    </w:p>
    <w:p w:rsidR="00CD751F" w:rsidRDefault="00CD751F" w:rsidP="00102FF8"/>
    <w:p w:rsidR="00CD751F" w:rsidRDefault="00CD751F" w:rsidP="00102FF8"/>
    <w:p w:rsidR="00CD751F" w:rsidRDefault="00CD751F" w:rsidP="00102FF8"/>
    <w:p w:rsidR="00CD751F" w:rsidRDefault="00CD751F" w:rsidP="00102FF8"/>
    <w:p w:rsidR="00CD751F" w:rsidRDefault="00CD751F" w:rsidP="00102FF8"/>
    <w:p w:rsidR="00CD751F" w:rsidRDefault="00CD751F" w:rsidP="00102FF8"/>
    <w:p w:rsidR="00CD751F" w:rsidRDefault="00CD751F" w:rsidP="00102FF8"/>
    <w:p w:rsidR="00CD751F" w:rsidRDefault="00CD751F" w:rsidP="00102FF8"/>
    <w:p w:rsidR="00CD751F" w:rsidRPr="001C4820" w:rsidRDefault="00CD751F" w:rsidP="00CD751F">
      <w:pPr>
        <w:jc w:val="right"/>
        <w:rPr>
          <w:rFonts w:ascii="Times New Roman" w:hAnsi="Times New Roman" w:cs="Times New Roman"/>
          <w:b/>
          <w:sz w:val="32"/>
        </w:rPr>
      </w:pPr>
      <w:r>
        <w:rPr>
          <w:rFonts w:ascii="Times New Roman" w:hAnsi="Times New Roman" w:cs="Times New Roman"/>
          <w:b/>
          <w:sz w:val="32"/>
        </w:rPr>
        <w:lastRenderedPageBreak/>
        <w:t>Приложение 3</w:t>
      </w:r>
    </w:p>
    <w:p w:rsidR="00CD751F" w:rsidRPr="00CD751F" w:rsidRDefault="00CD751F" w:rsidP="00CD751F">
      <w:pPr>
        <w:spacing w:after="160" w:line="259" w:lineRule="auto"/>
        <w:jc w:val="center"/>
        <w:rPr>
          <w:rFonts w:ascii="Times New Roman" w:eastAsiaTheme="minorHAnsi" w:hAnsi="Times New Roman" w:cs="Times New Roman"/>
          <w:b/>
          <w:sz w:val="32"/>
          <w:szCs w:val="22"/>
          <w:u w:val="single"/>
        </w:rPr>
      </w:pPr>
      <w:r w:rsidRPr="00CD751F">
        <w:rPr>
          <w:rFonts w:ascii="Times New Roman" w:eastAsiaTheme="minorHAnsi" w:hAnsi="Times New Roman" w:cs="Times New Roman"/>
          <w:b/>
          <w:sz w:val="32"/>
          <w:szCs w:val="22"/>
          <w:u w:val="single"/>
        </w:rPr>
        <w:t>Станция «Историческая»</w:t>
      </w:r>
    </w:p>
    <w:p w:rsidR="00CD751F" w:rsidRPr="00CD751F" w:rsidRDefault="00CD751F" w:rsidP="00CD751F">
      <w:pPr>
        <w:spacing w:after="0" w:line="180" w:lineRule="atLeast"/>
        <w:jc w:val="left"/>
        <w:rPr>
          <w:rFonts w:ascii="Times New Roman" w:eastAsiaTheme="minorHAnsi" w:hAnsi="Times New Roman" w:cs="Times New Roman"/>
          <w:b/>
          <w:sz w:val="32"/>
          <w:szCs w:val="32"/>
          <w:u w:val="single"/>
        </w:rPr>
      </w:pPr>
      <w:r w:rsidRPr="00CD751F">
        <w:rPr>
          <w:rFonts w:ascii="Times New Roman" w:eastAsiaTheme="minorHAnsi" w:hAnsi="Times New Roman" w:cs="Times New Roman"/>
          <w:b/>
          <w:sz w:val="32"/>
          <w:szCs w:val="32"/>
          <w:u w:val="single"/>
        </w:rPr>
        <w:t>Почему важно развивать свою финансовую грамотность</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 xml:space="preserve">Задания для работы </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1. Отметьте правильные ответы.</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Финансово грамотный человек:</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ведёт учёт своих доходов и расходов;</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тратит больше, чем зарабатывает;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планирует свой бюджет;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контролирует, чтобы расходы не превышали доходы;</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берёт в долг в надежде на будущие заработки;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6) регулярно откладывает сбережения на будущее.</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2. Отметьте правильные ответы.</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Экономно и бережливо относиться к деньгам – это значит: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планировать расходы;</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вести учёт своих расходов;</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отказывать себе во всём и ничего не покупку</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не тратить свои деньги, а брать деньги в долг у друзей;</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не покупать то, без чего можно обойтись;</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6) не переплачивать, сравнивать цены и делать наиболее выгодные покупки.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p>
    <w:p w:rsidR="00CD751F" w:rsidRPr="00CD751F" w:rsidRDefault="00CD751F" w:rsidP="00CD751F">
      <w:pPr>
        <w:spacing w:after="0" w:line="180" w:lineRule="atLeast"/>
        <w:jc w:val="left"/>
        <w:rPr>
          <w:rFonts w:ascii="Times New Roman" w:eastAsiaTheme="minorHAnsi" w:hAnsi="Times New Roman" w:cs="Times New Roman"/>
          <w:b/>
          <w:sz w:val="32"/>
          <w:szCs w:val="32"/>
          <w:u w:val="single"/>
        </w:rPr>
      </w:pPr>
      <w:r w:rsidRPr="00CD751F">
        <w:rPr>
          <w:rFonts w:ascii="Times New Roman" w:eastAsiaTheme="minorHAnsi" w:hAnsi="Times New Roman" w:cs="Times New Roman"/>
          <w:b/>
          <w:sz w:val="32"/>
          <w:szCs w:val="32"/>
          <w:u w:val="single"/>
        </w:rPr>
        <w:t>От чего зависит благосостояние семьи</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 xml:space="preserve">Задания для работы </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1. Отметьте правильный ответ.</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Семья с точки зрения экономики – это:</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проживающие вместе родственники, ведущие общее</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хозяйство;</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все родственники;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ближайшие родственники;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все проживающие в одной квартире люди.</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2. Отметьте неверное высказывание.</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Благосостояние семьи зависит: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от того, сколько денег зарабатывают члены семьи;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от того, сколько денег тратят члены семьи;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от умения бережливо и экономно расходовать деньги;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от количества автомобилей, которое может приобрести семья.</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3. Установите соответствие между частями пословиц.</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Ответы впишите в таблицу.</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1. Заплатить долг </w:t>
      </w:r>
      <w:proofErr w:type="gramStart"/>
      <w:r w:rsidRPr="00CD751F">
        <w:rPr>
          <w:rFonts w:ascii="Times New Roman" w:eastAsiaTheme="minorHAnsi" w:hAnsi="Times New Roman" w:cs="Times New Roman"/>
          <w:sz w:val="24"/>
          <w:szCs w:val="24"/>
        </w:rPr>
        <w:t xml:space="preserve">скорее,   </w:t>
      </w:r>
      <w:proofErr w:type="gramEnd"/>
      <w:r w:rsidRPr="00CD751F">
        <w:rPr>
          <w:rFonts w:ascii="Times New Roman" w:eastAsiaTheme="minorHAnsi" w:hAnsi="Times New Roman" w:cs="Times New Roman"/>
          <w:sz w:val="24"/>
          <w:szCs w:val="24"/>
        </w:rPr>
        <w:t xml:space="preserve">                                                               а) а спать не даёт.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2. Не хитро </w:t>
      </w:r>
      <w:proofErr w:type="gramStart"/>
      <w:r w:rsidRPr="00CD751F">
        <w:rPr>
          <w:rFonts w:ascii="Times New Roman" w:eastAsiaTheme="minorHAnsi" w:hAnsi="Times New Roman" w:cs="Times New Roman"/>
          <w:sz w:val="24"/>
          <w:szCs w:val="24"/>
        </w:rPr>
        <w:t xml:space="preserve">взять,   </w:t>
      </w:r>
      <w:proofErr w:type="gramEnd"/>
      <w:r w:rsidRPr="00CD751F">
        <w:rPr>
          <w:rFonts w:ascii="Times New Roman" w:eastAsiaTheme="minorHAnsi" w:hAnsi="Times New Roman" w:cs="Times New Roman"/>
          <w:sz w:val="24"/>
          <w:szCs w:val="24"/>
        </w:rPr>
        <w:t xml:space="preserve">                                                                             б) платежом красен.</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3. Долг не </w:t>
      </w:r>
      <w:proofErr w:type="gramStart"/>
      <w:r w:rsidRPr="00CD751F">
        <w:rPr>
          <w:rFonts w:ascii="Times New Roman" w:eastAsiaTheme="minorHAnsi" w:hAnsi="Times New Roman" w:cs="Times New Roman"/>
          <w:sz w:val="24"/>
          <w:szCs w:val="24"/>
        </w:rPr>
        <w:t xml:space="preserve">ревёт,   </w:t>
      </w:r>
      <w:proofErr w:type="gramEnd"/>
      <w:r w:rsidRPr="00CD751F">
        <w:rPr>
          <w:rFonts w:ascii="Times New Roman" w:eastAsiaTheme="minorHAnsi" w:hAnsi="Times New Roman" w:cs="Times New Roman"/>
          <w:sz w:val="24"/>
          <w:szCs w:val="24"/>
        </w:rPr>
        <w:t xml:space="preserve">                                                                               в) на три полтины росту.</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4. На рубль </w:t>
      </w:r>
      <w:proofErr w:type="gramStart"/>
      <w:r w:rsidRPr="00CD751F">
        <w:rPr>
          <w:rFonts w:ascii="Times New Roman" w:eastAsiaTheme="minorHAnsi" w:hAnsi="Times New Roman" w:cs="Times New Roman"/>
          <w:sz w:val="24"/>
          <w:szCs w:val="24"/>
        </w:rPr>
        <w:t xml:space="preserve">долгу,   </w:t>
      </w:r>
      <w:proofErr w:type="gramEnd"/>
      <w:r w:rsidRPr="00CD751F">
        <w:rPr>
          <w:rFonts w:ascii="Times New Roman" w:eastAsiaTheme="minorHAnsi" w:hAnsi="Times New Roman" w:cs="Times New Roman"/>
          <w:sz w:val="24"/>
          <w:szCs w:val="24"/>
        </w:rPr>
        <w:t xml:space="preserve">                                                                             г) так будет веселее.</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Долг                                                                                                    д) хитро отдать.</w:t>
      </w:r>
    </w:p>
    <w:tbl>
      <w:tblPr>
        <w:tblStyle w:val="af3"/>
        <w:tblW w:w="0" w:type="auto"/>
        <w:tblLook w:val="04A0" w:firstRow="1" w:lastRow="0" w:firstColumn="1" w:lastColumn="0" w:noHBand="0" w:noVBand="1"/>
      </w:tblPr>
      <w:tblGrid>
        <w:gridCol w:w="1914"/>
        <w:gridCol w:w="1914"/>
        <w:gridCol w:w="1914"/>
        <w:gridCol w:w="1914"/>
        <w:gridCol w:w="1915"/>
      </w:tblGrid>
      <w:tr w:rsidR="00CD751F" w:rsidRPr="00CD751F" w:rsidTr="002D63EF">
        <w:tc>
          <w:tcPr>
            <w:tcW w:w="1914"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1</w:t>
            </w:r>
          </w:p>
        </w:tc>
        <w:tc>
          <w:tcPr>
            <w:tcW w:w="1914"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2</w:t>
            </w:r>
          </w:p>
        </w:tc>
        <w:tc>
          <w:tcPr>
            <w:tcW w:w="1914"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3</w:t>
            </w:r>
          </w:p>
        </w:tc>
        <w:tc>
          <w:tcPr>
            <w:tcW w:w="1914"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4</w:t>
            </w:r>
          </w:p>
        </w:tc>
        <w:tc>
          <w:tcPr>
            <w:tcW w:w="1915"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5</w:t>
            </w:r>
          </w:p>
        </w:tc>
      </w:tr>
      <w:tr w:rsidR="00CD751F" w:rsidRPr="00CD751F" w:rsidTr="002D63EF">
        <w:tc>
          <w:tcPr>
            <w:tcW w:w="1914" w:type="dxa"/>
          </w:tcPr>
          <w:p w:rsidR="00CD751F" w:rsidRPr="00CD751F" w:rsidRDefault="00CD751F" w:rsidP="00CD751F">
            <w:pPr>
              <w:spacing w:line="180" w:lineRule="atLeast"/>
              <w:rPr>
                <w:rFonts w:ascii="Times New Roman" w:hAnsi="Times New Roman" w:cs="Times New Roman"/>
                <w:sz w:val="24"/>
                <w:szCs w:val="24"/>
              </w:rPr>
            </w:pPr>
          </w:p>
        </w:tc>
        <w:tc>
          <w:tcPr>
            <w:tcW w:w="1914" w:type="dxa"/>
          </w:tcPr>
          <w:p w:rsidR="00CD751F" w:rsidRPr="00CD751F" w:rsidRDefault="00CD751F" w:rsidP="00CD751F">
            <w:pPr>
              <w:spacing w:line="180" w:lineRule="atLeast"/>
              <w:rPr>
                <w:rFonts w:ascii="Times New Roman" w:hAnsi="Times New Roman" w:cs="Times New Roman"/>
                <w:sz w:val="24"/>
                <w:szCs w:val="24"/>
              </w:rPr>
            </w:pPr>
          </w:p>
        </w:tc>
        <w:tc>
          <w:tcPr>
            <w:tcW w:w="1914" w:type="dxa"/>
          </w:tcPr>
          <w:p w:rsidR="00CD751F" w:rsidRPr="00CD751F" w:rsidRDefault="00CD751F" w:rsidP="00CD751F">
            <w:pPr>
              <w:spacing w:line="180" w:lineRule="atLeast"/>
              <w:rPr>
                <w:rFonts w:ascii="Times New Roman" w:hAnsi="Times New Roman" w:cs="Times New Roman"/>
                <w:sz w:val="24"/>
                <w:szCs w:val="24"/>
              </w:rPr>
            </w:pPr>
          </w:p>
        </w:tc>
        <w:tc>
          <w:tcPr>
            <w:tcW w:w="1914" w:type="dxa"/>
          </w:tcPr>
          <w:p w:rsidR="00CD751F" w:rsidRPr="00CD751F" w:rsidRDefault="00CD751F" w:rsidP="00CD751F">
            <w:pPr>
              <w:spacing w:line="180" w:lineRule="atLeast"/>
              <w:rPr>
                <w:rFonts w:ascii="Times New Roman" w:hAnsi="Times New Roman" w:cs="Times New Roman"/>
                <w:sz w:val="24"/>
                <w:szCs w:val="24"/>
              </w:rPr>
            </w:pPr>
          </w:p>
        </w:tc>
        <w:tc>
          <w:tcPr>
            <w:tcW w:w="1915" w:type="dxa"/>
          </w:tcPr>
          <w:p w:rsidR="00CD751F" w:rsidRPr="00CD751F" w:rsidRDefault="00CD751F" w:rsidP="00CD751F">
            <w:pPr>
              <w:spacing w:line="180" w:lineRule="atLeast"/>
              <w:rPr>
                <w:rFonts w:ascii="Times New Roman" w:hAnsi="Times New Roman" w:cs="Times New Roman"/>
                <w:sz w:val="24"/>
                <w:szCs w:val="24"/>
              </w:rPr>
            </w:pPr>
          </w:p>
        </w:tc>
      </w:tr>
    </w:tbl>
    <w:p w:rsidR="00CD751F" w:rsidRPr="00CD751F" w:rsidRDefault="00CD751F" w:rsidP="00CD751F">
      <w:pPr>
        <w:spacing w:after="0" w:line="180" w:lineRule="atLeast"/>
        <w:jc w:val="left"/>
        <w:rPr>
          <w:rFonts w:ascii="Times New Roman" w:eastAsiaTheme="minorHAnsi" w:hAnsi="Times New Roman" w:cs="Times New Roman"/>
          <w:sz w:val="22"/>
          <w:szCs w:val="22"/>
        </w:rPr>
      </w:pPr>
    </w:p>
    <w:p w:rsidR="00CD751F" w:rsidRPr="00CD751F" w:rsidRDefault="00CD751F" w:rsidP="00CD751F">
      <w:pPr>
        <w:spacing w:after="0" w:line="180" w:lineRule="atLeast"/>
        <w:jc w:val="left"/>
        <w:rPr>
          <w:rFonts w:ascii="Times New Roman" w:eastAsiaTheme="minorHAnsi" w:hAnsi="Times New Roman" w:cs="Times New Roman"/>
          <w:sz w:val="22"/>
          <w:szCs w:val="22"/>
        </w:rPr>
      </w:pPr>
    </w:p>
    <w:p w:rsidR="00CD751F" w:rsidRPr="00CD751F" w:rsidRDefault="00CD751F" w:rsidP="00CD751F">
      <w:pPr>
        <w:spacing w:after="0" w:line="180" w:lineRule="atLeast"/>
        <w:jc w:val="left"/>
        <w:rPr>
          <w:rFonts w:ascii="Times New Roman" w:eastAsiaTheme="minorHAnsi" w:hAnsi="Times New Roman" w:cs="Times New Roman"/>
          <w:sz w:val="22"/>
          <w:szCs w:val="22"/>
        </w:rPr>
      </w:pPr>
    </w:p>
    <w:p w:rsidR="00CD751F" w:rsidRPr="00CD751F" w:rsidRDefault="00CD751F" w:rsidP="00CD751F">
      <w:pPr>
        <w:spacing w:after="0" w:line="180" w:lineRule="atLeast"/>
        <w:jc w:val="left"/>
        <w:rPr>
          <w:rFonts w:ascii="Times New Roman" w:eastAsiaTheme="minorHAnsi" w:hAnsi="Times New Roman" w:cs="Times New Roman"/>
          <w:sz w:val="22"/>
          <w:szCs w:val="22"/>
        </w:rPr>
      </w:pPr>
    </w:p>
    <w:p w:rsidR="00CD751F" w:rsidRPr="00CD751F" w:rsidRDefault="00CD751F" w:rsidP="00CD751F">
      <w:pPr>
        <w:spacing w:after="0" w:line="180" w:lineRule="atLeast"/>
        <w:jc w:val="left"/>
        <w:rPr>
          <w:rFonts w:ascii="Times New Roman" w:eastAsiaTheme="minorHAnsi" w:hAnsi="Times New Roman" w:cs="Times New Roman"/>
          <w:b/>
          <w:sz w:val="32"/>
          <w:szCs w:val="32"/>
          <w:u w:val="single"/>
        </w:rPr>
      </w:pPr>
      <w:r w:rsidRPr="00CD751F">
        <w:rPr>
          <w:rFonts w:ascii="Times New Roman" w:eastAsiaTheme="minorHAnsi" w:hAnsi="Times New Roman" w:cs="Times New Roman"/>
          <w:b/>
          <w:sz w:val="32"/>
          <w:szCs w:val="32"/>
          <w:u w:val="single"/>
        </w:rPr>
        <w:lastRenderedPageBreak/>
        <w:t>Что такое налоги и почему их надо платить</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 xml:space="preserve">Задания для работы </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1. Отметьте правильные ответы.</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t>Характерные признаки налогов:</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это обязательные платежи;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это необязательные платежи;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уплачиваются только из доходов юридических лиц;</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уплачиваются из доходов физических и юридических лиц;</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используются государством для выполнения своих общих задач и функций;</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6) идут на финансирование деятельности государственных органов и социальную помощь.</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2. Отметьте правильное определение понятия «налоги».</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Налоги – это:</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обязательные денежные платежи, взимаемые в целях финансового обеспечения деятельности государства;</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денежные выплаты для компенсации утраченного заработка или оказания дополнительной материальной помощи нуждающимся людям;</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ссуда, предоставленная физическим и юридическим лицам под определённые проценты за пользование деньгами.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p>
    <w:p w:rsidR="00CD751F" w:rsidRPr="00CD751F" w:rsidRDefault="00CD751F" w:rsidP="00CD751F">
      <w:pPr>
        <w:spacing w:after="0" w:line="180" w:lineRule="atLeast"/>
        <w:jc w:val="left"/>
        <w:rPr>
          <w:rFonts w:ascii="Times New Roman" w:eastAsiaTheme="minorHAnsi" w:hAnsi="Times New Roman" w:cs="Times New Roman"/>
          <w:b/>
          <w:sz w:val="32"/>
          <w:szCs w:val="32"/>
          <w:u w:val="single"/>
        </w:rPr>
      </w:pPr>
      <w:r w:rsidRPr="00CD751F">
        <w:rPr>
          <w:rFonts w:ascii="Times New Roman" w:eastAsiaTheme="minorHAnsi" w:hAnsi="Times New Roman" w:cs="Times New Roman"/>
          <w:b/>
          <w:sz w:val="32"/>
          <w:szCs w:val="32"/>
          <w:u w:val="single"/>
        </w:rPr>
        <w:t>Какие бывают налоги</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 xml:space="preserve">Задания для работы </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1. Установите соответствие. Ответы впишите в таблицу.</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Примеры налогов:</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налог на доходы физических лиц (НДФЛ);</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налог на прибыль организаций;</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налог на добавленную стоимость (НДС);</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акцизы;</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налог на добычу полезных ископаемых;</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6) водный налог;</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7) налог на имущество организаций;</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8) налог на игорный бизнес;</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9) транспортный налог;</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10) земельный налог;</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11) торговый сбор;</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12) налог на имущество физических лиц.</w:t>
      </w:r>
    </w:p>
    <w:tbl>
      <w:tblPr>
        <w:tblStyle w:val="af3"/>
        <w:tblW w:w="0" w:type="auto"/>
        <w:tblLook w:val="04A0" w:firstRow="1" w:lastRow="0" w:firstColumn="1" w:lastColumn="0" w:noHBand="0" w:noVBand="1"/>
      </w:tblPr>
      <w:tblGrid>
        <w:gridCol w:w="3190"/>
        <w:gridCol w:w="3190"/>
        <w:gridCol w:w="3191"/>
      </w:tblGrid>
      <w:tr w:rsidR="00CD751F" w:rsidRPr="00CD751F" w:rsidTr="002D63EF">
        <w:tc>
          <w:tcPr>
            <w:tcW w:w="3190"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Федеральные налоги</w:t>
            </w:r>
          </w:p>
        </w:tc>
        <w:tc>
          <w:tcPr>
            <w:tcW w:w="3190"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Региональные налоги</w:t>
            </w:r>
          </w:p>
        </w:tc>
        <w:tc>
          <w:tcPr>
            <w:tcW w:w="3191" w:type="dxa"/>
          </w:tcPr>
          <w:p w:rsidR="00CD751F" w:rsidRPr="00CD751F" w:rsidRDefault="00CD751F" w:rsidP="00CD751F">
            <w:pPr>
              <w:spacing w:line="180" w:lineRule="atLeast"/>
              <w:rPr>
                <w:rFonts w:ascii="Times New Roman" w:hAnsi="Times New Roman" w:cs="Times New Roman"/>
                <w:sz w:val="24"/>
                <w:szCs w:val="24"/>
              </w:rPr>
            </w:pPr>
            <w:r w:rsidRPr="00CD751F">
              <w:rPr>
                <w:rFonts w:ascii="Times New Roman" w:hAnsi="Times New Roman" w:cs="Times New Roman"/>
                <w:sz w:val="24"/>
                <w:szCs w:val="24"/>
              </w:rPr>
              <w:t>Местные налоги</w:t>
            </w:r>
          </w:p>
          <w:p w:rsidR="00CD751F" w:rsidRPr="00CD751F" w:rsidRDefault="00CD751F" w:rsidP="00CD751F">
            <w:pPr>
              <w:spacing w:line="180" w:lineRule="atLeast"/>
              <w:rPr>
                <w:rFonts w:ascii="Times New Roman" w:hAnsi="Times New Roman" w:cs="Times New Roman"/>
                <w:sz w:val="24"/>
                <w:szCs w:val="24"/>
              </w:rPr>
            </w:pPr>
          </w:p>
        </w:tc>
      </w:tr>
      <w:tr w:rsidR="00CD751F" w:rsidRPr="00CD751F" w:rsidTr="002D63EF">
        <w:tc>
          <w:tcPr>
            <w:tcW w:w="3190" w:type="dxa"/>
          </w:tcPr>
          <w:p w:rsidR="00CD751F" w:rsidRPr="00CD751F" w:rsidRDefault="00CD751F" w:rsidP="00CD751F">
            <w:pPr>
              <w:spacing w:line="180" w:lineRule="atLeast"/>
              <w:rPr>
                <w:rFonts w:ascii="Times New Roman" w:hAnsi="Times New Roman" w:cs="Times New Roman"/>
                <w:sz w:val="24"/>
                <w:szCs w:val="24"/>
              </w:rPr>
            </w:pPr>
          </w:p>
        </w:tc>
        <w:tc>
          <w:tcPr>
            <w:tcW w:w="3190" w:type="dxa"/>
          </w:tcPr>
          <w:p w:rsidR="00CD751F" w:rsidRPr="00CD751F" w:rsidRDefault="00CD751F" w:rsidP="00CD751F">
            <w:pPr>
              <w:spacing w:line="180" w:lineRule="atLeast"/>
              <w:rPr>
                <w:rFonts w:ascii="Times New Roman" w:hAnsi="Times New Roman" w:cs="Times New Roman"/>
                <w:sz w:val="24"/>
                <w:szCs w:val="24"/>
              </w:rPr>
            </w:pPr>
          </w:p>
        </w:tc>
        <w:tc>
          <w:tcPr>
            <w:tcW w:w="3191" w:type="dxa"/>
          </w:tcPr>
          <w:p w:rsidR="00CD751F" w:rsidRPr="00CD751F" w:rsidRDefault="00CD751F" w:rsidP="00CD751F">
            <w:pPr>
              <w:spacing w:line="180" w:lineRule="atLeast"/>
              <w:rPr>
                <w:rFonts w:ascii="Times New Roman" w:hAnsi="Times New Roman" w:cs="Times New Roman"/>
                <w:sz w:val="24"/>
                <w:szCs w:val="24"/>
              </w:rPr>
            </w:pPr>
          </w:p>
        </w:tc>
      </w:tr>
    </w:tbl>
    <w:p w:rsidR="00CD751F" w:rsidRPr="00CD751F" w:rsidRDefault="00CD751F" w:rsidP="00CD751F">
      <w:pPr>
        <w:spacing w:after="0" w:line="180" w:lineRule="atLeast"/>
        <w:jc w:val="left"/>
        <w:rPr>
          <w:rFonts w:ascii="Times New Roman" w:eastAsiaTheme="minorHAnsi" w:hAnsi="Times New Roman" w:cs="Times New Roman"/>
          <w:sz w:val="24"/>
          <w:szCs w:val="24"/>
        </w:rPr>
      </w:pP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2. Отметьте правильные ответы.</w:t>
      </w:r>
    </w:p>
    <w:p w:rsidR="00CD751F" w:rsidRPr="00CD751F" w:rsidRDefault="00CD751F" w:rsidP="00CD751F">
      <w:pPr>
        <w:spacing w:after="0" w:line="180" w:lineRule="atLeast"/>
        <w:jc w:val="left"/>
        <w:rPr>
          <w:rFonts w:ascii="Times New Roman" w:eastAsiaTheme="minorHAnsi" w:hAnsi="Times New Roman" w:cs="Times New Roman"/>
          <w:b/>
          <w:sz w:val="24"/>
          <w:szCs w:val="24"/>
        </w:rPr>
      </w:pPr>
      <w:r w:rsidRPr="00CD751F">
        <w:rPr>
          <w:rFonts w:ascii="Times New Roman" w:eastAsiaTheme="minorHAnsi" w:hAnsi="Times New Roman" w:cs="Times New Roman"/>
          <w:b/>
          <w:sz w:val="24"/>
          <w:szCs w:val="24"/>
        </w:rPr>
        <w:t>Характеристики НДС:</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1) это косвенный налог;</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2) включён в цену товара или услуги;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3) это прямой налог;</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4) им облагаются не все товары и услуги;</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5) это налог на разницу между той ценой, по которой продукт или услугу купили, и той ценой, по которой их продают;</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6) в России в основном составляет 13%;</w:t>
      </w:r>
    </w:p>
    <w:p w:rsidR="00CD751F" w:rsidRPr="00CD751F" w:rsidRDefault="00CD751F" w:rsidP="00CD751F">
      <w:pPr>
        <w:spacing w:after="0" w:line="180" w:lineRule="atLeast"/>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7) с 1 января 2019 г. в основном составляет 20%.</w:t>
      </w:r>
    </w:p>
    <w:p w:rsidR="00CD751F" w:rsidRPr="00CD751F" w:rsidRDefault="00CD751F" w:rsidP="00CD751F">
      <w:pPr>
        <w:spacing w:after="0" w:line="180" w:lineRule="atLeast"/>
        <w:jc w:val="left"/>
        <w:rPr>
          <w:rFonts w:ascii="Times New Roman" w:eastAsiaTheme="minorHAnsi" w:hAnsi="Times New Roman" w:cs="Times New Roman"/>
          <w:sz w:val="22"/>
          <w:szCs w:val="22"/>
        </w:rPr>
      </w:pPr>
    </w:p>
    <w:p w:rsidR="00CD751F" w:rsidRPr="00CD751F" w:rsidRDefault="00CD751F" w:rsidP="00102FF8">
      <w:pPr>
        <w:rPr>
          <w:rFonts w:ascii="Times New Roman" w:hAnsi="Times New Roman" w:cs="Times New Roman"/>
        </w:rPr>
      </w:pPr>
    </w:p>
    <w:p w:rsidR="00CD751F" w:rsidRPr="001C4820" w:rsidRDefault="00CD751F" w:rsidP="00CD751F">
      <w:pPr>
        <w:jc w:val="right"/>
        <w:rPr>
          <w:rFonts w:ascii="Times New Roman" w:hAnsi="Times New Roman" w:cs="Times New Roman"/>
          <w:b/>
          <w:sz w:val="32"/>
        </w:rPr>
      </w:pPr>
      <w:r>
        <w:rPr>
          <w:rFonts w:ascii="Times New Roman" w:hAnsi="Times New Roman" w:cs="Times New Roman"/>
          <w:b/>
          <w:sz w:val="32"/>
        </w:rPr>
        <w:lastRenderedPageBreak/>
        <w:t>Приложение 4</w:t>
      </w:r>
    </w:p>
    <w:p w:rsidR="00CD751F" w:rsidRPr="00CD751F" w:rsidRDefault="00CD751F" w:rsidP="00CD751F">
      <w:pPr>
        <w:spacing w:after="160" w:line="259" w:lineRule="auto"/>
        <w:jc w:val="center"/>
        <w:rPr>
          <w:rFonts w:ascii="Times New Roman" w:eastAsiaTheme="minorHAnsi" w:hAnsi="Times New Roman" w:cs="Times New Roman"/>
          <w:b/>
          <w:sz w:val="32"/>
          <w:szCs w:val="22"/>
          <w:u w:val="single"/>
        </w:rPr>
      </w:pPr>
      <w:r w:rsidRPr="00CD751F">
        <w:rPr>
          <w:rFonts w:ascii="Times New Roman" w:eastAsiaTheme="minorHAnsi" w:hAnsi="Times New Roman" w:cs="Times New Roman"/>
          <w:b/>
          <w:sz w:val="32"/>
          <w:szCs w:val="22"/>
          <w:u w:val="single"/>
        </w:rPr>
        <w:t>Станция «Географическая»</w:t>
      </w:r>
    </w:p>
    <w:p w:rsidR="00CD751F" w:rsidRPr="00CD751F" w:rsidRDefault="00CD751F" w:rsidP="00CD751F">
      <w:pPr>
        <w:spacing w:after="160" w:line="259" w:lineRule="auto"/>
        <w:jc w:val="left"/>
        <w:rPr>
          <w:rFonts w:ascii="Times New Roman" w:eastAsiaTheme="minorHAnsi" w:hAnsi="Times New Roman" w:cs="Times New Roman"/>
          <w:b/>
          <w:sz w:val="32"/>
          <w:szCs w:val="22"/>
          <w:u w:val="single"/>
        </w:rPr>
      </w:pPr>
      <w:r w:rsidRPr="00CD751F">
        <w:rPr>
          <w:rFonts w:ascii="Times New Roman" w:eastAsiaTheme="minorHAnsi" w:hAnsi="Times New Roman" w:cs="Times New Roman"/>
          <w:b/>
          <w:sz w:val="32"/>
          <w:szCs w:val="22"/>
          <w:u w:val="single"/>
        </w:rPr>
        <w:t>Задание 1</w:t>
      </w:r>
      <w:r w:rsidRPr="00CD751F">
        <w:rPr>
          <w:rFonts w:eastAsiaTheme="minorHAnsi"/>
          <w:sz w:val="28"/>
          <w:szCs w:val="28"/>
          <w:u w:val="single"/>
        </w:rPr>
        <w:t xml:space="preserve">. </w:t>
      </w:r>
      <w:r w:rsidRPr="00CD751F">
        <w:rPr>
          <w:rFonts w:ascii="Times New Roman" w:eastAsiaTheme="minorHAnsi" w:hAnsi="Times New Roman" w:cs="Times New Roman"/>
          <w:b/>
          <w:sz w:val="28"/>
          <w:szCs w:val="28"/>
          <w:u w:val="single"/>
        </w:rPr>
        <w:t xml:space="preserve">Что такое валюта и для чего она нужна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2"/>
          <w:szCs w:val="22"/>
        </w:rPr>
        <w:t>1</w:t>
      </w:r>
      <w:r w:rsidRPr="00CD751F">
        <w:rPr>
          <w:rFonts w:ascii="Times New Roman" w:eastAsiaTheme="minorHAnsi" w:hAnsi="Times New Roman" w:cs="Times New Roman"/>
          <w:sz w:val="22"/>
          <w:szCs w:val="22"/>
        </w:rPr>
        <w:t xml:space="preserve">. </w:t>
      </w:r>
      <w:r w:rsidRPr="00CD751F">
        <w:rPr>
          <w:rFonts w:ascii="Times New Roman" w:eastAsiaTheme="minorHAnsi" w:hAnsi="Times New Roman" w:cs="Times New Roman"/>
          <w:sz w:val="24"/>
          <w:szCs w:val="24"/>
        </w:rPr>
        <w:t xml:space="preserve">Установите соответствие между страной и её национальной валютой. В работе используйте Приложение 15 материалов для учащихся.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1. Грузия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2. Израиль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а) евро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3. Китай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б) доллар</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4. Монголия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в) рубль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5. Таиланд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г) швейцарский франк</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6. Великобритания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д) лари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7. Россия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е) шекель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8. Япония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ж) юань</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9. Германия</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 з) тугрик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10. США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и) бат</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11. Швейцария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 xml:space="preserve">к) иена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12. Португалия </w:t>
      </w:r>
      <w:r w:rsidRPr="00CD751F">
        <w:rPr>
          <w:rFonts w:ascii="Times New Roman" w:eastAsiaTheme="minorHAnsi" w:hAnsi="Times New Roman" w:cs="Times New Roman"/>
          <w:sz w:val="24"/>
          <w:szCs w:val="24"/>
        </w:rPr>
        <w:tab/>
      </w:r>
      <w:r w:rsidRPr="00CD751F">
        <w:rPr>
          <w:rFonts w:ascii="Times New Roman" w:eastAsiaTheme="minorHAnsi" w:hAnsi="Times New Roman" w:cs="Times New Roman"/>
          <w:sz w:val="24"/>
          <w:szCs w:val="24"/>
        </w:rPr>
        <w:tab/>
        <w:t>л) фунт стерлингов</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13. Греция</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t xml:space="preserve"> 2.</w:t>
      </w:r>
      <w:r w:rsidRPr="00CD751F">
        <w:rPr>
          <w:rFonts w:ascii="Times New Roman" w:eastAsiaTheme="minorHAnsi" w:hAnsi="Times New Roman" w:cs="Times New Roman"/>
          <w:sz w:val="24"/>
          <w:szCs w:val="24"/>
        </w:rPr>
        <w:t xml:space="preserve"> Представьте, что ваш старший брат отправляется в одну из европейских стран на курсы по углублённому изучению иностранного языка. Какую валюту он возьмёт с собой, если поедет:</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1) в Чехию;</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 2) в Великобританию;</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3) в Италию;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sz w:val="24"/>
          <w:szCs w:val="24"/>
        </w:rPr>
        <w:t xml:space="preserve">4) в Австрию? </w:t>
      </w:r>
    </w:p>
    <w:p w:rsidR="00CD751F" w:rsidRPr="00CD751F" w:rsidRDefault="00CD751F" w:rsidP="00CD751F">
      <w:pPr>
        <w:spacing w:after="160" w:line="259" w:lineRule="auto"/>
        <w:jc w:val="left"/>
        <w:rPr>
          <w:rFonts w:ascii="Times New Roman" w:eastAsiaTheme="minorHAnsi" w:hAnsi="Times New Roman" w:cs="Times New Roman"/>
          <w:sz w:val="24"/>
          <w:szCs w:val="24"/>
        </w:rPr>
      </w:pPr>
      <w:proofErr w:type="gramStart"/>
      <w:r w:rsidRPr="00CD751F">
        <w:rPr>
          <w:rFonts w:ascii="Times New Roman" w:eastAsiaTheme="minorHAnsi" w:hAnsi="Times New Roman" w:cs="Times New Roman"/>
          <w:b/>
          <w:sz w:val="24"/>
          <w:szCs w:val="24"/>
        </w:rPr>
        <w:t>3</w:t>
      </w:r>
      <w:r w:rsidRPr="00CD751F">
        <w:rPr>
          <w:rFonts w:ascii="Times New Roman" w:eastAsiaTheme="minorHAnsi" w:hAnsi="Times New Roman" w:cs="Times New Roman"/>
          <w:sz w:val="24"/>
          <w:szCs w:val="24"/>
        </w:rPr>
        <w:t xml:space="preserve">  Представьте</w:t>
      </w:r>
      <w:proofErr w:type="gramEnd"/>
      <w:r w:rsidRPr="00CD751F">
        <w:rPr>
          <w:rFonts w:ascii="Times New Roman" w:eastAsiaTheme="minorHAnsi" w:hAnsi="Times New Roman" w:cs="Times New Roman"/>
          <w:sz w:val="24"/>
          <w:szCs w:val="24"/>
        </w:rPr>
        <w:t>, что ваши родители хотели поменять на рубли доллары, которые остались после заграничного путешествия. Отметьте самый выгодный курс обмена: 1) банк S: продажа – 68,5 руб. за доллар, покупка – 68,3 руб.; 2) банк N: продажа – 68,7 руб. за доллар, покупка – 68,1 руб.; 3) банк G: продажа – 67,7 руб. за доллар, покупка – 67,5 руб.</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t xml:space="preserve"> 4.</w:t>
      </w:r>
      <w:r w:rsidRPr="00CD751F">
        <w:rPr>
          <w:rFonts w:ascii="Times New Roman" w:eastAsiaTheme="minorHAnsi" w:hAnsi="Times New Roman" w:cs="Times New Roman"/>
          <w:sz w:val="24"/>
          <w:szCs w:val="24"/>
        </w:rPr>
        <w:t xml:space="preserve"> Представьте, что ваш брат едет на стажировку в Германию. Отметьте самый выгодный для него курс обмена: 1) банк S: продажа – 68,5 руб. за доллар, покупка – 68,3 руб.; 2) банк N: продажа – 68,7 руб. за доллар, покупка – 68,1 руб.; 3) банк G: продажа – 67,7 руб. за доллар, покупка – 67,5 руб.</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lastRenderedPageBreak/>
        <w:t xml:space="preserve"> 5*.</w:t>
      </w:r>
      <w:r w:rsidRPr="00CD751F">
        <w:rPr>
          <w:rFonts w:ascii="Times New Roman" w:eastAsiaTheme="minorHAnsi" w:hAnsi="Times New Roman" w:cs="Times New Roman"/>
          <w:sz w:val="24"/>
          <w:szCs w:val="24"/>
        </w:rPr>
        <w:t xml:space="preserve"> Прочитайте текст и объясните причины возникновения евро. С 2002 года евро стал национальной валютой 12 европейских государств. В чём причина такого широкого распространения этой денежной единицы? Введение единой валюты облегчило торговые операции между членами Евросоюза, потому что исчезла необходимость сравнивать цены на однотипные товары. Страны перестали корректировать курсы своих валют, а граждане перестали обменивать валюту, путешествуя по государствам еврозоны. Кроме того, появление единой валюты упростило процесс планирования и инвестирования капитала. В результате евро стал одной из самых стабильных валют в мире.</w:t>
      </w:r>
    </w:p>
    <w:p w:rsidR="00CD751F" w:rsidRPr="00CD751F" w:rsidRDefault="00CD751F" w:rsidP="00CD751F">
      <w:pPr>
        <w:spacing w:after="160" w:line="259" w:lineRule="auto"/>
        <w:jc w:val="left"/>
        <w:rPr>
          <w:rFonts w:ascii="Times New Roman" w:eastAsiaTheme="minorHAnsi" w:hAnsi="Times New Roman" w:cs="Times New Roman"/>
          <w:sz w:val="24"/>
          <w:szCs w:val="24"/>
        </w:rPr>
      </w:pPr>
    </w:p>
    <w:p w:rsidR="00CD751F" w:rsidRPr="00CD751F" w:rsidRDefault="00CD751F" w:rsidP="00CD751F">
      <w:pPr>
        <w:spacing w:after="160" w:line="259" w:lineRule="auto"/>
        <w:jc w:val="left"/>
        <w:rPr>
          <w:rFonts w:ascii="Times New Roman" w:eastAsiaTheme="minorHAnsi" w:hAnsi="Times New Roman" w:cs="Times New Roman"/>
          <w:b/>
          <w:sz w:val="32"/>
          <w:szCs w:val="32"/>
          <w:u w:val="single"/>
        </w:rPr>
      </w:pPr>
      <w:r w:rsidRPr="00CD751F">
        <w:rPr>
          <w:rFonts w:ascii="Times New Roman" w:eastAsiaTheme="minorHAnsi" w:hAnsi="Times New Roman" w:cs="Times New Roman"/>
          <w:b/>
          <w:sz w:val="32"/>
          <w:szCs w:val="32"/>
          <w:u w:val="single"/>
        </w:rPr>
        <w:t xml:space="preserve">Задание 2. Учимся находить информацию о курсах валют и их изменениях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2"/>
          <w:szCs w:val="22"/>
        </w:rPr>
        <w:t>1.</w:t>
      </w:r>
      <w:r w:rsidRPr="00CD751F">
        <w:rPr>
          <w:rFonts w:ascii="Times New Roman" w:eastAsiaTheme="minorHAnsi" w:hAnsi="Times New Roman" w:cs="Times New Roman"/>
          <w:sz w:val="22"/>
          <w:szCs w:val="22"/>
        </w:rPr>
        <w:t xml:space="preserve"> </w:t>
      </w:r>
      <w:r w:rsidRPr="00CD751F">
        <w:rPr>
          <w:rFonts w:ascii="Times New Roman" w:eastAsiaTheme="minorHAnsi" w:hAnsi="Times New Roman" w:cs="Times New Roman"/>
          <w:sz w:val="24"/>
          <w:szCs w:val="24"/>
        </w:rPr>
        <w:t>Решите задачу. Предположим, что фунт стерлингов стоит 76,84 руб. Определите, сколько фунтов стерлингов должен обменять приехавший в Россию англичанин, чтобы купить три матрёшки по 400 руб. Найдите в Интернете информацию о сегодняшнем курсе этой валюты. Сколько сегодня бы заплатил англичанин за те же самые матрёшки? Ответ:</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t xml:space="preserve"> 2*.</w:t>
      </w:r>
      <w:r w:rsidRPr="00CD751F">
        <w:rPr>
          <w:rFonts w:ascii="Times New Roman" w:eastAsiaTheme="minorHAnsi" w:hAnsi="Times New Roman" w:cs="Times New Roman"/>
          <w:sz w:val="24"/>
          <w:szCs w:val="24"/>
        </w:rPr>
        <w:t xml:space="preserve"> Найдите в Интернете информацию о курсе валюты пяти разных стран. Результаты поиска запишите в таблицу. </w:t>
      </w:r>
    </w:p>
    <w:p w:rsidR="00CD751F" w:rsidRPr="00CD751F" w:rsidRDefault="00CD751F" w:rsidP="00CD751F">
      <w:pPr>
        <w:spacing w:after="160" w:line="259" w:lineRule="auto"/>
        <w:jc w:val="left"/>
        <w:rPr>
          <w:rFonts w:ascii="Times New Roman" w:eastAsiaTheme="minorHAnsi" w:hAnsi="Times New Roman" w:cs="Times New Roman"/>
          <w:sz w:val="24"/>
          <w:szCs w:val="24"/>
        </w:rPr>
      </w:pPr>
      <w:r w:rsidRPr="00CD751F">
        <w:rPr>
          <w:rFonts w:ascii="Times New Roman" w:eastAsiaTheme="minorHAnsi" w:hAnsi="Times New Roman" w:cs="Times New Roman"/>
          <w:b/>
          <w:sz w:val="24"/>
          <w:szCs w:val="24"/>
        </w:rPr>
        <w:t xml:space="preserve"> 3.</w:t>
      </w:r>
      <w:r w:rsidRPr="00CD751F">
        <w:rPr>
          <w:rFonts w:ascii="Times New Roman" w:eastAsiaTheme="minorHAnsi" w:hAnsi="Times New Roman" w:cs="Times New Roman"/>
          <w:sz w:val="24"/>
          <w:szCs w:val="24"/>
        </w:rPr>
        <w:t xml:space="preserve"> Зайдите на сайты нескольких крупных банков России. Сравните предлагаемые ими ставки по валютным вкладам. Информацию оформите в виде таблицы. Сделайте вывод, какой банк предлагает наиболее выгодные условия. Вывод.</w:t>
      </w:r>
    </w:p>
    <w:p w:rsidR="00CD751F" w:rsidRPr="00CD751F" w:rsidRDefault="00CD751F" w:rsidP="00CD751F">
      <w:pPr>
        <w:spacing w:after="160" w:line="259" w:lineRule="auto"/>
        <w:jc w:val="right"/>
        <w:rPr>
          <w:rFonts w:ascii="Times New Roman" w:eastAsiaTheme="minorHAnsi" w:hAnsi="Times New Roman" w:cs="Times New Roman"/>
          <w:b/>
          <w:sz w:val="32"/>
          <w:szCs w:val="22"/>
        </w:rPr>
      </w:pPr>
    </w:p>
    <w:p w:rsidR="00CD751F" w:rsidRPr="00CD751F" w:rsidRDefault="00CD751F" w:rsidP="00CD751F">
      <w:pPr>
        <w:spacing w:after="160" w:line="259" w:lineRule="auto"/>
        <w:jc w:val="right"/>
        <w:rPr>
          <w:rFonts w:ascii="Times New Roman" w:eastAsiaTheme="minorHAnsi" w:hAnsi="Times New Roman" w:cs="Times New Roman"/>
          <w:b/>
          <w:sz w:val="32"/>
          <w:szCs w:val="22"/>
        </w:rPr>
      </w:pPr>
    </w:p>
    <w:p w:rsidR="00CD751F" w:rsidRDefault="00CD751F"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Default="000B1BEE" w:rsidP="00CD751F">
      <w:pPr>
        <w:spacing w:after="160" w:line="259" w:lineRule="auto"/>
        <w:jc w:val="center"/>
        <w:rPr>
          <w:rFonts w:ascii="Times New Roman" w:eastAsiaTheme="minorHAnsi" w:hAnsi="Times New Roman" w:cs="Times New Roman"/>
          <w:b/>
          <w:sz w:val="32"/>
          <w:szCs w:val="22"/>
        </w:rPr>
      </w:pPr>
    </w:p>
    <w:p w:rsidR="000B1BEE" w:rsidRPr="00CD751F" w:rsidRDefault="000B1BEE" w:rsidP="00CD751F">
      <w:pPr>
        <w:spacing w:after="160" w:line="259" w:lineRule="auto"/>
        <w:jc w:val="center"/>
        <w:rPr>
          <w:rFonts w:ascii="Times New Roman" w:eastAsiaTheme="minorHAnsi" w:hAnsi="Times New Roman" w:cs="Times New Roman"/>
          <w:b/>
          <w:sz w:val="32"/>
          <w:szCs w:val="22"/>
        </w:rPr>
      </w:pPr>
    </w:p>
    <w:p w:rsidR="000B1BEE" w:rsidRPr="001C4820" w:rsidRDefault="000B1BEE" w:rsidP="000B1BEE">
      <w:pPr>
        <w:jc w:val="right"/>
        <w:rPr>
          <w:rFonts w:ascii="Times New Roman" w:hAnsi="Times New Roman" w:cs="Times New Roman"/>
          <w:b/>
          <w:sz w:val="32"/>
        </w:rPr>
      </w:pPr>
      <w:r>
        <w:rPr>
          <w:rFonts w:ascii="Times New Roman" w:hAnsi="Times New Roman" w:cs="Times New Roman"/>
          <w:b/>
          <w:sz w:val="32"/>
        </w:rPr>
        <w:lastRenderedPageBreak/>
        <w:t>Приложение 5</w:t>
      </w:r>
    </w:p>
    <w:p w:rsidR="000B1BEE" w:rsidRPr="000B1BEE" w:rsidRDefault="000B1BEE" w:rsidP="000B1BEE">
      <w:pPr>
        <w:spacing w:after="160" w:line="259" w:lineRule="auto"/>
        <w:jc w:val="center"/>
        <w:rPr>
          <w:rFonts w:ascii="Times New Roman" w:eastAsiaTheme="minorHAnsi" w:hAnsi="Times New Roman" w:cs="Times New Roman"/>
          <w:b/>
          <w:sz w:val="32"/>
          <w:szCs w:val="32"/>
          <w:u w:val="single"/>
        </w:rPr>
      </w:pPr>
      <w:r w:rsidRPr="000B1BEE">
        <w:rPr>
          <w:rFonts w:ascii="Times New Roman" w:eastAsiaTheme="minorHAnsi" w:hAnsi="Times New Roman" w:cs="Times New Roman"/>
          <w:b/>
          <w:sz w:val="32"/>
          <w:szCs w:val="32"/>
          <w:u w:val="single"/>
        </w:rPr>
        <w:t>Станция «Математическая»</w:t>
      </w:r>
    </w:p>
    <w:p w:rsidR="000B1BEE" w:rsidRPr="000B1BEE" w:rsidRDefault="000B1BEE" w:rsidP="000B1BEE">
      <w:pPr>
        <w:shd w:val="clear" w:color="auto" w:fill="FFFFFF"/>
        <w:spacing w:after="300" w:line="240" w:lineRule="auto"/>
        <w:jc w:val="left"/>
        <w:rPr>
          <w:rFonts w:ascii="Times New Roman" w:eastAsia="Times New Roman" w:hAnsi="Times New Roman" w:cs="Times New Roman"/>
          <w:b/>
          <w:color w:val="000000"/>
          <w:sz w:val="28"/>
          <w:szCs w:val="21"/>
          <w:lang w:eastAsia="ru-RU"/>
        </w:rPr>
      </w:pPr>
      <w:r w:rsidRPr="000B1BEE">
        <w:rPr>
          <w:rFonts w:ascii="Times New Roman" w:eastAsia="Times New Roman" w:hAnsi="Times New Roman" w:cs="Times New Roman"/>
          <w:b/>
          <w:color w:val="000000"/>
          <w:sz w:val="32"/>
          <w:szCs w:val="21"/>
          <w:u w:val="single"/>
          <w:lang w:eastAsia="ru-RU"/>
        </w:rPr>
        <w:t>Задача1</w:t>
      </w:r>
      <w:r w:rsidRPr="000B1BEE">
        <w:rPr>
          <w:rFonts w:ascii="Times New Roman" w:eastAsia="Times New Roman" w:hAnsi="Times New Roman" w:cs="Times New Roman"/>
          <w:b/>
          <w:color w:val="000000"/>
          <w:sz w:val="28"/>
          <w:szCs w:val="21"/>
          <w:lang w:eastAsia="ru-RU"/>
        </w:rPr>
        <w:t>:</w:t>
      </w:r>
    </w:p>
    <w:p w:rsidR="000B1BEE" w:rsidRPr="000B1BEE" w:rsidRDefault="000B1BEE" w:rsidP="000B1BEE">
      <w:pPr>
        <w:shd w:val="clear" w:color="auto" w:fill="FFFFFF"/>
        <w:spacing w:after="300" w:line="240" w:lineRule="auto"/>
        <w:jc w:val="left"/>
        <w:rPr>
          <w:rFonts w:ascii="Times New Roman" w:eastAsiaTheme="minorHAnsi" w:hAnsi="Times New Roman" w:cs="Times New Roman"/>
          <w:i/>
          <w:sz w:val="24"/>
          <w:szCs w:val="24"/>
        </w:rPr>
      </w:pPr>
      <w:r w:rsidRPr="000B1BEE">
        <w:rPr>
          <w:rFonts w:ascii="Times New Roman" w:eastAsiaTheme="minorHAnsi" w:hAnsi="Times New Roman" w:cs="Times New Roman"/>
          <w:i/>
          <w:sz w:val="24"/>
          <w:szCs w:val="24"/>
        </w:rPr>
        <w:t>«Пятиклассница Катя решила устроить вечеринку для друзей и спросила разрешения у мамы. Мама ответила: «Хорошо, я согласна, но все расходы за счет твоих карманных денег. Перед тем, как приглашать друзей, ты должна посчитать, какую примерно сумму ты потратишь на угощение и только тогда можно будет запланировать дату вечеринки». Катя решила, что купит кока-колу и сделает фруктовый салат. Рецепт Катя нашла, узнала цены на продукты в магазине. Помогите Кате посчитать, какую примерно сумму ей придется потратить на продукты для салата и на покупку кока-колы, если у Кати пять подружек, рецепт салата на 3 порции, кока-колу надо купить из расчета пол-литра на 1 человека. Сколько денег Кате придется потратить? Через сколько недель состоится вечеринка, если Кате на карманные расходы дают 300 рублей на неделю?»</w:t>
      </w:r>
    </w:p>
    <w:p w:rsidR="000B1BEE" w:rsidRPr="000B1BEE" w:rsidRDefault="000B1BEE" w:rsidP="000B1BEE">
      <w:pPr>
        <w:shd w:val="clear" w:color="auto" w:fill="FFFFFF"/>
        <w:spacing w:after="300" w:line="240" w:lineRule="auto"/>
        <w:jc w:val="left"/>
        <w:rPr>
          <w:rFonts w:ascii="Times New Roman" w:eastAsiaTheme="minorHAnsi" w:hAnsi="Times New Roman" w:cs="Times New Roman"/>
          <w:i/>
          <w:sz w:val="24"/>
          <w:szCs w:val="24"/>
        </w:rPr>
      </w:pPr>
      <w:r w:rsidRPr="000B1BEE">
        <w:rPr>
          <w:rFonts w:ascii="Times New Roman" w:eastAsiaTheme="minorHAnsi" w:hAnsi="Times New Roman" w:cs="Times New Roman"/>
          <w:i/>
          <w:sz w:val="24"/>
          <w:szCs w:val="24"/>
        </w:rPr>
        <w:t>Ингредиент рецепта «Фруктовый салат со взбитыми сливками» на 3 порции:</w:t>
      </w:r>
    </w:p>
    <w:tbl>
      <w:tblPr>
        <w:tblW w:w="8475" w:type="dxa"/>
        <w:shd w:val="clear" w:color="auto" w:fill="FFFFFF"/>
        <w:tblCellMar>
          <w:left w:w="0" w:type="dxa"/>
          <w:right w:w="0" w:type="dxa"/>
        </w:tblCellMar>
        <w:tblLook w:val="04A0" w:firstRow="1" w:lastRow="0" w:firstColumn="1" w:lastColumn="0" w:noHBand="0" w:noVBand="1"/>
      </w:tblPr>
      <w:tblGrid>
        <w:gridCol w:w="4230"/>
        <w:gridCol w:w="4245"/>
      </w:tblGrid>
      <w:tr w:rsidR="000B1BEE" w:rsidRPr="000B1BEE" w:rsidTr="002D63EF">
        <w:trPr>
          <w:trHeight w:val="30"/>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proofErr w:type="spellStart"/>
            <w:r w:rsidRPr="000B1BEE">
              <w:rPr>
                <w:rFonts w:ascii="Times New Roman" w:eastAsia="Times New Roman" w:hAnsi="Times New Roman" w:cs="Times New Roman"/>
                <w:color w:val="000000"/>
                <w:sz w:val="24"/>
                <w:szCs w:val="24"/>
                <w:lang w:eastAsia="ru-RU"/>
              </w:rPr>
              <w:t>Ингридиенты</w:t>
            </w:r>
            <w:proofErr w:type="spellEnd"/>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Стоимость</w:t>
            </w:r>
          </w:p>
        </w:tc>
      </w:tr>
      <w:tr w:rsidR="000B1BEE" w:rsidRPr="000B1BEE" w:rsidTr="002D63EF">
        <w:trPr>
          <w:trHeight w:val="135"/>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Яблоко - 1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80 руб.</w:t>
            </w:r>
          </w:p>
        </w:tc>
      </w:tr>
      <w:tr w:rsidR="000B1BEE" w:rsidRPr="000B1BEE" w:rsidTr="002D63EF">
        <w:trPr>
          <w:trHeight w:val="210"/>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Банан - 1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50 руб.</w:t>
            </w:r>
          </w:p>
        </w:tc>
      </w:tr>
      <w:tr w:rsidR="000B1BEE" w:rsidRPr="000B1BEE" w:rsidTr="002D63EF">
        <w:trPr>
          <w:trHeight w:val="45"/>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Мандарины - 2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90 руб.</w:t>
            </w:r>
          </w:p>
        </w:tc>
      </w:tr>
      <w:tr w:rsidR="000B1BEE" w:rsidRPr="000B1BEE" w:rsidTr="002D63EF">
        <w:trPr>
          <w:trHeight w:val="75"/>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Киви - 3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160 руб.</w:t>
            </w:r>
          </w:p>
        </w:tc>
      </w:tr>
      <w:tr w:rsidR="000B1BEE" w:rsidRPr="000B1BEE" w:rsidTr="002D63EF">
        <w:trPr>
          <w:trHeight w:val="60"/>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Груша - 1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120 руб.</w:t>
            </w:r>
          </w:p>
        </w:tc>
      </w:tr>
      <w:tr w:rsidR="000B1BEE" w:rsidRPr="000B1BEE" w:rsidTr="002D63EF">
        <w:trPr>
          <w:trHeight w:val="60"/>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Слива - 1 шт.</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100 руб.</w:t>
            </w:r>
          </w:p>
        </w:tc>
      </w:tr>
      <w:tr w:rsidR="000B1BEE" w:rsidRPr="000B1BEE" w:rsidTr="002D63EF">
        <w:trPr>
          <w:trHeight w:val="75"/>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Сливки – 100-150 гр.</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center"/>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205 руб.</w:t>
            </w:r>
          </w:p>
        </w:tc>
      </w:tr>
      <w:tr w:rsidR="000B1BEE" w:rsidRPr="000B1BEE" w:rsidTr="002D63EF">
        <w:trPr>
          <w:trHeight w:val="315"/>
        </w:trPr>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Кока-кола</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lef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Средняя цена на кока-колу 2 л – 110 рублей.</w:t>
            </w:r>
          </w:p>
        </w:tc>
      </w:tr>
      <w:tr w:rsidR="000B1BEE" w:rsidRPr="000B1BEE" w:rsidTr="002D63EF">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300" w:line="240" w:lineRule="auto"/>
              <w:jc w:val="right"/>
              <w:rPr>
                <w:rFonts w:ascii="Times New Roman" w:eastAsia="Times New Roman" w:hAnsi="Times New Roman" w:cs="Times New Roman"/>
                <w:color w:val="000000"/>
                <w:sz w:val="24"/>
                <w:szCs w:val="24"/>
                <w:lang w:eastAsia="ru-RU"/>
              </w:rPr>
            </w:pPr>
            <w:r w:rsidRPr="000B1BEE">
              <w:rPr>
                <w:rFonts w:ascii="Times New Roman" w:eastAsia="Times New Roman" w:hAnsi="Times New Roman" w:cs="Times New Roman"/>
                <w:color w:val="000000"/>
                <w:sz w:val="24"/>
                <w:szCs w:val="24"/>
                <w:lang w:eastAsia="ru-RU"/>
              </w:rPr>
              <w:t>Итого:</w:t>
            </w:r>
          </w:p>
        </w:tc>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BEE" w:rsidRPr="000B1BEE" w:rsidRDefault="000B1BEE" w:rsidP="000B1BEE">
            <w:pPr>
              <w:spacing w:after="0" w:line="240" w:lineRule="auto"/>
              <w:jc w:val="left"/>
              <w:rPr>
                <w:rFonts w:ascii="Times New Roman" w:eastAsia="Times New Roman" w:hAnsi="Times New Roman" w:cs="Times New Roman"/>
                <w:color w:val="000000"/>
                <w:sz w:val="24"/>
                <w:szCs w:val="24"/>
                <w:lang w:eastAsia="ru-RU"/>
              </w:rPr>
            </w:pPr>
          </w:p>
        </w:tc>
      </w:tr>
    </w:tbl>
    <w:p w:rsidR="000B1BEE" w:rsidRPr="000B1BEE" w:rsidRDefault="000B1BEE" w:rsidP="000B1BEE">
      <w:pPr>
        <w:spacing w:after="160" w:line="259" w:lineRule="auto"/>
        <w:jc w:val="left"/>
        <w:rPr>
          <w:rFonts w:ascii="Times New Roman" w:eastAsiaTheme="minorHAnsi" w:hAnsi="Times New Roman" w:cs="Times New Roman"/>
          <w:sz w:val="24"/>
          <w:szCs w:val="24"/>
        </w:rPr>
      </w:pPr>
    </w:p>
    <w:p w:rsidR="000B1BEE" w:rsidRDefault="000B1BEE" w:rsidP="000B1BEE">
      <w:pPr>
        <w:spacing w:after="160" w:line="259" w:lineRule="auto"/>
        <w:jc w:val="left"/>
        <w:rPr>
          <w:rFonts w:ascii="Times New Roman" w:eastAsiaTheme="minorHAnsi" w:hAnsi="Times New Roman" w:cs="Times New Roman"/>
          <w:sz w:val="22"/>
          <w:szCs w:val="22"/>
        </w:rPr>
      </w:pPr>
    </w:p>
    <w:p w:rsidR="000B1BEE" w:rsidRDefault="000B1BEE" w:rsidP="000B1BEE">
      <w:pPr>
        <w:spacing w:after="160" w:line="259" w:lineRule="auto"/>
        <w:jc w:val="left"/>
        <w:rPr>
          <w:rFonts w:ascii="Times New Roman" w:eastAsiaTheme="minorHAnsi" w:hAnsi="Times New Roman" w:cs="Times New Roman"/>
          <w:sz w:val="22"/>
          <w:szCs w:val="22"/>
        </w:rPr>
      </w:pPr>
    </w:p>
    <w:p w:rsidR="000B1BEE" w:rsidRDefault="000B1BEE" w:rsidP="000B1BEE">
      <w:pPr>
        <w:spacing w:after="160" w:line="259" w:lineRule="auto"/>
        <w:jc w:val="left"/>
        <w:rPr>
          <w:rFonts w:ascii="Times New Roman" w:eastAsiaTheme="minorHAnsi" w:hAnsi="Times New Roman" w:cs="Times New Roman"/>
          <w:sz w:val="22"/>
          <w:szCs w:val="22"/>
        </w:rPr>
      </w:pPr>
    </w:p>
    <w:p w:rsidR="000B1BEE" w:rsidRDefault="000B1BEE" w:rsidP="000B1BEE">
      <w:pPr>
        <w:spacing w:after="160" w:line="259" w:lineRule="auto"/>
        <w:jc w:val="left"/>
        <w:rPr>
          <w:rFonts w:ascii="Times New Roman" w:eastAsiaTheme="minorHAnsi" w:hAnsi="Times New Roman" w:cs="Times New Roman"/>
          <w:sz w:val="22"/>
          <w:szCs w:val="22"/>
        </w:rPr>
      </w:pPr>
    </w:p>
    <w:p w:rsidR="000B1BEE" w:rsidRPr="000B1BEE" w:rsidRDefault="000B1BEE" w:rsidP="000B1BEE">
      <w:pPr>
        <w:spacing w:after="160" w:line="259" w:lineRule="auto"/>
        <w:jc w:val="left"/>
        <w:rPr>
          <w:rFonts w:ascii="Times New Roman" w:eastAsiaTheme="minorHAnsi" w:hAnsi="Times New Roman" w:cs="Times New Roman"/>
          <w:sz w:val="22"/>
          <w:szCs w:val="22"/>
        </w:rPr>
      </w:pPr>
    </w:p>
    <w:p w:rsidR="000B1BEE" w:rsidRDefault="000B1BEE" w:rsidP="000B1BEE">
      <w:pPr>
        <w:spacing w:after="160" w:line="259" w:lineRule="auto"/>
        <w:jc w:val="left"/>
        <w:rPr>
          <w:rFonts w:ascii="Times New Roman" w:eastAsiaTheme="minorHAnsi" w:hAnsi="Times New Roman" w:cs="Times New Roman"/>
          <w:i/>
          <w:sz w:val="32"/>
          <w:szCs w:val="32"/>
        </w:rPr>
      </w:pPr>
      <w:r w:rsidRPr="000B1BEE">
        <w:rPr>
          <w:rFonts w:ascii="Times New Roman" w:eastAsiaTheme="minorHAnsi" w:hAnsi="Times New Roman" w:cs="Times New Roman"/>
          <w:b/>
          <w:sz w:val="32"/>
          <w:szCs w:val="32"/>
          <w:u w:val="single"/>
        </w:rPr>
        <w:lastRenderedPageBreak/>
        <w:t>Задача 2</w:t>
      </w:r>
      <w:r w:rsidRPr="000B1BEE">
        <w:rPr>
          <w:rFonts w:ascii="Times New Roman" w:eastAsiaTheme="minorHAnsi" w:hAnsi="Times New Roman" w:cs="Times New Roman"/>
          <w:b/>
          <w:sz w:val="32"/>
          <w:szCs w:val="32"/>
        </w:rPr>
        <w:t>:</w:t>
      </w:r>
      <w:r w:rsidRPr="000B1BEE">
        <w:rPr>
          <w:rFonts w:ascii="Times New Roman" w:eastAsiaTheme="minorHAnsi" w:hAnsi="Times New Roman" w:cs="Times New Roman"/>
          <w:i/>
          <w:sz w:val="32"/>
          <w:szCs w:val="32"/>
        </w:rPr>
        <w:t xml:space="preserve">  </w:t>
      </w:r>
    </w:p>
    <w:p w:rsidR="000B1BEE" w:rsidRPr="000B1BEE" w:rsidRDefault="000B1BEE" w:rsidP="000B1BEE">
      <w:pPr>
        <w:spacing w:after="160" w:line="259" w:lineRule="auto"/>
        <w:jc w:val="left"/>
        <w:rPr>
          <w:rFonts w:ascii="Times New Roman" w:eastAsiaTheme="minorHAnsi" w:hAnsi="Times New Roman" w:cs="Times New Roman"/>
          <w:i/>
          <w:sz w:val="24"/>
          <w:szCs w:val="24"/>
        </w:rPr>
      </w:pPr>
      <w:r w:rsidRPr="000B1BEE">
        <w:rPr>
          <w:rFonts w:ascii="Times New Roman" w:eastAsiaTheme="minorHAnsi" w:hAnsi="Times New Roman" w:cs="Times New Roman"/>
          <w:i/>
          <w:sz w:val="24"/>
          <w:szCs w:val="24"/>
        </w:rPr>
        <w:t>В таблице представлены цены на некоторые товары в трех магазинах. Мама хочет купить 0,5 кг орехов, 2 плитки шоколада и 2 кг зефира. В каком магазине стоимость покупки будет наименьшей, если в магазине «Квартал» проводится акция – скидка 20% на развесные продукты, а в магазине «Пятерочка» скидка 10% на весь ассортимент?</w:t>
      </w:r>
    </w:p>
    <w:tbl>
      <w:tblPr>
        <w:tblStyle w:val="af3"/>
        <w:tblW w:w="0" w:type="auto"/>
        <w:tblLook w:val="04A0" w:firstRow="1" w:lastRow="0" w:firstColumn="1" w:lastColumn="0" w:noHBand="0" w:noVBand="1"/>
      </w:tblPr>
      <w:tblGrid>
        <w:gridCol w:w="2336"/>
        <w:gridCol w:w="2336"/>
        <w:gridCol w:w="2336"/>
        <w:gridCol w:w="2337"/>
      </w:tblGrid>
      <w:tr w:rsidR="000B1BEE" w:rsidRPr="000B1BEE" w:rsidTr="002D63EF">
        <w:tc>
          <w:tcPr>
            <w:tcW w:w="2336" w:type="dxa"/>
          </w:tcPr>
          <w:p w:rsidR="000B1BEE" w:rsidRPr="000B1BEE" w:rsidRDefault="000B1BEE" w:rsidP="000B1BEE">
            <w:pPr>
              <w:jc w:val="center"/>
              <w:rPr>
                <w:rFonts w:ascii="Times New Roman" w:hAnsi="Times New Roman" w:cs="Times New Roman"/>
                <w:b/>
                <w:sz w:val="24"/>
                <w:szCs w:val="24"/>
              </w:rPr>
            </w:pPr>
            <w:r w:rsidRPr="000B1BEE">
              <w:rPr>
                <w:rFonts w:ascii="Times New Roman" w:hAnsi="Times New Roman" w:cs="Times New Roman"/>
                <w:b/>
                <w:sz w:val="24"/>
                <w:szCs w:val="24"/>
              </w:rPr>
              <w:t>Магазины</w:t>
            </w:r>
          </w:p>
        </w:tc>
        <w:tc>
          <w:tcPr>
            <w:tcW w:w="2336" w:type="dxa"/>
          </w:tcPr>
          <w:p w:rsidR="000B1BEE" w:rsidRPr="000B1BEE" w:rsidRDefault="000B1BEE" w:rsidP="000B1BEE">
            <w:pPr>
              <w:jc w:val="center"/>
              <w:rPr>
                <w:rFonts w:ascii="Times New Roman" w:hAnsi="Times New Roman" w:cs="Times New Roman"/>
                <w:b/>
                <w:sz w:val="24"/>
                <w:szCs w:val="24"/>
              </w:rPr>
            </w:pPr>
            <w:r w:rsidRPr="000B1BEE">
              <w:rPr>
                <w:rFonts w:ascii="Times New Roman" w:hAnsi="Times New Roman" w:cs="Times New Roman"/>
                <w:b/>
                <w:sz w:val="24"/>
                <w:szCs w:val="24"/>
              </w:rPr>
              <w:t>Орехи (1 кг)</w:t>
            </w:r>
          </w:p>
        </w:tc>
        <w:tc>
          <w:tcPr>
            <w:tcW w:w="2336" w:type="dxa"/>
          </w:tcPr>
          <w:p w:rsidR="000B1BEE" w:rsidRPr="000B1BEE" w:rsidRDefault="000B1BEE" w:rsidP="000B1BEE">
            <w:pPr>
              <w:jc w:val="center"/>
              <w:rPr>
                <w:rFonts w:ascii="Times New Roman" w:hAnsi="Times New Roman" w:cs="Times New Roman"/>
                <w:b/>
                <w:sz w:val="24"/>
                <w:szCs w:val="24"/>
              </w:rPr>
            </w:pPr>
            <w:r w:rsidRPr="000B1BEE">
              <w:rPr>
                <w:rFonts w:ascii="Times New Roman" w:hAnsi="Times New Roman" w:cs="Times New Roman"/>
                <w:b/>
                <w:sz w:val="24"/>
                <w:szCs w:val="24"/>
              </w:rPr>
              <w:t>Шоколад (шт.)</w:t>
            </w:r>
          </w:p>
        </w:tc>
        <w:tc>
          <w:tcPr>
            <w:tcW w:w="2337" w:type="dxa"/>
          </w:tcPr>
          <w:p w:rsidR="000B1BEE" w:rsidRPr="000B1BEE" w:rsidRDefault="000B1BEE" w:rsidP="000B1BEE">
            <w:pPr>
              <w:jc w:val="center"/>
              <w:rPr>
                <w:rFonts w:ascii="Times New Roman" w:hAnsi="Times New Roman" w:cs="Times New Roman"/>
                <w:b/>
                <w:sz w:val="24"/>
                <w:szCs w:val="24"/>
              </w:rPr>
            </w:pPr>
            <w:r w:rsidRPr="000B1BEE">
              <w:rPr>
                <w:rFonts w:ascii="Times New Roman" w:hAnsi="Times New Roman" w:cs="Times New Roman"/>
                <w:b/>
                <w:sz w:val="24"/>
                <w:szCs w:val="24"/>
              </w:rPr>
              <w:t>Зефир (1 кг)</w:t>
            </w:r>
          </w:p>
        </w:tc>
      </w:tr>
      <w:tr w:rsidR="000B1BEE" w:rsidRPr="000B1BEE" w:rsidTr="002D63EF">
        <w:tc>
          <w:tcPr>
            <w:tcW w:w="2336" w:type="dxa"/>
          </w:tcPr>
          <w:p w:rsidR="000B1BEE" w:rsidRPr="000B1BEE" w:rsidRDefault="000B1BEE" w:rsidP="000B1BEE">
            <w:pPr>
              <w:rPr>
                <w:rFonts w:ascii="Times New Roman" w:hAnsi="Times New Roman" w:cs="Times New Roman"/>
                <w:sz w:val="24"/>
                <w:szCs w:val="24"/>
              </w:rPr>
            </w:pPr>
            <w:r w:rsidRPr="000B1BEE">
              <w:rPr>
                <w:rFonts w:ascii="Times New Roman" w:hAnsi="Times New Roman" w:cs="Times New Roman"/>
                <w:sz w:val="24"/>
                <w:szCs w:val="24"/>
              </w:rPr>
              <w:t>«СПАР»</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600 р.</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55 р.</w:t>
            </w:r>
          </w:p>
        </w:tc>
        <w:tc>
          <w:tcPr>
            <w:tcW w:w="2337"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144 р.</w:t>
            </w:r>
          </w:p>
        </w:tc>
      </w:tr>
      <w:tr w:rsidR="000B1BEE" w:rsidRPr="000B1BEE" w:rsidTr="002D63EF">
        <w:tc>
          <w:tcPr>
            <w:tcW w:w="2336" w:type="dxa"/>
          </w:tcPr>
          <w:p w:rsidR="000B1BEE" w:rsidRPr="000B1BEE" w:rsidRDefault="000B1BEE" w:rsidP="000B1BEE">
            <w:pPr>
              <w:rPr>
                <w:rFonts w:ascii="Times New Roman" w:hAnsi="Times New Roman" w:cs="Times New Roman"/>
                <w:sz w:val="24"/>
                <w:szCs w:val="24"/>
              </w:rPr>
            </w:pPr>
            <w:r w:rsidRPr="000B1BEE">
              <w:rPr>
                <w:rFonts w:ascii="Times New Roman" w:hAnsi="Times New Roman" w:cs="Times New Roman"/>
                <w:sz w:val="24"/>
                <w:szCs w:val="24"/>
              </w:rPr>
              <w:t>«Квартал»</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630 р.</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70 р.</w:t>
            </w:r>
          </w:p>
        </w:tc>
        <w:tc>
          <w:tcPr>
            <w:tcW w:w="2337"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130 р</w:t>
            </w:r>
          </w:p>
        </w:tc>
      </w:tr>
      <w:tr w:rsidR="000B1BEE" w:rsidRPr="000B1BEE" w:rsidTr="002D63EF">
        <w:tc>
          <w:tcPr>
            <w:tcW w:w="2336" w:type="dxa"/>
          </w:tcPr>
          <w:p w:rsidR="000B1BEE" w:rsidRPr="000B1BEE" w:rsidRDefault="000B1BEE" w:rsidP="000B1BEE">
            <w:pPr>
              <w:rPr>
                <w:rFonts w:ascii="Times New Roman" w:hAnsi="Times New Roman" w:cs="Times New Roman"/>
                <w:sz w:val="24"/>
                <w:szCs w:val="24"/>
              </w:rPr>
            </w:pPr>
            <w:r w:rsidRPr="000B1BEE">
              <w:rPr>
                <w:rFonts w:ascii="Times New Roman" w:hAnsi="Times New Roman" w:cs="Times New Roman"/>
                <w:sz w:val="24"/>
                <w:szCs w:val="24"/>
              </w:rPr>
              <w:t>«Пятерочка»</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660 р</w:t>
            </w:r>
          </w:p>
        </w:tc>
        <w:tc>
          <w:tcPr>
            <w:tcW w:w="2336"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53 р.</w:t>
            </w:r>
          </w:p>
        </w:tc>
        <w:tc>
          <w:tcPr>
            <w:tcW w:w="2337" w:type="dxa"/>
          </w:tcPr>
          <w:p w:rsidR="000B1BEE" w:rsidRPr="000B1BEE" w:rsidRDefault="000B1BEE" w:rsidP="000B1BEE">
            <w:pPr>
              <w:jc w:val="center"/>
              <w:rPr>
                <w:rFonts w:ascii="Times New Roman" w:hAnsi="Times New Roman" w:cs="Times New Roman"/>
                <w:sz w:val="24"/>
                <w:szCs w:val="24"/>
              </w:rPr>
            </w:pPr>
            <w:r w:rsidRPr="000B1BEE">
              <w:rPr>
                <w:rFonts w:ascii="Times New Roman" w:hAnsi="Times New Roman" w:cs="Times New Roman"/>
                <w:sz w:val="24"/>
                <w:szCs w:val="24"/>
              </w:rPr>
              <w:t>150 р.</w:t>
            </w:r>
          </w:p>
        </w:tc>
      </w:tr>
    </w:tbl>
    <w:p w:rsidR="000B1BEE" w:rsidRPr="000B1BEE" w:rsidRDefault="000B1BEE" w:rsidP="000B1BEE">
      <w:pPr>
        <w:spacing w:after="160" w:line="259" w:lineRule="auto"/>
        <w:jc w:val="left"/>
        <w:rPr>
          <w:rFonts w:ascii="Times New Roman" w:eastAsiaTheme="minorHAnsi" w:hAnsi="Times New Roman" w:cs="Times New Roman"/>
          <w:sz w:val="24"/>
          <w:szCs w:val="24"/>
        </w:rPr>
      </w:pPr>
      <w:r w:rsidRPr="000B1BEE">
        <w:rPr>
          <w:rFonts w:ascii="Times New Roman" w:eastAsiaTheme="minorHAnsi" w:hAnsi="Times New Roman" w:cs="Times New Roman"/>
          <w:sz w:val="24"/>
          <w:szCs w:val="24"/>
        </w:rPr>
        <w:t xml:space="preserve"> </w:t>
      </w:r>
    </w:p>
    <w:p w:rsidR="000B1BEE" w:rsidRPr="000B1BEE" w:rsidRDefault="000B1BEE" w:rsidP="000B1BEE">
      <w:pPr>
        <w:spacing w:after="160" w:line="259" w:lineRule="auto"/>
        <w:jc w:val="left"/>
        <w:rPr>
          <w:rFonts w:ascii="Times New Roman" w:eastAsiaTheme="minorHAnsi" w:hAnsi="Times New Roman" w:cs="Times New Roman"/>
          <w:sz w:val="24"/>
          <w:szCs w:val="24"/>
        </w:rPr>
      </w:pPr>
      <w:r w:rsidRPr="000B1BEE">
        <w:rPr>
          <w:rFonts w:ascii="Times New Roman" w:eastAsiaTheme="minorHAnsi" w:hAnsi="Times New Roman" w:cs="Times New Roman"/>
          <w:sz w:val="24"/>
          <w:szCs w:val="24"/>
        </w:rPr>
        <w:t>Как вы думаете, на чем можно в нашей жизни экономить, а на чем нельзя? Заполните таблицу в вашем маршрутном листе.</w:t>
      </w:r>
    </w:p>
    <w:tbl>
      <w:tblPr>
        <w:tblStyle w:val="af3"/>
        <w:tblW w:w="0" w:type="auto"/>
        <w:tblLook w:val="04A0" w:firstRow="1" w:lastRow="0" w:firstColumn="1" w:lastColumn="0" w:noHBand="0" w:noVBand="1"/>
      </w:tblPr>
      <w:tblGrid>
        <w:gridCol w:w="4672"/>
        <w:gridCol w:w="4673"/>
      </w:tblGrid>
      <w:tr w:rsidR="000B1BEE" w:rsidRPr="000B1BEE" w:rsidTr="002D63EF">
        <w:tc>
          <w:tcPr>
            <w:tcW w:w="4672" w:type="dxa"/>
          </w:tcPr>
          <w:p w:rsidR="000B1BEE" w:rsidRPr="000B1BEE" w:rsidRDefault="000B1BEE" w:rsidP="000B1BEE">
            <w:pPr>
              <w:rPr>
                <w:rFonts w:ascii="Times New Roman" w:hAnsi="Times New Roman" w:cs="Times New Roman"/>
                <w:b/>
                <w:sz w:val="24"/>
                <w:szCs w:val="24"/>
              </w:rPr>
            </w:pPr>
            <w:r w:rsidRPr="000B1BEE">
              <w:rPr>
                <w:rFonts w:ascii="Times New Roman" w:hAnsi="Times New Roman" w:cs="Times New Roman"/>
                <w:b/>
                <w:sz w:val="24"/>
                <w:szCs w:val="24"/>
              </w:rPr>
              <w:t>Можно экономить на:</w:t>
            </w:r>
          </w:p>
        </w:tc>
        <w:tc>
          <w:tcPr>
            <w:tcW w:w="4673" w:type="dxa"/>
          </w:tcPr>
          <w:p w:rsidR="000B1BEE" w:rsidRPr="000B1BEE" w:rsidRDefault="000B1BEE" w:rsidP="000B1BEE">
            <w:pPr>
              <w:rPr>
                <w:rFonts w:ascii="Times New Roman" w:hAnsi="Times New Roman" w:cs="Times New Roman"/>
                <w:b/>
                <w:sz w:val="24"/>
                <w:szCs w:val="24"/>
              </w:rPr>
            </w:pPr>
            <w:r w:rsidRPr="000B1BEE">
              <w:rPr>
                <w:rFonts w:ascii="Times New Roman" w:hAnsi="Times New Roman" w:cs="Times New Roman"/>
                <w:b/>
                <w:sz w:val="24"/>
                <w:szCs w:val="24"/>
              </w:rPr>
              <w:t>Нельзя экономить на:</w:t>
            </w:r>
          </w:p>
        </w:tc>
      </w:tr>
      <w:tr w:rsidR="000B1BEE" w:rsidRPr="000B1BEE" w:rsidTr="002D63EF">
        <w:tc>
          <w:tcPr>
            <w:tcW w:w="4672" w:type="dxa"/>
          </w:tcPr>
          <w:p w:rsidR="000B1BEE" w:rsidRPr="000B1BEE" w:rsidRDefault="000B1BEE" w:rsidP="000B1BEE">
            <w:pPr>
              <w:rPr>
                <w:rFonts w:ascii="Times New Roman" w:hAnsi="Times New Roman" w:cs="Times New Roman"/>
                <w:sz w:val="24"/>
                <w:szCs w:val="24"/>
              </w:rPr>
            </w:pPr>
          </w:p>
          <w:p w:rsidR="000B1BEE" w:rsidRPr="000B1BEE" w:rsidRDefault="000B1BEE" w:rsidP="000B1BEE">
            <w:pPr>
              <w:rPr>
                <w:rFonts w:ascii="Times New Roman" w:hAnsi="Times New Roman" w:cs="Times New Roman"/>
                <w:sz w:val="24"/>
                <w:szCs w:val="24"/>
              </w:rPr>
            </w:pPr>
          </w:p>
          <w:p w:rsidR="000B1BEE" w:rsidRPr="000B1BEE" w:rsidRDefault="000B1BEE" w:rsidP="000B1BEE">
            <w:pPr>
              <w:rPr>
                <w:rFonts w:ascii="Times New Roman" w:hAnsi="Times New Roman" w:cs="Times New Roman"/>
                <w:sz w:val="24"/>
                <w:szCs w:val="24"/>
              </w:rPr>
            </w:pPr>
          </w:p>
          <w:p w:rsidR="000B1BEE" w:rsidRPr="000B1BEE" w:rsidRDefault="000B1BEE" w:rsidP="000B1BEE">
            <w:pPr>
              <w:rPr>
                <w:rFonts w:ascii="Times New Roman" w:hAnsi="Times New Roman" w:cs="Times New Roman"/>
                <w:sz w:val="24"/>
                <w:szCs w:val="24"/>
              </w:rPr>
            </w:pPr>
          </w:p>
        </w:tc>
        <w:tc>
          <w:tcPr>
            <w:tcW w:w="4673" w:type="dxa"/>
          </w:tcPr>
          <w:p w:rsidR="000B1BEE" w:rsidRPr="000B1BEE" w:rsidRDefault="000B1BEE" w:rsidP="000B1BEE">
            <w:pPr>
              <w:rPr>
                <w:rFonts w:ascii="Times New Roman" w:hAnsi="Times New Roman" w:cs="Times New Roman"/>
                <w:sz w:val="24"/>
                <w:szCs w:val="24"/>
              </w:rPr>
            </w:pPr>
          </w:p>
        </w:tc>
      </w:tr>
    </w:tbl>
    <w:p w:rsidR="00CD751F" w:rsidRDefault="00CD751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Default="002D63EF" w:rsidP="00102FF8">
      <w:pPr>
        <w:rPr>
          <w:rFonts w:ascii="Times New Roman" w:hAnsi="Times New Roman" w:cs="Times New Roman"/>
        </w:rPr>
      </w:pPr>
    </w:p>
    <w:p w:rsidR="002D63EF" w:rsidRPr="002D63EF" w:rsidRDefault="002D63EF" w:rsidP="002D63EF">
      <w:pPr>
        <w:jc w:val="right"/>
        <w:rPr>
          <w:rFonts w:ascii="Times New Roman" w:hAnsi="Times New Roman" w:cs="Times New Roman"/>
          <w:b/>
          <w:sz w:val="32"/>
        </w:rPr>
      </w:pPr>
      <w:r>
        <w:rPr>
          <w:rFonts w:ascii="Times New Roman" w:hAnsi="Times New Roman" w:cs="Times New Roman"/>
          <w:b/>
          <w:sz w:val="32"/>
        </w:rPr>
        <w:lastRenderedPageBreak/>
        <w:t>Приложение 6</w:t>
      </w:r>
    </w:p>
    <w:p w:rsidR="002D63EF" w:rsidRDefault="002D63EF" w:rsidP="002D63EF">
      <w:pPr>
        <w:jc w:val="center"/>
        <w:rPr>
          <w:rFonts w:ascii="Times New Roman" w:hAnsi="Times New Roman" w:cs="Times New Roman"/>
          <w:b/>
          <w:sz w:val="32"/>
          <w:szCs w:val="32"/>
          <w:u w:val="single"/>
        </w:rPr>
      </w:pPr>
      <w:r w:rsidRPr="002D63EF">
        <w:rPr>
          <w:rFonts w:ascii="Times New Roman" w:hAnsi="Times New Roman" w:cs="Times New Roman"/>
          <w:b/>
          <w:sz w:val="32"/>
          <w:szCs w:val="32"/>
          <w:u w:val="single"/>
        </w:rPr>
        <w:t>Станция «</w:t>
      </w:r>
      <w:proofErr w:type="spellStart"/>
      <w:r w:rsidRPr="002D63EF">
        <w:rPr>
          <w:rFonts w:ascii="Times New Roman" w:hAnsi="Times New Roman" w:cs="Times New Roman"/>
          <w:b/>
          <w:sz w:val="32"/>
          <w:szCs w:val="32"/>
          <w:u w:val="single"/>
        </w:rPr>
        <w:t>Физикоинформатическая</w:t>
      </w:r>
      <w:proofErr w:type="spellEnd"/>
      <w:r w:rsidRPr="002D63EF">
        <w:rPr>
          <w:rFonts w:ascii="Times New Roman" w:hAnsi="Times New Roman" w:cs="Times New Roman"/>
          <w:b/>
          <w:sz w:val="32"/>
          <w:szCs w:val="32"/>
          <w:u w:val="single"/>
        </w:rPr>
        <w:t>»</w:t>
      </w:r>
    </w:p>
    <w:p w:rsidR="002D63EF" w:rsidRPr="002D63EF" w:rsidRDefault="002D63EF" w:rsidP="002D63EF">
      <w:pPr>
        <w:spacing w:after="160" w:line="259" w:lineRule="auto"/>
        <w:jc w:val="left"/>
        <w:rPr>
          <w:rFonts w:ascii="Times New Roman" w:eastAsiaTheme="minorHAnsi" w:hAnsi="Times New Roman" w:cs="Times New Roman"/>
          <w:sz w:val="24"/>
          <w:szCs w:val="24"/>
        </w:rPr>
      </w:pPr>
      <w:r w:rsidRPr="002D63EF">
        <w:rPr>
          <w:rFonts w:ascii="Times New Roman" w:eastAsiaTheme="minorHAnsi" w:hAnsi="Times New Roman" w:cs="Times New Roman"/>
          <w:sz w:val="24"/>
          <w:szCs w:val="24"/>
        </w:rPr>
        <w:t xml:space="preserve">В электронную таблицу введена информация о бытовых холодильниках с объемом холодильной камеры от 130 до 250 литров и морозильного отделения — от 30 до 100 литров. Кроме того, в таблице указан класс </w:t>
      </w:r>
      <w:proofErr w:type="spellStart"/>
      <w:r w:rsidRPr="002D63EF">
        <w:rPr>
          <w:rFonts w:ascii="Times New Roman" w:eastAsiaTheme="minorHAnsi" w:hAnsi="Times New Roman" w:cs="Times New Roman"/>
          <w:sz w:val="24"/>
          <w:szCs w:val="24"/>
        </w:rPr>
        <w:t>энергоэффективности</w:t>
      </w:r>
      <w:proofErr w:type="spellEnd"/>
      <w:r w:rsidRPr="002D63EF">
        <w:rPr>
          <w:rFonts w:ascii="Times New Roman" w:eastAsiaTheme="minorHAnsi" w:hAnsi="Times New Roman" w:cs="Times New Roman"/>
          <w:sz w:val="24"/>
          <w:szCs w:val="24"/>
        </w:rPr>
        <w:t xml:space="preserve"> прибора (А+++, А++, А+, А, В) и      информация производителя о </w:t>
      </w:r>
      <w:proofErr w:type="gramStart"/>
      <w:r w:rsidRPr="002D63EF">
        <w:rPr>
          <w:rFonts w:ascii="Times New Roman" w:eastAsiaTheme="minorHAnsi" w:hAnsi="Times New Roman" w:cs="Times New Roman"/>
          <w:sz w:val="24"/>
          <w:szCs w:val="24"/>
        </w:rPr>
        <w:t>годовом  энергопотреблении</w:t>
      </w:r>
      <w:proofErr w:type="gramEnd"/>
      <w:r w:rsidRPr="002D63EF">
        <w:rPr>
          <w:rFonts w:ascii="Times New Roman" w:eastAsiaTheme="minorHAnsi" w:hAnsi="Times New Roman" w:cs="Times New Roman"/>
          <w:sz w:val="24"/>
          <w:szCs w:val="24"/>
        </w:rPr>
        <w:t xml:space="preserve">. Всего в таблице 125 записей. Начало таблицы представлено на рисунке. </w:t>
      </w:r>
    </w:p>
    <w:p w:rsidR="002D63EF" w:rsidRDefault="002D63EF" w:rsidP="002D63EF">
      <w:pPr>
        <w:spacing w:after="160" w:line="259" w:lineRule="auto"/>
        <w:jc w:val="left"/>
        <w:rPr>
          <w:rFonts w:ascii="Times New Roman" w:eastAsiaTheme="minorHAnsi" w:hAnsi="Times New Roman" w:cs="Times New Roman"/>
          <w:sz w:val="24"/>
          <w:szCs w:val="24"/>
        </w:rPr>
      </w:pPr>
      <w:r w:rsidRPr="002D63EF">
        <w:rPr>
          <w:rFonts w:ascii="Times New Roman" w:eastAsiaTheme="minorHAnsi" w:hAnsi="Times New Roman" w:cs="Times New Roman"/>
          <w:sz w:val="24"/>
          <w:szCs w:val="24"/>
        </w:rPr>
        <w:t>Откройте таблицу с исходными данными и выполните задания.</w:t>
      </w:r>
      <w:r w:rsidRPr="002D63EF">
        <w:rPr>
          <w:rFonts w:ascii="Times New Roman" w:eastAsiaTheme="minorHAnsi" w:hAnsi="Times New Roman" w:cs="Times New Roman"/>
          <w:sz w:val="24"/>
          <w:szCs w:val="24"/>
        </w:rPr>
        <w:br/>
        <w:t>На основании данных таблицы найдите:</w:t>
      </w:r>
      <w:r w:rsidRPr="002D63EF">
        <w:rPr>
          <w:rFonts w:ascii="Times New Roman" w:eastAsiaTheme="minorHAnsi" w:hAnsi="Times New Roman" w:cs="Times New Roman"/>
          <w:sz w:val="24"/>
          <w:szCs w:val="24"/>
        </w:rPr>
        <w:br/>
      </w:r>
      <w:r w:rsidRPr="002D63EF">
        <w:rPr>
          <w:rFonts w:ascii="Times New Roman" w:eastAsiaTheme="minorHAnsi" w:hAnsi="Times New Roman" w:cs="Times New Roman"/>
          <w:b/>
          <w:sz w:val="24"/>
          <w:szCs w:val="24"/>
        </w:rPr>
        <w:t>1.</w:t>
      </w:r>
      <w:r w:rsidRPr="002D63EF">
        <w:rPr>
          <w:rFonts w:ascii="Times New Roman" w:eastAsiaTheme="minorHAnsi" w:hAnsi="Times New Roman" w:cs="Times New Roman"/>
          <w:sz w:val="24"/>
          <w:szCs w:val="24"/>
        </w:rPr>
        <w:t xml:space="preserve"> общее количество холодильников класса </w:t>
      </w:r>
      <w:proofErr w:type="spellStart"/>
      <w:r w:rsidRPr="002D63EF">
        <w:rPr>
          <w:rFonts w:ascii="Times New Roman" w:eastAsiaTheme="minorHAnsi" w:hAnsi="Times New Roman" w:cs="Times New Roman"/>
          <w:sz w:val="24"/>
          <w:szCs w:val="24"/>
        </w:rPr>
        <w:t>энергоэффективности</w:t>
      </w:r>
      <w:proofErr w:type="spellEnd"/>
      <w:r w:rsidRPr="002D63EF">
        <w:rPr>
          <w:rFonts w:ascii="Times New Roman" w:eastAsiaTheme="minorHAnsi" w:hAnsi="Times New Roman" w:cs="Times New Roman"/>
          <w:sz w:val="24"/>
          <w:szCs w:val="24"/>
        </w:rPr>
        <w:t xml:space="preserve"> B. Ответ запишите в ячейку G5;</w:t>
      </w:r>
      <w:r w:rsidRPr="002D63EF">
        <w:rPr>
          <w:rFonts w:ascii="Times New Roman" w:eastAsiaTheme="minorHAnsi" w:hAnsi="Times New Roman" w:cs="Times New Roman"/>
          <w:sz w:val="24"/>
          <w:szCs w:val="24"/>
        </w:rPr>
        <w:br/>
      </w:r>
      <w:r w:rsidRPr="002D63EF">
        <w:rPr>
          <w:rFonts w:ascii="Times New Roman" w:eastAsiaTheme="minorHAnsi" w:hAnsi="Times New Roman" w:cs="Times New Roman"/>
          <w:b/>
          <w:sz w:val="24"/>
          <w:szCs w:val="24"/>
        </w:rPr>
        <w:t>2</w:t>
      </w:r>
      <w:r w:rsidRPr="002D63EF">
        <w:rPr>
          <w:rFonts w:ascii="Times New Roman" w:eastAsiaTheme="minorHAnsi" w:hAnsi="Times New Roman" w:cs="Times New Roman"/>
          <w:sz w:val="24"/>
          <w:szCs w:val="24"/>
        </w:rPr>
        <w:t>. стоимость холодильника класса В с наименьшим энергопотреблением. Если таких холодильников несколько, выберите наименьшую цену. Ответ запишите в ячейку G6;</w:t>
      </w:r>
      <w:r w:rsidRPr="002D63EF">
        <w:rPr>
          <w:rFonts w:ascii="Times New Roman" w:eastAsiaTheme="minorHAnsi" w:hAnsi="Times New Roman" w:cs="Times New Roman"/>
          <w:sz w:val="24"/>
          <w:szCs w:val="24"/>
        </w:rPr>
        <w:br/>
      </w:r>
      <w:r w:rsidRPr="002D63EF">
        <w:rPr>
          <w:rFonts w:ascii="Times New Roman" w:eastAsiaTheme="minorHAnsi" w:hAnsi="Times New Roman" w:cs="Times New Roman"/>
          <w:b/>
          <w:sz w:val="24"/>
          <w:szCs w:val="24"/>
        </w:rPr>
        <w:t>3</w:t>
      </w:r>
      <w:r w:rsidRPr="002D63EF">
        <w:rPr>
          <w:rFonts w:ascii="Times New Roman" w:eastAsiaTheme="minorHAnsi" w:hAnsi="Times New Roman" w:cs="Times New Roman"/>
          <w:sz w:val="24"/>
          <w:szCs w:val="24"/>
        </w:rPr>
        <w:t>. годовое энергопотребление каждого холодильника класса B в пересчете на 100 литров полезного объема. Формулу для вычисления этой величины для первого прибора запишите в ячейку G7.</w:t>
      </w:r>
    </w:p>
    <w:p w:rsidR="00B77C21" w:rsidRPr="002D63EF" w:rsidRDefault="00B77C21" w:rsidP="002D63EF">
      <w:pPr>
        <w:spacing w:after="160" w:line="259" w:lineRule="auto"/>
        <w:jc w:val="left"/>
        <w:rPr>
          <w:rFonts w:ascii="Times New Roman" w:eastAsiaTheme="minorHAnsi" w:hAnsi="Times New Roman" w:cs="Times New Roman"/>
          <w:sz w:val="24"/>
          <w:szCs w:val="24"/>
        </w:rPr>
      </w:pPr>
    </w:p>
    <w:p w:rsidR="002D63EF" w:rsidRDefault="00B77C21" w:rsidP="002D63EF">
      <w:pPr>
        <w:jc w:val="center"/>
        <w:rPr>
          <w:rFonts w:ascii="Times New Roman" w:hAnsi="Times New Roman" w:cs="Times New Roman"/>
          <w:b/>
          <w:sz w:val="32"/>
          <w:szCs w:val="32"/>
          <w:u w:val="single"/>
        </w:rPr>
      </w:pPr>
      <w:r w:rsidRPr="001D054B">
        <w:rPr>
          <w:noProof/>
          <w:lang w:eastAsia="ru-RU"/>
        </w:rPr>
        <w:drawing>
          <wp:inline distT="0" distB="0" distL="0" distR="0" wp14:anchorId="56FFC3FF" wp14:editId="2D0EF244">
            <wp:extent cx="6057900" cy="2981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981325"/>
                    </a:xfrm>
                    <a:prstGeom prst="rect">
                      <a:avLst/>
                    </a:prstGeom>
                    <a:noFill/>
                    <a:ln>
                      <a:noFill/>
                    </a:ln>
                  </pic:spPr>
                </pic:pic>
              </a:graphicData>
            </a:graphic>
          </wp:inline>
        </w:drawing>
      </w:r>
    </w:p>
    <w:p w:rsidR="00B77C21" w:rsidRDefault="00B77C21" w:rsidP="002D63EF">
      <w:pPr>
        <w:jc w:val="center"/>
        <w:rPr>
          <w:rFonts w:ascii="Times New Roman" w:hAnsi="Times New Roman" w:cs="Times New Roman"/>
          <w:b/>
          <w:sz w:val="32"/>
          <w:szCs w:val="32"/>
          <w:u w:val="single"/>
        </w:rPr>
      </w:pPr>
    </w:p>
    <w:p w:rsidR="00B77C21" w:rsidRDefault="00B77C21" w:rsidP="002D63EF">
      <w:pPr>
        <w:jc w:val="center"/>
        <w:rPr>
          <w:rFonts w:ascii="Times New Roman" w:hAnsi="Times New Roman" w:cs="Times New Roman"/>
          <w:b/>
          <w:sz w:val="32"/>
          <w:szCs w:val="32"/>
          <w:u w:val="single"/>
        </w:rPr>
      </w:pPr>
    </w:p>
    <w:p w:rsidR="00B77C21" w:rsidRDefault="00B77C21" w:rsidP="002D63EF">
      <w:pPr>
        <w:jc w:val="center"/>
        <w:rPr>
          <w:rFonts w:ascii="Times New Roman" w:hAnsi="Times New Roman" w:cs="Times New Roman"/>
          <w:b/>
          <w:sz w:val="32"/>
          <w:szCs w:val="32"/>
          <w:u w:val="single"/>
        </w:rPr>
      </w:pPr>
    </w:p>
    <w:p w:rsidR="00B77C21" w:rsidRDefault="00B77C21" w:rsidP="002D63EF">
      <w:pPr>
        <w:jc w:val="center"/>
        <w:rPr>
          <w:rFonts w:ascii="Times New Roman" w:hAnsi="Times New Roman" w:cs="Times New Roman"/>
          <w:b/>
          <w:sz w:val="32"/>
          <w:szCs w:val="32"/>
          <w:u w:val="single"/>
        </w:rPr>
      </w:pPr>
    </w:p>
    <w:p w:rsidR="00B77C21" w:rsidRPr="002D63EF" w:rsidRDefault="00B77C21" w:rsidP="00B77C21">
      <w:pPr>
        <w:rPr>
          <w:rFonts w:ascii="Times New Roman" w:hAnsi="Times New Roman" w:cs="Times New Roman"/>
          <w:b/>
          <w:sz w:val="32"/>
          <w:szCs w:val="32"/>
          <w:u w:val="single"/>
        </w:rPr>
      </w:pPr>
      <w:bookmarkStart w:id="0" w:name="_GoBack"/>
      <w:bookmarkEnd w:id="0"/>
    </w:p>
    <w:sectPr w:rsidR="00B77C21" w:rsidRPr="002D63EF" w:rsidSect="000F292C">
      <w:pgSz w:w="11906" w:h="16838"/>
      <w:pgMar w:top="851" w:right="1134" w:bottom="1701" w:left="1134" w:header="709" w:footer="709"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8"/>
    <w:rsid w:val="0001761B"/>
    <w:rsid w:val="000B1BEE"/>
    <w:rsid w:val="000F292C"/>
    <w:rsid w:val="00102FF8"/>
    <w:rsid w:val="001C4820"/>
    <w:rsid w:val="002D63EF"/>
    <w:rsid w:val="00534EC2"/>
    <w:rsid w:val="00926EC5"/>
    <w:rsid w:val="00B77C21"/>
    <w:rsid w:val="00CD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14:docId w14:val="3750CFCE"/>
  <w15:chartTrackingRefBased/>
  <w15:docId w15:val="{9B640987-BC20-4FB2-AFE3-EE3C4563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FF8"/>
  </w:style>
  <w:style w:type="paragraph" w:styleId="1">
    <w:name w:val="heading 1"/>
    <w:basedOn w:val="a"/>
    <w:next w:val="a"/>
    <w:link w:val="10"/>
    <w:uiPriority w:val="9"/>
    <w:qFormat/>
    <w:rsid w:val="00102FF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102FF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102FF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102FF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102FF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102FF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102FF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102FF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102FF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FF8"/>
    <w:rPr>
      <w:smallCaps/>
      <w:spacing w:val="5"/>
      <w:sz w:val="32"/>
      <w:szCs w:val="32"/>
    </w:rPr>
  </w:style>
  <w:style w:type="character" w:customStyle="1" w:styleId="20">
    <w:name w:val="Заголовок 2 Знак"/>
    <w:basedOn w:val="a0"/>
    <w:link w:val="2"/>
    <w:uiPriority w:val="9"/>
    <w:semiHidden/>
    <w:rsid w:val="00102FF8"/>
    <w:rPr>
      <w:smallCaps/>
      <w:spacing w:val="5"/>
      <w:sz w:val="28"/>
      <w:szCs w:val="28"/>
    </w:rPr>
  </w:style>
  <w:style w:type="character" w:customStyle="1" w:styleId="30">
    <w:name w:val="Заголовок 3 Знак"/>
    <w:basedOn w:val="a0"/>
    <w:link w:val="3"/>
    <w:uiPriority w:val="9"/>
    <w:semiHidden/>
    <w:rsid w:val="00102FF8"/>
    <w:rPr>
      <w:smallCaps/>
      <w:spacing w:val="5"/>
      <w:sz w:val="24"/>
      <w:szCs w:val="24"/>
    </w:rPr>
  </w:style>
  <w:style w:type="character" w:customStyle="1" w:styleId="40">
    <w:name w:val="Заголовок 4 Знак"/>
    <w:basedOn w:val="a0"/>
    <w:link w:val="4"/>
    <w:uiPriority w:val="9"/>
    <w:semiHidden/>
    <w:rsid w:val="00102FF8"/>
    <w:rPr>
      <w:i/>
      <w:iCs/>
      <w:smallCaps/>
      <w:spacing w:val="10"/>
      <w:sz w:val="22"/>
      <w:szCs w:val="22"/>
    </w:rPr>
  </w:style>
  <w:style w:type="character" w:customStyle="1" w:styleId="50">
    <w:name w:val="Заголовок 5 Знак"/>
    <w:basedOn w:val="a0"/>
    <w:link w:val="5"/>
    <w:uiPriority w:val="9"/>
    <w:semiHidden/>
    <w:rsid w:val="00102FF8"/>
    <w:rPr>
      <w:smallCaps/>
      <w:color w:val="538135" w:themeColor="accent6" w:themeShade="BF"/>
      <w:spacing w:val="10"/>
      <w:sz w:val="22"/>
      <w:szCs w:val="22"/>
    </w:rPr>
  </w:style>
  <w:style w:type="character" w:customStyle="1" w:styleId="60">
    <w:name w:val="Заголовок 6 Знак"/>
    <w:basedOn w:val="a0"/>
    <w:link w:val="6"/>
    <w:uiPriority w:val="9"/>
    <w:semiHidden/>
    <w:rsid w:val="00102FF8"/>
    <w:rPr>
      <w:smallCaps/>
      <w:color w:val="70AD47" w:themeColor="accent6"/>
      <w:spacing w:val="5"/>
      <w:sz w:val="22"/>
      <w:szCs w:val="22"/>
    </w:rPr>
  </w:style>
  <w:style w:type="character" w:customStyle="1" w:styleId="70">
    <w:name w:val="Заголовок 7 Знак"/>
    <w:basedOn w:val="a0"/>
    <w:link w:val="7"/>
    <w:uiPriority w:val="9"/>
    <w:semiHidden/>
    <w:rsid w:val="00102FF8"/>
    <w:rPr>
      <w:b/>
      <w:bCs/>
      <w:smallCaps/>
      <w:color w:val="70AD47" w:themeColor="accent6"/>
      <w:spacing w:val="10"/>
    </w:rPr>
  </w:style>
  <w:style w:type="character" w:customStyle="1" w:styleId="80">
    <w:name w:val="Заголовок 8 Знак"/>
    <w:basedOn w:val="a0"/>
    <w:link w:val="8"/>
    <w:uiPriority w:val="9"/>
    <w:semiHidden/>
    <w:rsid w:val="00102FF8"/>
    <w:rPr>
      <w:b/>
      <w:bCs/>
      <w:i/>
      <w:iCs/>
      <w:smallCaps/>
      <w:color w:val="538135" w:themeColor="accent6" w:themeShade="BF"/>
    </w:rPr>
  </w:style>
  <w:style w:type="character" w:customStyle="1" w:styleId="90">
    <w:name w:val="Заголовок 9 Знак"/>
    <w:basedOn w:val="a0"/>
    <w:link w:val="9"/>
    <w:uiPriority w:val="9"/>
    <w:semiHidden/>
    <w:rsid w:val="00102FF8"/>
    <w:rPr>
      <w:b/>
      <w:bCs/>
      <w:i/>
      <w:iCs/>
      <w:smallCaps/>
      <w:color w:val="385623" w:themeColor="accent6" w:themeShade="80"/>
    </w:rPr>
  </w:style>
  <w:style w:type="paragraph" w:styleId="a3">
    <w:name w:val="caption"/>
    <w:basedOn w:val="a"/>
    <w:next w:val="a"/>
    <w:uiPriority w:val="35"/>
    <w:semiHidden/>
    <w:unhideWhenUsed/>
    <w:qFormat/>
    <w:rsid w:val="00102FF8"/>
    <w:rPr>
      <w:b/>
      <w:bCs/>
      <w:caps/>
      <w:sz w:val="16"/>
      <w:szCs w:val="16"/>
    </w:rPr>
  </w:style>
  <w:style w:type="paragraph" w:styleId="a4">
    <w:name w:val="Title"/>
    <w:basedOn w:val="a"/>
    <w:next w:val="a"/>
    <w:link w:val="a5"/>
    <w:uiPriority w:val="10"/>
    <w:qFormat/>
    <w:rsid w:val="00102FF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Заголовок Знак"/>
    <w:basedOn w:val="a0"/>
    <w:link w:val="a4"/>
    <w:uiPriority w:val="10"/>
    <w:rsid w:val="00102FF8"/>
    <w:rPr>
      <w:smallCaps/>
      <w:color w:val="262626" w:themeColor="text1" w:themeTint="D9"/>
      <w:sz w:val="52"/>
      <w:szCs w:val="52"/>
    </w:rPr>
  </w:style>
  <w:style w:type="paragraph" w:styleId="a6">
    <w:name w:val="Subtitle"/>
    <w:basedOn w:val="a"/>
    <w:next w:val="a"/>
    <w:link w:val="a7"/>
    <w:uiPriority w:val="11"/>
    <w:qFormat/>
    <w:rsid w:val="00102FF8"/>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102FF8"/>
    <w:rPr>
      <w:rFonts w:asciiTheme="majorHAnsi" w:eastAsiaTheme="majorEastAsia" w:hAnsiTheme="majorHAnsi" w:cstheme="majorBidi"/>
    </w:rPr>
  </w:style>
  <w:style w:type="character" w:styleId="a8">
    <w:name w:val="Strong"/>
    <w:uiPriority w:val="22"/>
    <w:qFormat/>
    <w:rsid w:val="00102FF8"/>
    <w:rPr>
      <w:b/>
      <w:bCs/>
      <w:color w:val="70AD47" w:themeColor="accent6"/>
    </w:rPr>
  </w:style>
  <w:style w:type="character" w:styleId="a9">
    <w:name w:val="Emphasis"/>
    <w:uiPriority w:val="20"/>
    <w:qFormat/>
    <w:rsid w:val="00102FF8"/>
    <w:rPr>
      <w:b/>
      <w:bCs/>
      <w:i/>
      <w:iCs/>
      <w:spacing w:val="10"/>
    </w:rPr>
  </w:style>
  <w:style w:type="paragraph" w:styleId="aa">
    <w:name w:val="No Spacing"/>
    <w:uiPriority w:val="1"/>
    <w:qFormat/>
    <w:rsid w:val="00102FF8"/>
    <w:pPr>
      <w:spacing w:after="0" w:line="240" w:lineRule="auto"/>
    </w:pPr>
  </w:style>
  <w:style w:type="paragraph" w:styleId="21">
    <w:name w:val="Quote"/>
    <w:basedOn w:val="a"/>
    <w:next w:val="a"/>
    <w:link w:val="22"/>
    <w:uiPriority w:val="29"/>
    <w:qFormat/>
    <w:rsid w:val="00102FF8"/>
    <w:rPr>
      <w:i/>
      <w:iCs/>
    </w:rPr>
  </w:style>
  <w:style w:type="character" w:customStyle="1" w:styleId="22">
    <w:name w:val="Цитата 2 Знак"/>
    <w:basedOn w:val="a0"/>
    <w:link w:val="21"/>
    <w:uiPriority w:val="29"/>
    <w:rsid w:val="00102FF8"/>
    <w:rPr>
      <w:i/>
      <w:iCs/>
    </w:rPr>
  </w:style>
  <w:style w:type="paragraph" w:styleId="ab">
    <w:name w:val="Intense Quote"/>
    <w:basedOn w:val="a"/>
    <w:next w:val="a"/>
    <w:link w:val="ac"/>
    <w:uiPriority w:val="30"/>
    <w:qFormat/>
    <w:rsid w:val="00102FF8"/>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102FF8"/>
    <w:rPr>
      <w:b/>
      <w:bCs/>
      <w:i/>
      <w:iCs/>
    </w:rPr>
  </w:style>
  <w:style w:type="character" w:styleId="ad">
    <w:name w:val="Subtle Emphasis"/>
    <w:uiPriority w:val="19"/>
    <w:qFormat/>
    <w:rsid w:val="00102FF8"/>
    <w:rPr>
      <w:i/>
      <w:iCs/>
    </w:rPr>
  </w:style>
  <w:style w:type="character" w:styleId="ae">
    <w:name w:val="Intense Emphasis"/>
    <w:uiPriority w:val="21"/>
    <w:qFormat/>
    <w:rsid w:val="00102FF8"/>
    <w:rPr>
      <w:b/>
      <w:bCs/>
      <w:i/>
      <w:iCs/>
      <w:color w:val="70AD47" w:themeColor="accent6"/>
      <w:spacing w:val="10"/>
    </w:rPr>
  </w:style>
  <w:style w:type="character" w:styleId="af">
    <w:name w:val="Subtle Reference"/>
    <w:uiPriority w:val="31"/>
    <w:qFormat/>
    <w:rsid w:val="00102FF8"/>
    <w:rPr>
      <w:b/>
      <w:bCs/>
    </w:rPr>
  </w:style>
  <w:style w:type="character" w:styleId="af0">
    <w:name w:val="Intense Reference"/>
    <w:uiPriority w:val="32"/>
    <w:qFormat/>
    <w:rsid w:val="00102FF8"/>
    <w:rPr>
      <w:b/>
      <w:bCs/>
      <w:smallCaps/>
      <w:spacing w:val="5"/>
      <w:sz w:val="22"/>
      <w:szCs w:val="22"/>
      <w:u w:val="single"/>
    </w:rPr>
  </w:style>
  <w:style w:type="character" w:styleId="af1">
    <w:name w:val="Book Title"/>
    <w:uiPriority w:val="33"/>
    <w:qFormat/>
    <w:rsid w:val="00102FF8"/>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102FF8"/>
    <w:pPr>
      <w:outlineLvl w:val="9"/>
    </w:pPr>
  </w:style>
  <w:style w:type="table" w:styleId="af3">
    <w:name w:val="Table Grid"/>
    <w:basedOn w:val="a1"/>
    <w:uiPriority w:val="59"/>
    <w:rsid w:val="00CD751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8230">
      <w:bodyDiv w:val="1"/>
      <w:marLeft w:val="0"/>
      <w:marRight w:val="0"/>
      <w:marTop w:val="0"/>
      <w:marBottom w:val="0"/>
      <w:divBdr>
        <w:top w:val="none" w:sz="0" w:space="0" w:color="auto"/>
        <w:left w:val="none" w:sz="0" w:space="0" w:color="auto"/>
        <w:bottom w:val="none" w:sz="0" w:space="0" w:color="auto"/>
        <w:right w:val="none" w:sz="0" w:space="0" w:color="auto"/>
      </w:divBdr>
    </w:div>
    <w:div w:id="19507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9DE3-ED28-480D-86F1-4E8C348F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2020-08-05T16:15:00Z</dcterms:created>
  <dcterms:modified xsi:type="dcterms:W3CDTF">2020-08-05T19:53:00Z</dcterms:modified>
</cp:coreProperties>
</file>