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B4" w:rsidRPr="00722B6E" w:rsidRDefault="005E4EB4" w:rsidP="008C172F">
      <w:pPr>
        <w:shd w:val="clear" w:color="auto" w:fill="FFFFFF"/>
        <w:tabs>
          <w:tab w:val="left" w:pos="6735"/>
        </w:tabs>
        <w:spacing w:after="0" w:line="276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E4EB4" w:rsidRPr="00722B6E" w:rsidRDefault="00FB3041" w:rsidP="00726068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2B6E">
        <w:rPr>
          <w:rFonts w:ascii="Times New Roman" w:hAnsi="Times New Roman"/>
          <w:b/>
          <w:sz w:val="24"/>
          <w:szCs w:val="24"/>
          <w:lang w:eastAsia="ru-RU"/>
        </w:rPr>
        <w:t>Технологическая карта</w:t>
      </w: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4786"/>
        <w:gridCol w:w="262"/>
        <w:gridCol w:w="21"/>
        <w:gridCol w:w="269"/>
        <w:gridCol w:w="564"/>
        <w:gridCol w:w="569"/>
        <w:gridCol w:w="158"/>
        <w:gridCol w:w="141"/>
        <w:gridCol w:w="405"/>
        <w:gridCol w:w="428"/>
        <w:gridCol w:w="301"/>
        <w:gridCol w:w="142"/>
        <w:gridCol w:w="425"/>
        <w:gridCol w:w="405"/>
        <w:gridCol w:w="162"/>
        <w:gridCol w:w="124"/>
        <w:gridCol w:w="160"/>
        <w:gridCol w:w="142"/>
        <w:gridCol w:w="567"/>
        <w:gridCol w:w="141"/>
        <w:gridCol w:w="269"/>
        <w:gridCol w:w="136"/>
        <w:gridCol w:w="446"/>
        <w:gridCol w:w="709"/>
        <w:gridCol w:w="283"/>
        <w:gridCol w:w="121"/>
        <w:gridCol w:w="6"/>
        <w:gridCol w:w="152"/>
        <w:gridCol w:w="131"/>
        <w:gridCol w:w="157"/>
        <w:gridCol w:w="1533"/>
        <w:gridCol w:w="27"/>
      </w:tblGrid>
      <w:tr w:rsidR="005E4EB4" w:rsidRPr="000B2E76" w:rsidTr="00726068">
        <w:trPr>
          <w:trHeight w:val="383"/>
        </w:trPr>
        <w:tc>
          <w:tcPr>
            <w:tcW w:w="2019" w:type="dxa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4142" w:type="dxa"/>
            <w:gridSpan w:val="32"/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5E4EB4" w:rsidRPr="000B2E76" w:rsidTr="00726068">
        <w:trPr>
          <w:trHeight w:val="275"/>
        </w:trPr>
        <w:tc>
          <w:tcPr>
            <w:tcW w:w="2019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gridSpan w:val="5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 учителя</w:t>
            </w:r>
          </w:p>
        </w:tc>
        <w:tc>
          <w:tcPr>
            <w:tcW w:w="8240" w:type="dxa"/>
            <w:gridSpan w:val="27"/>
            <w:tcBorders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 обучающихся</w:t>
            </w:r>
          </w:p>
        </w:tc>
      </w:tr>
      <w:tr w:rsidR="005E4EB4" w:rsidRPr="000B2E76" w:rsidTr="00726068">
        <w:trPr>
          <w:trHeight w:val="562"/>
        </w:trPr>
        <w:tc>
          <w:tcPr>
            <w:tcW w:w="2019" w:type="dxa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gridSpan w:val="5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559" w:type="dxa"/>
            <w:gridSpan w:val="6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279" w:type="dxa"/>
            <w:gridSpan w:val="5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 xml:space="preserve">Коммуникативные    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17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EF39ED">
        <w:trPr>
          <w:trHeight w:val="272"/>
        </w:trPr>
        <w:tc>
          <w:tcPr>
            <w:tcW w:w="16161" w:type="dxa"/>
            <w:gridSpan w:val="3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B4" w:rsidRPr="00722B6E" w:rsidRDefault="005E4EB4" w:rsidP="005071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мотивации к учебной деятельности - 2 минуты</w:t>
            </w:r>
          </w:p>
        </w:tc>
      </w:tr>
      <w:tr w:rsidR="005E4EB4" w:rsidRPr="000B2E76" w:rsidTr="005071C7">
        <w:trPr>
          <w:trHeight w:val="2822"/>
        </w:trPr>
        <w:tc>
          <w:tcPr>
            <w:tcW w:w="2019" w:type="dxa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Этап мотивации (самоопределения) к учебной деятельности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(создать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-вия, чтобы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-ник внутреннее собрался,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подго-товился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наце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-лился на «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поко-рение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вершин»)</w:t>
            </w:r>
          </w:p>
          <w:p w:rsidR="005E4EB4" w:rsidRPr="001306AA" w:rsidRDefault="005E4EB4" w:rsidP="00317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Организовывает погружение в проблему: 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Приветствие.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настроить детей на активную работу на уроке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рабочих мест, проверка готовности. Активизация внимания обучающихся.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Прием «Эпиграф к уроку»</w:t>
            </w:r>
          </w:p>
          <w:p w:rsidR="005E4EB4" w:rsidRPr="000A2F82" w:rsidRDefault="005E4EB4" w:rsidP="00971979">
            <w:pPr>
              <w:pStyle w:val="a9"/>
              <w:shd w:val="clear" w:color="auto" w:fill="FFFFFF"/>
              <w:spacing w:before="0" w:beforeAutospacing="0" w:after="0" w:afterAutospacing="0" w:line="435" w:lineRule="atLeast"/>
              <w:rPr>
                <w:color w:val="2F373E"/>
                <w:sz w:val="22"/>
                <w:szCs w:val="22"/>
              </w:rPr>
            </w:pPr>
            <w:r w:rsidRPr="000A2F82">
              <w:rPr>
                <w:sz w:val="22"/>
                <w:szCs w:val="22"/>
              </w:rPr>
              <w:t>-</w:t>
            </w:r>
            <w:r w:rsidRPr="000A2F82">
              <w:rPr>
                <w:color w:val="2F373E"/>
                <w:sz w:val="22"/>
                <w:szCs w:val="22"/>
              </w:rPr>
              <w:t xml:space="preserve"> Не предоставляй кредита тому, кто должен брать в долг, чтобы платить проценты. ( Первая заповедь швейцарских банкиров)</w:t>
            </w:r>
          </w:p>
          <w:p w:rsidR="005E4EB4" w:rsidRPr="000A2F82" w:rsidRDefault="005E4EB4" w:rsidP="00971979">
            <w:pPr>
              <w:pStyle w:val="a9"/>
              <w:shd w:val="clear" w:color="auto" w:fill="FFFFFF"/>
              <w:spacing w:before="0" w:beforeAutospacing="0" w:after="0" w:afterAutospacing="0" w:line="435" w:lineRule="atLeast"/>
              <w:rPr>
                <w:color w:val="2F373E"/>
                <w:sz w:val="22"/>
                <w:szCs w:val="22"/>
              </w:rPr>
            </w:pPr>
            <w:r w:rsidRPr="000A2F82">
              <w:rPr>
                <w:color w:val="2F373E"/>
                <w:sz w:val="22"/>
                <w:szCs w:val="22"/>
              </w:rPr>
              <w:t>Наилучший способ добиться кредита — не пользоваться им. (Наполеон I)</w:t>
            </w:r>
          </w:p>
          <w:p w:rsidR="005E4EB4" w:rsidRPr="000A2F82" w:rsidRDefault="005E4EB4" w:rsidP="00971979">
            <w:pPr>
              <w:pStyle w:val="a9"/>
              <w:shd w:val="clear" w:color="auto" w:fill="FFFFFF"/>
              <w:spacing w:before="0" w:beforeAutospacing="0" w:after="0" w:afterAutospacing="0" w:line="435" w:lineRule="atLeast"/>
              <w:rPr>
                <w:color w:val="2F373E"/>
                <w:sz w:val="22"/>
                <w:szCs w:val="22"/>
              </w:rPr>
            </w:pPr>
            <w:r w:rsidRPr="000A2F82">
              <w:rPr>
                <w:color w:val="2F373E"/>
                <w:sz w:val="22"/>
                <w:szCs w:val="22"/>
              </w:rPr>
              <w:t>Деньги - лишь средство. Они приведут вас, куда заходите, но направление пути вы должны выбирать сами. (</w:t>
            </w:r>
            <w:proofErr w:type="spellStart"/>
            <w:r w:rsidRPr="000A2F82">
              <w:rPr>
                <w:color w:val="2F373E"/>
                <w:sz w:val="22"/>
                <w:szCs w:val="22"/>
              </w:rPr>
              <w:t>Айн</w:t>
            </w:r>
            <w:proofErr w:type="spellEnd"/>
            <w:r w:rsidRPr="000A2F82">
              <w:rPr>
                <w:color w:val="2F373E"/>
                <w:sz w:val="22"/>
                <w:szCs w:val="22"/>
              </w:rPr>
              <w:t xml:space="preserve"> Рэнд)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 чего зависит выбор человека?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Назовите основные факторы, влияющие на выбор человека в определенных жизненных ситуациях.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Являются ли знания основным фактором, влияющим на выбор человека?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 Что означает понятие «правильный выбор»?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готовность к активной учебно-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позна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вательной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Высказывают свое мнение к правильному выбору.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Фиксируют проблему.</w:t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Формулируют возможные факторы, влияющие на выбор.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Слушают учителя. Строят понятные для других обучающихся и учителя высказывания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Выбор человека зависит от знаний, обстоя-</w:t>
            </w:r>
            <w:proofErr w:type="spellStart"/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тельств</w:t>
            </w:r>
            <w:proofErr w:type="spellEnd"/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B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возмож-ностей</w:t>
            </w:r>
            <w:proofErr w:type="spellEnd"/>
            <w:r w:rsidRPr="00722B6E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и сохраняют учебную задачу.</w:t>
            </w:r>
          </w:p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722B6E">
              <w:rPr>
                <w:rFonts w:ascii="Times New Roman" w:hAnsi="Times New Roman"/>
                <w:lang w:eastAsia="ru-RU"/>
              </w:rPr>
              <w:t xml:space="preserve">Научиться анализировать, сравнивать, планировать, определять цель, </w:t>
            </w:r>
            <w:proofErr w:type="spellStart"/>
            <w:r w:rsidRPr="00722B6E">
              <w:rPr>
                <w:rFonts w:ascii="Times New Roman" w:hAnsi="Times New Roman"/>
                <w:lang w:eastAsia="ru-RU"/>
              </w:rPr>
              <w:t>совмес-тно</w:t>
            </w:r>
            <w:proofErr w:type="spellEnd"/>
            <w:r w:rsidRPr="00722B6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B6E">
              <w:rPr>
                <w:rFonts w:ascii="Times New Roman" w:hAnsi="Times New Roman"/>
                <w:lang w:eastAsia="ru-RU"/>
              </w:rPr>
              <w:t>планиро-вать</w:t>
            </w:r>
            <w:proofErr w:type="spellEnd"/>
            <w:r w:rsidRPr="00722B6E">
              <w:rPr>
                <w:rFonts w:ascii="Times New Roman" w:hAnsi="Times New Roman"/>
                <w:lang w:eastAsia="ru-RU"/>
              </w:rPr>
              <w:t>.</w:t>
            </w:r>
          </w:p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4EB4" w:rsidRPr="000B2E76" w:rsidTr="00726068">
        <w:trPr>
          <w:trHeight w:val="261"/>
        </w:trPr>
        <w:tc>
          <w:tcPr>
            <w:tcW w:w="16161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действии – 4 минуты</w:t>
            </w:r>
          </w:p>
        </w:tc>
      </w:tr>
      <w:tr w:rsidR="005E4EB4" w:rsidRPr="000B2E76" w:rsidTr="00726068">
        <w:trPr>
          <w:trHeight w:val="311"/>
        </w:trPr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726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этапа:</w:t>
            </w:r>
          </w:p>
        </w:tc>
        <w:tc>
          <w:tcPr>
            <w:tcW w:w="5048" w:type="dxa"/>
            <w:gridSpan w:val="2"/>
            <w:vMerge w:val="restart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94" w:type="dxa"/>
            <w:gridSpan w:val="30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726068">
        <w:trPr>
          <w:trHeight w:val="542"/>
        </w:trPr>
        <w:tc>
          <w:tcPr>
            <w:tcW w:w="2019" w:type="dxa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1306AA">
        <w:trPr>
          <w:trHeight w:val="3243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каждый ученик должен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внут-ренне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осознать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потребность открытия новых знаний и умений. </w:t>
            </w:r>
          </w:p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Подготавливает мышление обучающихся и организовывает осознание ими внутренней потребности к восприятию нового знания: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>Прием «Проблемная ситуация»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 xml:space="preserve">В </w:t>
            </w:r>
            <w:proofErr w:type="spellStart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>Success</w:t>
            </w:r>
            <w:proofErr w:type="spellEnd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 xml:space="preserve"> </w:t>
            </w:r>
            <w:proofErr w:type="spellStart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>Finance</w:t>
            </w:r>
            <w:proofErr w:type="spellEnd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 xml:space="preserve"> обратился Сергей с просьбой помочь с ипотекой. Сергей уже присмотрел </w:t>
            </w:r>
            <w:proofErr w:type="spellStart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>двушку</w:t>
            </w:r>
            <w:proofErr w:type="spellEnd"/>
            <w:r w:rsidRPr="000A2F82">
              <w:rPr>
                <w:rStyle w:val="aa"/>
                <w:rFonts w:ascii="Arial" w:hAnsi="Arial" w:cs="Arial"/>
                <w:b/>
                <w:bCs/>
                <w:color w:val="323B40"/>
                <w:sz w:val="20"/>
                <w:szCs w:val="20"/>
              </w:rPr>
              <w:t xml:space="preserve"> в Московской области за 1,6 млн. Осталось найти деньги. Мы взялись за работу и столкнулись с десятками проблем, которые невозможно было спрогнозировать заранее. Пришлось прорываться через финансовые, юридические и психологические барьеры</w:t>
            </w:r>
            <w:r w:rsidRPr="000A2F82">
              <w:rPr>
                <w:color w:val="323B40"/>
                <w:spacing w:val="-5"/>
                <w:sz w:val="20"/>
                <w:szCs w:val="20"/>
              </w:rPr>
              <w:t xml:space="preserve"> </w:t>
            </w: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t>Финансовые барьеры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>У Сергея не было первоначального взноса. Официальный доход 25 000 рублей. У квартиры стоимостью 1,6 млн вдруг появился долг перед ЖКХ в размере 290 000 рублей. Мы узнали о долге от банковского юриста. Продавцы с риелторами об этом умолчали.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t>Юридические барьеры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>Банк не одобрял залог, так как в квартире был прописан человек, с которым собственник квартиры давно потерял связь.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lastRenderedPageBreak/>
              <w:t>Психологические барьеры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 xml:space="preserve">Продавцы квартиры не хотели ждать одобрения ипотеки и порывались продать квартиру другим покупателям за наличку. </w:t>
            </w:r>
            <w:proofErr w:type="spellStart"/>
            <w:r w:rsidRPr="000A2F82">
              <w:rPr>
                <w:rFonts w:ascii="Arial" w:hAnsi="Arial" w:cs="Arial"/>
                <w:sz w:val="20"/>
                <w:szCs w:val="20"/>
              </w:rPr>
              <w:t>Риэлтор</w:t>
            </w:r>
            <w:proofErr w:type="spellEnd"/>
            <w:r w:rsidRPr="000A2F82">
              <w:rPr>
                <w:rFonts w:ascii="Arial" w:hAnsi="Arial" w:cs="Arial"/>
                <w:sz w:val="20"/>
                <w:szCs w:val="20"/>
              </w:rPr>
              <w:t xml:space="preserve"> и менеджер банка потеряли интерес сделки из-за затянувшихся сроков.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t>Формальные трудности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>Сложности с приобретаемым залогом: квартира стоит 1,6 млн, это на 200 000 рублей ниже рынка. Сложности с одобрением ипотеки, так как минимальная сумма кредита в банке 1,5 млн и минимальный первоначальный взнос 15%. Квартира находилась в 90 км от Москвы, дорога туда и обратно занимала полдня.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t>Решение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>Для первоначального взноса и юридические расходы мы помогли Сергею получить потреб на 500 000 рублей. Чтобы не упустить квартиру по привлекательной цене, мы внесли аванс и подписали договор с собственником.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0" w:beforeAutospacing="0" w:after="0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lastRenderedPageBreak/>
              <w:t>Следующая проблема — жилец, который давно не выходил на связь. Мы обратились в суд и жильца признали без вести пропавшим. Больше он не препятствовал продаже квартиры.</w:t>
            </w:r>
            <w:r w:rsidRPr="000A2F82">
              <w:rPr>
                <w:rFonts w:ascii="Arial" w:hAnsi="Arial" w:cs="Arial"/>
                <w:sz w:val="20"/>
                <w:szCs w:val="20"/>
              </w:rPr>
              <w:br/>
              <w:t>Убедили собственников квартиры найти 290 000 рублей для закрытия коммунальной задолженности. Аргументировали это тем, что с таким долгом квартиру никто не купит.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rFonts w:ascii="Arial" w:hAnsi="Arial" w:cs="Arial"/>
                <w:sz w:val="20"/>
                <w:szCs w:val="20"/>
              </w:rPr>
              <w:t>Убедили работодателя подтвердить указать в 2НДФЛ не официальный доход, а фактический — 80 000 рублей. Руководитель боялся налоговой. Убедили банк снизить минимальную сумму ипотеки до 1,36 млн.</w:t>
            </w:r>
          </w:p>
          <w:p w:rsidR="005E4EB4" w:rsidRPr="000A2F82" w:rsidRDefault="005E4EB4" w:rsidP="000A2F82">
            <w:pPr>
              <w:pStyle w:val="3"/>
              <w:shd w:val="clear" w:color="auto" w:fill="FFFFFF"/>
              <w:spacing w:before="340" w:beforeAutospacing="0" w:after="204" w:afterAutospacing="0" w:line="408" w:lineRule="atLeast"/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</w:pPr>
            <w:r w:rsidRPr="000A2F82">
              <w:rPr>
                <w:rFonts w:ascii="Arial" w:hAnsi="Arial" w:cs="Arial"/>
                <w:color w:val="323B40"/>
                <w:spacing w:val="-5"/>
                <w:sz w:val="20"/>
                <w:szCs w:val="20"/>
              </w:rPr>
              <w:t>Результаты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204" w:beforeAutospacing="0" w:after="408" w:afterAutospacing="0" w:line="435" w:lineRule="atLeast"/>
              <w:rPr>
                <w:rFonts w:ascii="Arial" w:hAnsi="Arial" w:cs="Arial"/>
                <w:sz w:val="20"/>
                <w:szCs w:val="20"/>
              </w:rPr>
            </w:pPr>
            <w:r w:rsidRPr="000A2F82">
              <w:rPr>
                <w:sz w:val="20"/>
                <w:szCs w:val="20"/>
              </w:rPr>
              <w:t xml:space="preserve">На сделке мы заработали немного — 100 000 рублей. Но получили интересный кейс в портфолио и </w:t>
            </w:r>
            <w:proofErr w:type="spellStart"/>
            <w:r w:rsidRPr="000A2F82">
              <w:rPr>
                <w:sz w:val="20"/>
                <w:szCs w:val="20"/>
              </w:rPr>
              <w:t>сверхлояльного</w:t>
            </w:r>
            <w:proofErr w:type="spellEnd"/>
            <w:r w:rsidRPr="000A2F82">
              <w:rPr>
                <w:sz w:val="20"/>
                <w:szCs w:val="20"/>
              </w:rPr>
              <w:t xml:space="preserve"> клиента. По рекомендации Сергея к нам уже обратились несколько покупателей квартир, поэтому </w:t>
            </w:r>
            <w:proofErr w:type="spellStart"/>
            <w:r w:rsidRPr="000A2F82">
              <w:rPr>
                <w:sz w:val="20"/>
                <w:szCs w:val="20"/>
              </w:rPr>
              <w:t>мымногократно</w:t>
            </w:r>
            <w:proofErr w:type="spellEnd"/>
            <w:r w:rsidRPr="000A2F82">
              <w:rPr>
                <w:sz w:val="20"/>
                <w:szCs w:val="20"/>
              </w:rPr>
              <w:t xml:space="preserve"> окупили все трудозатраты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>Кредит – жизнь в долг или способ удовлетворения потребностей?</w:t>
            </w:r>
          </w:p>
        </w:tc>
        <w:tc>
          <w:tcPr>
            <w:tcW w:w="2127" w:type="dxa"/>
            <w:gridSpan w:val="7"/>
          </w:tcPr>
          <w:p w:rsidR="005E4EB4" w:rsidRPr="00722B6E" w:rsidRDefault="005E4EB4" w:rsidP="00726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Осознают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внут-реннюю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включения в деятельность на уроке 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недоста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-точность своих знаний по теме урока. </w:t>
            </w:r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Ученики предлагают </w:t>
            </w:r>
            <w:proofErr w:type="spellStart"/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реше-ние</w:t>
            </w:r>
            <w:proofErr w:type="spellEnd"/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: взять в </w:t>
            </w:r>
            <w:proofErr w:type="spellStart"/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кре-дит</w:t>
            </w:r>
            <w:proofErr w:type="spellEnd"/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телефон. </w:t>
            </w:r>
          </w:p>
        </w:tc>
        <w:tc>
          <w:tcPr>
            <w:tcW w:w="2147" w:type="dxa"/>
            <w:gridSpan w:val="8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Заполняют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табли-цу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Определяют свои знания по теме кредит («Знаю»).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Осозн-ают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-ют границу своего незнания по теме урока («Хочу знать»).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Фикси-руют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задачу урока («Узнал»). </w:t>
            </w:r>
          </w:p>
        </w:tc>
        <w:tc>
          <w:tcPr>
            <w:tcW w:w="1255" w:type="dxa"/>
            <w:gridSpan w:val="5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паре. Совместно обсуждают  варианты заполнения таблицы.</w:t>
            </w:r>
          </w:p>
        </w:tc>
        <w:tc>
          <w:tcPr>
            <w:tcW w:w="1565" w:type="dxa"/>
            <w:gridSpan w:val="5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условия заполнения таблицы.  Принимают и сохраняют учебную задачу.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F01192" w:rsidRDefault="005E4EB4" w:rsidP="00726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E4EB4" w:rsidRPr="00722B6E" w:rsidRDefault="005E4EB4" w:rsidP="00F01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группе, создавать проекты.</w:t>
            </w:r>
          </w:p>
        </w:tc>
      </w:tr>
      <w:tr w:rsidR="005E4EB4" w:rsidRPr="000B2E76" w:rsidTr="00726068">
        <w:trPr>
          <w:trHeight w:val="261"/>
        </w:trPr>
        <w:tc>
          <w:tcPr>
            <w:tcW w:w="16161" w:type="dxa"/>
            <w:gridSpan w:val="3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Этап выявления места и причины затруднений – 4 минуты</w:t>
            </w:r>
          </w:p>
        </w:tc>
      </w:tr>
      <w:tr w:rsidR="005E4EB4" w:rsidRPr="000B2E76" w:rsidTr="00726068">
        <w:trPr>
          <w:trHeight w:val="250"/>
        </w:trPr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726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048" w:type="dxa"/>
            <w:gridSpan w:val="2"/>
            <w:vMerge w:val="restart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909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Деятельность обучающихся</w:t>
            </w:r>
          </w:p>
        </w:tc>
      </w:tr>
      <w:tr w:rsidR="005E4EB4" w:rsidRPr="000B2E76" w:rsidTr="00726068">
        <w:trPr>
          <w:trHeight w:val="538"/>
        </w:trPr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"/>
            <w:vMerge/>
            <w:tcBorders>
              <w:bottom w:val="single" w:sz="4" w:space="0" w:color="auto"/>
            </w:tcBorders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B4" w:rsidRPr="00722B6E" w:rsidRDefault="005E4EB4" w:rsidP="00726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08" w:hanging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2C21B5">
        <w:trPr>
          <w:trHeight w:val="4613"/>
        </w:trPr>
        <w:tc>
          <w:tcPr>
            <w:tcW w:w="2019" w:type="dxa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Поиск решения учебной задачи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возмож-ность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ученикам осознать, в чем именно состоит затруднение, ка-ких знаний, уме-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навыков им не хватает.</w:t>
            </w:r>
          </w:p>
        </w:tc>
        <w:tc>
          <w:tcPr>
            <w:tcW w:w="5048" w:type="dxa"/>
            <w:gridSpan w:val="2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«мозговой штурм»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Организовывает  устный коллективный анализ учебной задачи. Фиксирует  выдвинутые учениками гипотезы и организует  их обсуждение</w:t>
            </w:r>
          </w:p>
          <w:p w:rsidR="005E4EB4" w:rsidRPr="00F02F85" w:rsidRDefault="005E4EB4" w:rsidP="008210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и принимают собственную позицию по отношению к кредиту.</w:t>
            </w:r>
          </w:p>
          <w:p w:rsidR="005E4EB4" w:rsidRPr="00F01192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EB4" w:rsidRPr="00722B6E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Анализируют, доказывают и аргументируют свою точку зрения</w:t>
            </w:r>
          </w:p>
          <w:p w:rsidR="005E4EB4" w:rsidRPr="00722B6E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Мы не знаем точно, что такое</w:t>
            </w:r>
            <w:r w:rsidRPr="00722B6E">
              <w:rPr>
                <w:rFonts w:ascii="Times New Roman" w:hAnsi="Times New Roman"/>
                <w:b/>
                <w:lang w:eastAsia="ru-RU"/>
              </w:rPr>
              <w:t xml:space="preserve"> ипотечный</w:t>
            </w: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 кредит?</w:t>
            </w:r>
          </w:p>
          <w:p w:rsidR="005E4EB4" w:rsidRPr="00722B6E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Какие бывают кредиты?</w:t>
            </w:r>
          </w:p>
          <w:p w:rsidR="005E4EB4" w:rsidRPr="00722B6E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Кому могут дать кредит?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- Что нужно, чтобы получить кредит?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 строят речевые высказывания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условия учебной задачи. Обсуждают предметные способы решения.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аргументы, говорить связно, комментировать тексты</w:t>
            </w:r>
          </w:p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F01192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241"/>
        </w:trPr>
        <w:tc>
          <w:tcPr>
            <w:tcW w:w="16161" w:type="dxa"/>
            <w:gridSpan w:val="33"/>
            <w:tcBorders>
              <w:bottom w:val="single" w:sz="4" w:space="0" w:color="auto"/>
            </w:tcBorders>
            <w:shd w:val="clear" w:color="auto" w:fill="FFFFFF"/>
          </w:tcPr>
          <w:p w:rsidR="005E4EB4" w:rsidRPr="00722B6E" w:rsidRDefault="005E4EB4" w:rsidP="00737BA5">
            <w:pPr>
              <w:shd w:val="clear" w:color="auto" w:fill="FFFFFF"/>
              <w:tabs>
                <w:tab w:val="left" w:pos="4200"/>
                <w:tab w:val="center" w:pos="8294"/>
              </w:tabs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4. Этап построение проекта выхода из создавшейся ситуации  - 4 минуты</w:t>
            </w:r>
          </w:p>
        </w:tc>
      </w:tr>
      <w:tr w:rsidR="005E4EB4" w:rsidRPr="000B2E76" w:rsidTr="00737BA5">
        <w:trPr>
          <w:trHeight w:val="266"/>
        </w:trPr>
        <w:tc>
          <w:tcPr>
            <w:tcW w:w="2019" w:type="dxa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804" w:type="dxa"/>
            <w:gridSpan w:val="28"/>
            <w:tcBorders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203C8B">
        <w:trPr>
          <w:gridAfter w:val="1"/>
          <w:wAfter w:w="27" w:type="dxa"/>
          <w:trHeight w:val="343"/>
        </w:trPr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403" w:type="dxa"/>
            <w:gridSpan w:val="6"/>
            <w:tcBorders>
              <w:bottom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9" w:hanging="10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85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FA3DC0">
        <w:trPr>
          <w:trHeight w:val="5094"/>
        </w:trPr>
        <w:tc>
          <w:tcPr>
            <w:tcW w:w="2019" w:type="dxa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формулировка главных целей и темы урока, выбор способа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разрешения проблемы, выбор метода и средств.</w:t>
            </w:r>
            <w:r w:rsidRPr="00722B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38" w:type="dxa"/>
            <w:gridSpan w:val="4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проговаривают проблему затруднений и высказывают предположения: какое именно новое знание или новое умение поможет им разрешить затруднение.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побуждает к самостоятельному формулированию цели урока лично для каждого ученика: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Используется </w:t>
            </w:r>
            <w:r w:rsidRPr="00722B6E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eastAsia="ru-RU"/>
              </w:rPr>
              <w:t>способ уточнения</w:t>
            </w:r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из жизненного опыта учащихся;</w:t>
            </w:r>
          </w:p>
          <w:p w:rsidR="005E4EB4" w:rsidRPr="00722B6E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22B6E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>Прием «Подводящий диалог»</w:t>
            </w:r>
            <w:r w:rsidRPr="00722B6E">
              <w:rPr>
                <w:rFonts w:ascii="Times New Roman" w:hAnsi="Times New Roman"/>
              </w:rPr>
              <w:t xml:space="preserve"> </w:t>
            </w:r>
          </w:p>
          <w:p w:rsidR="005E4EB4" w:rsidRPr="00722B6E" w:rsidRDefault="005E4EB4" w:rsidP="00137D64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</w:pPr>
            <w:r w:rsidRPr="00722B6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- Ребята, а какая  у вас цель  по теме урока? </w:t>
            </w:r>
          </w:p>
          <w:p w:rsidR="005E4EB4" w:rsidRPr="00722B6E" w:rsidRDefault="005E4EB4" w:rsidP="00137D64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  <w:t xml:space="preserve">- Есть ли у вас родственники, знакомые у которых есть </w:t>
            </w:r>
            <w:r w:rsidRPr="00722B6E">
              <w:rPr>
                <w:rFonts w:ascii="Times New Roman" w:hAnsi="Times New Roman"/>
                <w:b/>
                <w:lang w:eastAsia="ru-RU"/>
              </w:rPr>
              <w:t>ипотечный</w:t>
            </w: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  <w:t xml:space="preserve"> кредиты?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  <w:t>- Объясните мотивацию потребителей, побуждающую их к получению</w:t>
            </w:r>
            <w:r w:rsidRPr="00722B6E">
              <w:rPr>
                <w:rFonts w:ascii="Times New Roman" w:hAnsi="Times New Roman"/>
                <w:b/>
                <w:lang w:eastAsia="ru-RU"/>
              </w:rPr>
              <w:t xml:space="preserve"> ипотечный</w:t>
            </w: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bidi="hi-IN"/>
              </w:rPr>
              <w:t xml:space="preserve">  кредита?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</w:rPr>
              <w:t xml:space="preserve">- </w:t>
            </w: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Кто думает иначе? </w:t>
            </w:r>
          </w:p>
          <w:p w:rsidR="005E4EB4" w:rsidRPr="00722B6E" w:rsidRDefault="005E4EB4" w:rsidP="00230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Осознают границы собственного незнания.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Проговаривают, что хотели узнать и как бы хотели узнать.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информации;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структури-ровать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знания;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гипотез; их обоснование.</w:t>
            </w:r>
          </w:p>
          <w:p w:rsidR="005E4EB4" w:rsidRPr="002D737C" w:rsidRDefault="005E4EB4" w:rsidP="00137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Инициативное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сотруд-ничество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поиске и сборе ин-формации;</w:t>
            </w:r>
          </w:p>
        </w:tc>
        <w:tc>
          <w:tcPr>
            <w:tcW w:w="18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- определение последовательности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-точных целей с учётом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конеч-ного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-тата;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составле-ние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и последовательности действий.</w:t>
            </w:r>
          </w:p>
          <w:p w:rsidR="005E4EB4" w:rsidRPr="00231471" w:rsidRDefault="005E4EB4" w:rsidP="002314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Сверять деятельность с учебной целью, коллективно преодолевать затруднения, используя учебники</w:t>
            </w: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294"/>
        </w:trPr>
        <w:tc>
          <w:tcPr>
            <w:tcW w:w="16161" w:type="dxa"/>
            <w:gridSpan w:val="3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  Открытие нового знания. Реализация построенного проекта – 5 минут</w:t>
            </w:r>
          </w:p>
        </w:tc>
      </w:tr>
      <w:tr w:rsidR="005E4EB4" w:rsidRPr="000B2E76" w:rsidTr="00737BA5">
        <w:trPr>
          <w:trHeight w:val="244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4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671" w:type="dxa"/>
            <w:gridSpan w:val="26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203C8B">
        <w:trPr>
          <w:trHeight w:val="259"/>
        </w:trPr>
        <w:tc>
          <w:tcPr>
            <w:tcW w:w="2019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gridSpan w:val="6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203C8B">
        <w:trPr>
          <w:trHeight w:val="63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ученики сами создают проект выхода и про-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буют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применить его на практике</w:t>
            </w:r>
          </w:p>
          <w:p w:rsidR="005E4EB4" w:rsidRPr="005071C7" w:rsidRDefault="005E4EB4" w:rsidP="005071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gridSpan w:val="6"/>
          </w:tcPr>
          <w:p w:rsidR="005E4EB4" w:rsidRPr="00722B6E" w:rsidRDefault="005E4EB4" w:rsidP="00484A4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Организует учебное исследование для выделения и формулирования понятия «Кредит. Виды кредита» </w:t>
            </w:r>
          </w:p>
          <w:p w:rsidR="005E4EB4" w:rsidRPr="00722B6E" w:rsidRDefault="005E4EB4" w:rsidP="00484A4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знакомит с понятием «кредит», «кредитная история», «банк кредитных историй» рассматривает такие вопросы, как: виды, формы кредитов, условия получения кредита. По ходу объяснения изучаемых  знаний, задает вопросы к теме урока. (</w:t>
            </w: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Презентация  «Кредит. Виды кредита»)</w:t>
            </w:r>
          </w:p>
          <w:p w:rsidR="005E4EB4" w:rsidRPr="00722B6E" w:rsidRDefault="005E4EB4" w:rsidP="00484A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22B6E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 xml:space="preserve">Ребята, давайте вместе посмотрим презентацию, которая, я надеюсь, поможет вам разобраться,  что такое ипотечный кредит. </w:t>
            </w:r>
          </w:p>
          <w:p w:rsidR="005E4EB4" w:rsidRPr="00722B6E" w:rsidRDefault="005E4EB4" w:rsidP="007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Прием: «Мудрые совы»</w:t>
            </w:r>
          </w:p>
          <w:p w:rsidR="005E4EB4" w:rsidRPr="00722B6E" w:rsidRDefault="005E4EB4" w:rsidP="00682CD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>Новые понятия:  нужно найти в учебнике определения понятий и записать в тетради (работа с понятийным аппаратом урока) - и</w:t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потека,  ссуда, заемщик, заем, </w:t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кредитор.</w:t>
            </w:r>
          </w:p>
        </w:tc>
        <w:tc>
          <w:tcPr>
            <w:tcW w:w="1433" w:type="dxa"/>
            <w:gridSpan w:val="5"/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готовность к активной учебно-познавательной деятельности</w:t>
            </w:r>
          </w:p>
        </w:tc>
        <w:tc>
          <w:tcPr>
            <w:tcW w:w="1560" w:type="dxa"/>
            <w:gridSpan w:val="7"/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Проводят парную работу по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исследо-ванию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формируют понятия. </w:t>
            </w: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обсуждении содержания презентации.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Принимают 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осуществ-ляют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и задачу. Осуществляют само-контроль.</w:t>
            </w: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2D737C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презентацией, материалом учебника.</w:t>
            </w: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2D737C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363"/>
        </w:trPr>
        <w:tc>
          <w:tcPr>
            <w:tcW w:w="16161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22B6E">
              <w:rPr>
                <w:rFonts w:ascii="Times New Roman" w:hAnsi="Times New Roman"/>
                <w:b/>
              </w:rPr>
              <w:t>Этап первичного закрепления с проговариванием во внешней речи – 2 минуты</w:t>
            </w:r>
          </w:p>
        </w:tc>
      </w:tr>
      <w:tr w:rsidR="005E4EB4" w:rsidRPr="000B2E76" w:rsidTr="00203C8B">
        <w:trPr>
          <w:trHeight w:val="243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0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73" w:type="dxa"/>
            <w:gridSpan w:val="29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A75CAF">
        <w:trPr>
          <w:trHeight w:val="243"/>
        </w:trPr>
        <w:tc>
          <w:tcPr>
            <w:tcW w:w="2019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A75CAF">
        <w:trPr>
          <w:trHeight w:val="876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Установление правильного понимания и осознанности изученного материала. Выявление пробелов первичного осмысления изученного материала. </w:t>
            </w:r>
          </w:p>
        </w:tc>
        <w:tc>
          <w:tcPr>
            <w:tcW w:w="5069" w:type="dxa"/>
            <w:gridSpan w:val="3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Организует диагностическую работу, коррекционную работу.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Прием:  «</w:t>
            </w:r>
            <w:proofErr w:type="spellStart"/>
            <w:r w:rsidRPr="00722B6E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22B6E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».</w:t>
            </w:r>
          </w:p>
          <w:p w:rsidR="005E4EB4" w:rsidRPr="005071C7" w:rsidRDefault="005E4EB4" w:rsidP="00971979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учебную мотивацию. Адекватно реагируют на трудности. </w:t>
            </w:r>
          </w:p>
        </w:tc>
        <w:tc>
          <w:tcPr>
            <w:tcW w:w="1276" w:type="dxa"/>
            <w:gridSpan w:val="4"/>
          </w:tcPr>
          <w:p w:rsidR="005E4EB4" w:rsidRPr="00722B6E" w:rsidRDefault="005E4EB4" w:rsidP="005071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работу на соотнесение понятия и его определения </w:t>
            </w: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8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Учатся формулировать собственное мнение 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85"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самоконтроль и взаимоконтроль</w:t>
            </w: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ind w:left="-85"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2D737C" w:rsidRDefault="005E4EB4" w:rsidP="005071C7">
            <w:pPr>
              <w:shd w:val="clear" w:color="auto" w:fill="FFFFFF"/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310"/>
        </w:trPr>
        <w:tc>
          <w:tcPr>
            <w:tcW w:w="16161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B4" w:rsidRPr="00722B6E" w:rsidRDefault="005E4EB4" w:rsidP="005071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самостоятельной работы с проверкой по эталону – 4 минуты</w:t>
            </w:r>
          </w:p>
        </w:tc>
      </w:tr>
      <w:tr w:rsidR="005E4EB4" w:rsidRPr="000B2E76" w:rsidTr="00737BA5">
        <w:trPr>
          <w:trHeight w:val="243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0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73" w:type="dxa"/>
            <w:gridSpan w:val="29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737BA5">
        <w:trPr>
          <w:trHeight w:val="243"/>
        </w:trPr>
        <w:tc>
          <w:tcPr>
            <w:tcW w:w="2019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  <w:p w:rsidR="005E4EB4" w:rsidRPr="005071C7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A75CAF">
        <w:trPr>
          <w:trHeight w:val="876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учителя — создать ситуацию успеха для каждого ученика</w:t>
            </w:r>
          </w:p>
        </w:tc>
        <w:tc>
          <w:tcPr>
            <w:tcW w:w="5069" w:type="dxa"/>
            <w:gridSpan w:val="3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Прием: блиц-контрольная.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ситуацию отработки построенного алгоритма (самоконтроль и взаимопроверка выполненных заданий по эталону )</w:t>
            </w:r>
          </w:p>
        </w:tc>
        <w:tc>
          <w:tcPr>
            <w:tcW w:w="1701" w:type="dxa"/>
            <w:gridSpan w:val="5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учебную мотивацию. Адекватно реагируют на трудности.</w:t>
            </w:r>
          </w:p>
        </w:tc>
        <w:tc>
          <w:tcPr>
            <w:tcW w:w="1276" w:type="dxa"/>
            <w:gridSpan w:val="4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Ученики самостоятельно выполняют типовые задания ОГЭ</w:t>
            </w:r>
          </w:p>
        </w:tc>
        <w:tc>
          <w:tcPr>
            <w:tcW w:w="2126" w:type="dxa"/>
            <w:gridSpan w:val="8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Учатся формулировать собственное мнение и позицию при работе в паре.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их по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предложенному эталону сначала сами, затем друг у друга.</w:t>
            </w: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ind w:left="-85"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-85"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выполнение тестовой работы</w:t>
            </w:r>
          </w:p>
        </w:tc>
      </w:tr>
      <w:tr w:rsidR="005E4EB4" w:rsidRPr="000B2E76" w:rsidTr="00737BA5">
        <w:trPr>
          <w:trHeight w:val="375"/>
        </w:trPr>
        <w:tc>
          <w:tcPr>
            <w:tcW w:w="16161" w:type="dxa"/>
            <w:gridSpan w:val="33"/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 Этап включения   в систему новых знаний и повторения   – 12 минут</w:t>
            </w:r>
          </w:p>
        </w:tc>
      </w:tr>
      <w:tr w:rsidR="005E4EB4" w:rsidRPr="000B2E76" w:rsidTr="00737BA5">
        <w:trPr>
          <w:trHeight w:val="383"/>
        </w:trPr>
        <w:tc>
          <w:tcPr>
            <w:tcW w:w="2019" w:type="dxa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786" w:type="dxa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56" w:type="dxa"/>
            <w:gridSpan w:val="31"/>
            <w:tcBorders>
              <w:bottom w:val="nil"/>
            </w:tcBorders>
            <w:vAlign w:val="center"/>
          </w:tcPr>
          <w:p w:rsidR="005E4EB4" w:rsidRPr="00722B6E" w:rsidRDefault="005E4EB4" w:rsidP="00D22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обучающихся </w:t>
            </w:r>
          </w:p>
        </w:tc>
      </w:tr>
      <w:tr w:rsidR="005E4EB4" w:rsidRPr="000B2E76" w:rsidTr="00A75CAF">
        <w:trPr>
          <w:trHeight w:val="268"/>
        </w:trPr>
        <w:tc>
          <w:tcPr>
            <w:tcW w:w="2019" w:type="dxa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842" w:type="dxa"/>
            <w:gridSpan w:val="6"/>
          </w:tcPr>
          <w:p w:rsidR="005E4EB4" w:rsidRPr="00722B6E" w:rsidRDefault="005E4EB4" w:rsidP="005071C7">
            <w:pPr>
              <w:shd w:val="clear" w:color="auto" w:fill="FFFFFF"/>
              <w:tabs>
                <w:tab w:val="left" w:pos="177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560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A75CAF">
        <w:trPr>
          <w:trHeight w:val="876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формирования у учащихся </w:t>
            </w: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умений самостоятельно применять полученные знания в разнообразных ситуациях.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полученное знание, рассмотреть, как новое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знание укладывается в систему ранее изученного.</w:t>
            </w:r>
          </w:p>
        </w:tc>
        <w:tc>
          <w:tcPr>
            <w:tcW w:w="4786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bidi="hi-IN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Организует деятельность обучающихся по применению знаний о кредите.</w:t>
            </w:r>
            <w:r w:rsidRPr="00722B6E">
              <w:rPr>
                <w:rFonts w:ascii="Times New Roman" w:hAnsi="Times New Roman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pacing w:val="-2"/>
                <w:sz w:val="24"/>
                <w:szCs w:val="24"/>
                <w:lang w:bidi="hi-IN"/>
              </w:rPr>
              <w:t>(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предыдущем уроке организует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самосто-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ятельную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по  подготовки домашнего задания.  Организует ситуацию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предъявле-ния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на уроке. Объясняет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алго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-ритм выполнения и инструктаж презента-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домашнего задания).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данном уроке учитель  регулирует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дейс-твия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задает вопросы по видам кредитования, исходя из сложившейся ситуации при презентации учащимися своих групповых  заданий.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Моделирование жизненной ситуации. </w:t>
            </w:r>
          </w:p>
          <w:p w:rsidR="005E4EB4" w:rsidRDefault="005E4EB4" w:rsidP="000A2F82">
            <w:pPr>
              <w:pStyle w:val="a9"/>
              <w:shd w:val="clear" w:color="auto" w:fill="FFFFFF"/>
              <w:spacing w:before="0" w:beforeAutospacing="0" w:after="272" w:afterAutospacing="0"/>
              <w:rPr>
                <w:color w:val="002060"/>
              </w:rPr>
            </w:pPr>
            <w:r w:rsidRPr="00484A4D">
              <w:t>Через понимание задания учащиеся представляют результат: обучающиеся показывают ситуативные эскизы – имитация реальной жизненн</w:t>
            </w:r>
            <w:r>
              <w:t>ой ситуации.</w:t>
            </w:r>
            <w:r w:rsidRPr="005071C7">
              <w:rPr>
                <w:b/>
              </w:rPr>
              <w:t xml:space="preserve"> </w:t>
            </w:r>
            <w:r>
              <w:t>Ситуация 1</w:t>
            </w:r>
          </w:p>
          <w:p w:rsidR="005E4EB4" w:rsidRPr="000A2F82" w:rsidRDefault="005E4EB4" w:rsidP="000A2F82">
            <w:pPr>
              <w:pStyle w:val="a9"/>
              <w:shd w:val="clear" w:color="auto" w:fill="FFFFFF"/>
              <w:spacing w:before="0" w:beforeAutospacing="0" w:after="272" w:afterAutospacing="0"/>
              <w:rPr>
                <w:color w:val="002060"/>
              </w:rPr>
            </w:pPr>
            <w:r>
              <w:rPr>
                <w:sz w:val="21"/>
                <w:szCs w:val="21"/>
              </w:rPr>
              <w:t>Свидетель:    Я хочу сказать, что ипотека виновата в том что, что мне не на что купить продукты. Я законопослушный гражданин, налогоплательщик, почему я остался без квартиры? Мне негде жить! Нет сил платить ипотеку за воздух!»</w:t>
            </w:r>
          </w:p>
          <w:p w:rsidR="005E4EB4" w:rsidRDefault="005E4EB4" w:rsidP="000A2F82">
            <w:pPr>
              <w:pStyle w:val="a9"/>
              <w:shd w:val="clear" w:color="auto" w:fill="FFFFFF"/>
              <w:spacing w:before="0" w:beforeAutospacing="0" w:after="272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Адвокат: скажите, как случилось, что вы остались без квартиры, но с долгом по ипотеке?</w:t>
            </w:r>
          </w:p>
          <w:p w:rsidR="005E4EB4" w:rsidRDefault="005E4EB4" w:rsidP="000A2F82">
            <w:pPr>
              <w:pStyle w:val="a9"/>
              <w:shd w:val="clear" w:color="auto" w:fill="FFFFFF"/>
              <w:spacing w:before="0" w:beforeAutospacing="0" w:after="272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Свидетель: Когда я брал ипотеку, риск был, но с другой стороны участие банка, в строительстве давало хоть какую- то гарантию на то, что строительство будет завершено. Потому что Банк поверил данной компании, по тому, как они строили прошлые объекты. Но в итоге мы остались без денег и без квартиры.</w:t>
            </w:r>
          </w:p>
          <w:p w:rsidR="005E4EB4" w:rsidRDefault="005E4EB4" w:rsidP="000A2F82">
            <w:pPr>
              <w:pStyle w:val="a9"/>
              <w:shd w:val="clear" w:color="auto" w:fill="FFFFFF"/>
              <w:spacing w:before="0" w:beforeAutospacing="0" w:after="272" w:afterAutospacing="0"/>
            </w:pPr>
            <w:r>
              <w:t>Ситуация 2</w:t>
            </w:r>
          </w:p>
          <w:p w:rsidR="005E4EB4" w:rsidRPr="00722B6E" w:rsidRDefault="005E4EB4" w:rsidP="000A2F82">
            <w:pPr>
              <w:rPr>
                <w:rFonts w:ascii="Times New Roman" w:hAnsi="Times New Roman"/>
                <w:sz w:val="21"/>
                <w:szCs w:val="21"/>
              </w:rPr>
            </w:pPr>
            <w:r w:rsidRPr="00722B6E">
              <w:rPr>
                <w:rFonts w:ascii="Times New Roman" w:hAnsi="Times New Roman"/>
                <w:sz w:val="21"/>
                <w:szCs w:val="21"/>
              </w:rPr>
              <w:t xml:space="preserve">   Валютная ипотека – это продукт, который предлагали финансовые и кредитные организации в период 2006-2008 года и процент по ней был гораздо ниже, чем в рублях. При этом банки давали деньги не только в долларах и евро, но и в </w:t>
            </w:r>
            <w:r w:rsidRPr="00722B6E">
              <w:rPr>
                <w:rFonts w:ascii="Times New Roman" w:hAnsi="Times New Roman"/>
                <w:sz w:val="21"/>
                <w:szCs w:val="21"/>
              </w:rPr>
              <w:lastRenderedPageBreak/>
              <w:t>других валютах: франк, юань и другие. На первых порах, мы были довольны выбором: валюта стабильна, процент по переплате ниже. Если на момент оформления ипотеки мы платили 20 тысяч рублей в месяц, то в 2014 году эта сумма увеличилась в 2-2,5 раза. В графике платежей стоит 500 долларов в месяц, раньше по курсу мы платили 15 тысяч рублей, сейчас это 32 тысячи рублей. И тут уже никакой выгоды, и даже маленький процент не оправдает таких переплат.</w:t>
            </w:r>
          </w:p>
          <w:p w:rsidR="005E4EB4" w:rsidRDefault="005E4EB4" w:rsidP="00EB14AF">
            <w:pPr>
              <w:pStyle w:val="a9"/>
              <w:shd w:val="clear" w:color="auto" w:fill="FFFFFF"/>
              <w:spacing w:before="0" w:beforeAutospacing="0" w:after="272" w:afterAutospacing="0"/>
            </w:pPr>
            <w:r w:rsidRPr="00CA0A5E">
              <w:t xml:space="preserve"> </w:t>
            </w:r>
            <w:r>
              <w:t>Ситуация 3</w:t>
            </w:r>
          </w:p>
          <w:p w:rsidR="005E4EB4" w:rsidRPr="00EB14AF" w:rsidRDefault="005E4EB4" w:rsidP="00EB14AF">
            <w:pPr>
              <w:pStyle w:val="a9"/>
              <w:shd w:val="clear" w:color="auto" w:fill="FFFFFF"/>
              <w:spacing w:before="0" w:beforeAutospacing="0" w:after="272" w:afterAutospacing="0"/>
            </w:pPr>
            <w:r>
              <w:t>Я в 2009 году взял ипотеку на квартиру. Зарплата моя невысокая, а ипотека позволила приобрести отдельное жилье. Ежегодно в стране 6-7% инфляции, но мне не приходится платить повышенную сумму. Разве это плохо? А ипотеку у нас люди стали брать очень много, значит, многих людей такое положение будет устраивать.</w:t>
            </w:r>
            <w:r w:rsidRPr="002469AB">
              <w:t xml:space="preserve"> </w:t>
            </w:r>
          </w:p>
          <w:p w:rsidR="005E4EB4" w:rsidRDefault="005E4EB4" w:rsidP="00EB14AF">
            <w:pPr>
              <w:pStyle w:val="a9"/>
              <w:shd w:val="clear" w:color="auto" w:fill="FFFFFF"/>
              <w:spacing w:before="0" w:beforeAutospacing="0" w:after="272" w:afterAutospacing="0"/>
            </w:pPr>
            <w:r>
              <w:t>Ситуация 4</w:t>
            </w:r>
          </w:p>
          <w:p w:rsidR="005E4EB4" w:rsidRPr="00722B6E" w:rsidRDefault="005E4EB4" w:rsidP="00EB14AF">
            <w:pPr>
              <w:rPr>
                <w:rFonts w:ascii="Times New Roman" w:hAnsi="Times New Roman"/>
                <w:sz w:val="21"/>
                <w:szCs w:val="21"/>
              </w:rPr>
            </w:pPr>
            <w:r w:rsidRPr="00722B6E">
              <w:rPr>
                <w:rFonts w:ascii="Times New Roman" w:hAnsi="Times New Roman"/>
              </w:rPr>
              <w:t>Ипотеку судить никак нельзя. Небольшой уровень доходов у населения, я сам сначала взял одну ипотеку и погасил, потом купил еще одну квартиру, сдал ее, а с платежей гасил ипотеку, сейчас уже третью беру. Годы идут, я ничего не трачу, а квартира в собственности остается.</w:t>
            </w:r>
          </w:p>
          <w:p w:rsidR="005E4EB4" w:rsidRPr="00722B6E" w:rsidRDefault="005E4EB4" w:rsidP="000A2F82">
            <w:pPr>
              <w:rPr>
                <w:rFonts w:ascii="Times New Roman" w:hAnsi="Times New Roman"/>
              </w:rPr>
            </w:pPr>
            <w:r w:rsidRPr="00722B6E">
              <w:rPr>
                <w:rFonts w:ascii="Times New Roman" w:hAnsi="Times New Roman"/>
              </w:rPr>
              <w:t>Ситуация 5</w:t>
            </w:r>
          </w:p>
          <w:p w:rsidR="005E4EB4" w:rsidRPr="00722B6E" w:rsidRDefault="005E4EB4" w:rsidP="000A2F82">
            <w:pPr>
              <w:rPr>
                <w:rFonts w:ascii="Times New Roman" w:hAnsi="Times New Roman"/>
                <w:sz w:val="21"/>
                <w:szCs w:val="21"/>
              </w:rPr>
            </w:pPr>
            <w:r w:rsidRPr="00722B6E">
              <w:rPr>
                <w:rFonts w:ascii="Times New Roman" w:hAnsi="Times New Roman"/>
                <w:sz w:val="21"/>
                <w:szCs w:val="21"/>
              </w:rPr>
              <w:t xml:space="preserve">Ипотека дает нам, молодым семьям возможность купить свое отдельное жилье, да еще и под низкий процент. Мы недавно ремонт доделали, если бы не ипотека так и жили бы мы на съемной квартире. </w:t>
            </w:r>
          </w:p>
          <w:p w:rsidR="005E4EB4" w:rsidRPr="00EB14AF" w:rsidRDefault="005E4EB4" w:rsidP="00EB14AF">
            <w:pPr>
              <w:pStyle w:val="a9"/>
              <w:shd w:val="clear" w:color="auto" w:fill="FFFFFF"/>
              <w:spacing w:before="0" w:beforeAutospacing="0" w:after="272" w:afterAutospacing="0"/>
            </w:pPr>
            <w:r>
              <w:lastRenderedPageBreak/>
              <w:t>Ситуация 6</w:t>
            </w:r>
          </w:p>
          <w:p w:rsidR="005E4EB4" w:rsidRPr="00FB3041" w:rsidRDefault="005E4EB4" w:rsidP="00FB3041">
            <w:pPr>
              <w:rPr>
                <w:rFonts w:ascii="Times New Roman" w:hAnsi="Times New Roman"/>
                <w:sz w:val="21"/>
                <w:szCs w:val="21"/>
              </w:rPr>
            </w:pPr>
            <w:r w:rsidRPr="00722B6E">
              <w:rPr>
                <w:rFonts w:ascii="Times New Roman" w:hAnsi="Times New Roman"/>
                <w:sz w:val="21"/>
                <w:szCs w:val="21"/>
              </w:rPr>
              <w:t xml:space="preserve">Как же так происходит? Посмотрите на  таблицы выплат. Мы с приятелем взяли ипотеку на 10 лет под 12% годовых, но у меня </w:t>
            </w:r>
            <w:proofErr w:type="spellStart"/>
            <w:r w:rsidRPr="00722B6E">
              <w:rPr>
                <w:rFonts w:ascii="Times New Roman" w:hAnsi="Times New Roman"/>
                <w:sz w:val="21"/>
                <w:szCs w:val="21"/>
              </w:rPr>
              <w:t>аннуитетные</w:t>
            </w:r>
            <w:proofErr w:type="spellEnd"/>
            <w:r w:rsidRPr="00722B6E">
              <w:rPr>
                <w:rFonts w:ascii="Times New Roman" w:hAnsi="Times New Roman"/>
                <w:sz w:val="21"/>
                <w:szCs w:val="21"/>
              </w:rPr>
              <w:t xml:space="preserve"> платежи, то есть я каждый месяц выплачиваю равные суммы. Мой же приятель выплачивает дифференцированный платеж, то есть равные доли долга и плюс процент. В итоге моя переплата по сравнению с приятельской выше на почти на 500000 рублей. Но тем не менее у нас у обоих на сегодняшний день есть помещение для ведения бизнеса. Но в будущем я буду брать дифференцированный платеж. Он более выгодный.</w:t>
            </w:r>
          </w:p>
        </w:tc>
        <w:tc>
          <w:tcPr>
            <w:tcW w:w="1843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Оценивают содержание урока,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исходя из социальных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личных потребностей. </w:t>
            </w:r>
          </w:p>
        </w:tc>
        <w:tc>
          <w:tcPr>
            <w:tcW w:w="1842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Моделируют жизненную ситуацию.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Строят рассуждения, понятные 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собеседника.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Прогнозируют применение полученного 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 в реальные действия.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результатов совместной 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722B6E" w:rsidRDefault="005E4EB4" w:rsidP="005071C7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320"/>
        </w:trPr>
        <w:tc>
          <w:tcPr>
            <w:tcW w:w="16161" w:type="dxa"/>
            <w:gridSpan w:val="33"/>
            <w:shd w:val="clear" w:color="auto" w:fill="FFFFFF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9. Подведение итогов урока – 3 минуты</w:t>
            </w:r>
          </w:p>
        </w:tc>
      </w:tr>
      <w:tr w:rsidR="005E4EB4" w:rsidRPr="000B2E76" w:rsidTr="00737BA5">
        <w:trPr>
          <w:trHeight w:val="399"/>
        </w:trPr>
        <w:tc>
          <w:tcPr>
            <w:tcW w:w="2019" w:type="dxa"/>
            <w:vMerge w:val="restart"/>
            <w:vAlign w:val="center"/>
          </w:tcPr>
          <w:p w:rsidR="005E4EB4" w:rsidRPr="005071C7" w:rsidRDefault="005E4EB4" w:rsidP="00FB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786" w:type="dxa"/>
            <w:vMerge w:val="restart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56" w:type="dxa"/>
            <w:gridSpan w:val="31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411364">
        <w:trPr>
          <w:trHeight w:val="268"/>
        </w:trPr>
        <w:tc>
          <w:tcPr>
            <w:tcW w:w="2019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vAlign w:val="center"/>
          </w:tcPr>
          <w:p w:rsidR="005E4EB4" w:rsidRPr="005071C7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842" w:type="dxa"/>
            <w:gridSpan w:val="6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560" w:type="dxa"/>
            <w:gridSpan w:val="6"/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682CD3">
        <w:trPr>
          <w:trHeight w:val="549"/>
        </w:trPr>
        <w:tc>
          <w:tcPr>
            <w:tcW w:w="2019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самооценки обучающимися результатов своей учебной деятельности.</w:t>
            </w:r>
          </w:p>
        </w:tc>
        <w:tc>
          <w:tcPr>
            <w:tcW w:w="4786" w:type="dxa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Организует рефлексию и самооценку обучающимися собственной учебной деятельности на уроке. </w:t>
            </w:r>
            <w:r w:rsidRPr="00722B6E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 xml:space="preserve">  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 xml:space="preserve">Приемы: </w:t>
            </w:r>
          </w:p>
          <w:p w:rsidR="005E4EB4" w:rsidRPr="00722B6E" w:rsidRDefault="005E4EB4" w:rsidP="007538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микрофон»</w:t>
            </w:r>
          </w:p>
          <w:p w:rsidR="005E4EB4" w:rsidRPr="00722B6E" w:rsidRDefault="005E4EB4" w:rsidP="007538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«+»  «-» («За» или «Против»)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уроку: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 Какое у вас сложилось мнение по отношению к</w:t>
            </w:r>
            <w:r w:rsidRPr="00722B6E">
              <w:rPr>
                <w:rFonts w:ascii="Times New Roman" w:hAnsi="Times New Roman"/>
                <w:b/>
                <w:lang w:eastAsia="ru-RU"/>
              </w:rPr>
              <w:t xml:space="preserve"> ипотечным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кредитам?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нужно ли брать </w:t>
            </w:r>
            <w:r w:rsidRPr="00722B6E">
              <w:rPr>
                <w:rFonts w:ascii="Times New Roman" w:hAnsi="Times New Roman"/>
                <w:b/>
                <w:lang w:eastAsia="ru-RU"/>
              </w:rPr>
              <w:t>ипотечный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кредит для решения жизненных проблем?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 какие виды кредитования вам кажутся более приемлемыми?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 какую позицию вы считаете более разумной: жизнь в кредит или отказ от кредитов, как формы и способа решения жизненных ситуаций?</w:t>
            </w:r>
          </w:p>
          <w:p w:rsidR="005E4EB4" w:rsidRPr="00722B6E" w:rsidRDefault="005E4EB4" w:rsidP="00FF61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 является ли</w:t>
            </w:r>
            <w:r w:rsidRPr="00722B6E">
              <w:rPr>
                <w:rFonts w:ascii="Times New Roman" w:hAnsi="Times New Roman"/>
                <w:b/>
                <w:lang w:eastAsia="ru-RU"/>
              </w:rPr>
              <w:t xml:space="preserve"> ипотечный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кредит средством удовлетворения потребностей?</w:t>
            </w:r>
          </w:p>
        </w:tc>
        <w:tc>
          <w:tcPr>
            <w:tcW w:w="1843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Учатся находить ответы для оп-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ределения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зна-чения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смысла своей деятель-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уроке.</w:t>
            </w:r>
          </w:p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Высказывают предположения и доказывают свою точку зрения.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Учащи-еся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пишут на листочках бума-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маркерами свое отношение к кредиту и развешивают на доске свои ответы.</w:t>
            </w:r>
          </w:p>
        </w:tc>
        <w:tc>
          <w:tcPr>
            <w:tcW w:w="1842" w:type="dxa"/>
            <w:gridSpan w:val="6"/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Реализуют рефлексивный алгоритм.</w:t>
            </w:r>
          </w:p>
        </w:tc>
        <w:tc>
          <w:tcPr>
            <w:tcW w:w="1560" w:type="dxa"/>
            <w:gridSpan w:val="6"/>
          </w:tcPr>
          <w:p w:rsidR="005E4EB4" w:rsidRPr="00722B6E" w:rsidRDefault="005E4EB4" w:rsidP="00484A4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работают в группах, представляют результаты, участвуют в перекрестном опросе,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аргу-ментируют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ответы,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отве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-чают на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-росы.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-тая в группах, обучающиеся выявляют плюсы и минусы банковского кредита.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Усваивают принципы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сотрудни-чества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Осуществляют 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констатиру-ющий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прогнозирующий кон-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троль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результату и способу действия. Оценивают достижение поставленных целей.</w:t>
            </w:r>
          </w:p>
          <w:p w:rsidR="005E4EB4" w:rsidRPr="002D737C" w:rsidRDefault="005E4EB4" w:rsidP="005071C7">
            <w:pPr>
              <w:shd w:val="clear" w:color="auto" w:fill="FFFFFF"/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5E4EB4" w:rsidRPr="00722B6E" w:rsidRDefault="005E4EB4" w:rsidP="005071C7">
            <w:pPr>
              <w:shd w:val="clear" w:color="auto" w:fill="FFFFFF"/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Уметь анализировать. Оценивать эмоциональное ситуацию</w:t>
            </w:r>
          </w:p>
        </w:tc>
      </w:tr>
      <w:tr w:rsidR="005E4EB4" w:rsidRPr="000B2E76" w:rsidTr="00737BA5">
        <w:trPr>
          <w:trHeight w:val="343"/>
        </w:trPr>
        <w:tc>
          <w:tcPr>
            <w:tcW w:w="16161" w:type="dxa"/>
            <w:gridSpan w:val="33"/>
          </w:tcPr>
          <w:p w:rsidR="005E4EB4" w:rsidRPr="00722B6E" w:rsidRDefault="005E4EB4" w:rsidP="00737BA5">
            <w:pPr>
              <w:shd w:val="clear" w:color="auto" w:fill="FFFFFF"/>
              <w:tabs>
                <w:tab w:val="left" w:pos="6150"/>
                <w:tab w:val="center" w:pos="79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ab/>
              <w:t>Домашнее задание – 1 минута</w:t>
            </w:r>
          </w:p>
        </w:tc>
      </w:tr>
      <w:tr w:rsidR="005E4EB4" w:rsidRPr="000B2E76" w:rsidTr="00737BA5">
        <w:trPr>
          <w:trHeight w:val="367"/>
        </w:trPr>
        <w:tc>
          <w:tcPr>
            <w:tcW w:w="2019" w:type="dxa"/>
            <w:vMerge w:val="restart"/>
            <w:vAlign w:val="center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786" w:type="dxa"/>
            <w:vMerge w:val="restart"/>
            <w:vAlign w:val="center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56" w:type="dxa"/>
            <w:gridSpan w:val="31"/>
            <w:tcBorders>
              <w:bottom w:val="nil"/>
            </w:tcBorders>
            <w:vAlign w:val="center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5E4EB4" w:rsidRPr="000B2E76" w:rsidTr="00737BA5">
        <w:trPr>
          <w:trHeight w:val="268"/>
        </w:trPr>
        <w:tc>
          <w:tcPr>
            <w:tcW w:w="2019" w:type="dxa"/>
            <w:vMerge/>
          </w:tcPr>
          <w:p w:rsidR="005E4EB4" w:rsidRPr="005071C7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5E4EB4" w:rsidRPr="005071C7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Личностные УД</w:t>
            </w:r>
          </w:p>
        </w:tc>
        <w:tc>
          <w:tcPr>
            <w:tcW w:w="1842" w:type="dxa"/>
            <w:gridSpan w:val="6"/>
          </w:tcPr>
          <w:p w:rsidR="005E4EB4" w:rsidRPr="00722B6E" w:rsidRDefault="005E4EB4" w:rsidP="00737BA5">
            <w:pPr>
              <w:shd w:val="clear" w:color="auto" w:fill="FFFFFF"/>
              <w:tabs>
                <w:tab w:val="left" w:pos="1771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Познавательные УД</w:t>
            </w:r>
          </w:p>
        </w:tc>
        <w:tc>
          <w:tcPr>
            <w:tcW w:w="1560" w:type="dxa"/>
            <w:gridSpan w:val="6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Коммуникативные УД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Регулятивные УД</w:t>
            </w: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6E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5E4EB4" w:rsidRPr="000B2E76" w:rsidTr="00737BA5">
        <w:trPr>
          <w:trHeight w:val="876"/>
        </w:trPr>
        <w:tc>
          <w:tcPr>
            <w:tcW w:w="2019" w:type="dxa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Дать объективную количественную и качественную оценк</w:t>
            </w:r>
            <w:r w:rsidR="00FB3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работы на уроке </w:t>
            </w:r>
            <w:proofErr w:type="gramStart"/>
            <w:r w:rsidR="00FB3041">
              <w:rPr>
                <w:rFonts w:ascii="Times New Roman" w:hAnsi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="00FB3041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4786" w:type="dxa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Дает информацию о домашнем задании, инструктаж по его выполнению;  разъясняет приемы и последовательность  его выполнения; проверяет понимание учащимися содержания работы и способов ее выполнения; подводит  итоги урока</w:t>
            </w:r>
          </w:p>
        </w:tc>
        <w:tc>
          <w:tcPr>
            <w:tcW w:w="1843" w:type="dxa"/>
            <w:gridSpan w:val="6"/>
          </w:tcPr>
          <w:p w:rsidR="005E4EB4" w:rsidRPr="002D737C" w:rsidRDefault="005E4EB4" w:rsidP="00737BA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Осмыслить и записать домашнее задание.</w:t>
            </w:r>
          </w:p>
        </w:tc>
        <w:tc>
          <w:tcPr>
            <w:tcW w:w="1842" w:type="dxa"/>
            <w:gridSpan w:val="6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информации.</w:t>
            </w:r>
          </w:p>
        </w:tc>
        <w:tc>
          <w:tcPr>
            <w:tcW w:w="1560" w:type="dxa"/>
            <w:gridSpan w:val="6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Слушают, ставят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-росы,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обра-щаются</w:t>
            </w:r>
            <w:proofErr w:type="spellEnd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затруднения.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</w:p>
        </w:tc>
        <w:tc>
          <w:tcPr>
            <w:tcW w:w="2127" w:type="dxa"/>
            <w:gridSpan w:val="7"/>
            <w:tcBorders>
              <w:left w:val="single" w:sz="4" w:space="0" w:color="auto"/>
            </w:tcBorders>
          </w:tcPr>
          <w:p w:rsidR="005E4EB4" w:rsidRPr="00722B6E" w:rsidRDefault="005E4EB4" w:rsidP="00737BA5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Осмысленно записывают домашнее задание по группам </w:t>
            </w:r>
          </w:p>
          <w:p w:rsidR="005E4EB4" w:rsidRPr="002D737C" w:rsidRDefault="005E4EB4" w:rsidP="00737BA5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EB4" w:rsidRPr="000B2E76" w:rsidTr="00737BA5">
        <w:trPr>
          <w:trHeight w:val="876"/>
        </w:trPr>
        <w:tc>
          <w:tcPr>
            <w:tcW w:w="2019" w:type="dxa"/>
          </w:tcPr>
          <w:p w:rsidR="005E4EB4" w:rsidRPr="005071C7" w:rsidRDefault="005E4EB4" w:rsidP="00737BA5">
            <w:pPr>
              <w:shd w:val="clear" w:color="auto" w:fill="FFFFFF"/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2" w:type="dxa"/>
            <w:gridSpan w:val="32"/>
          </w:tcPr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задание. Было  предложено  два варианта: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 уже готовое домашнее задание: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«Всякий раз, когда стоишь перед выбором, будь внимателен: не выбирай то, что удобно, комфортно, респектабельно, признано обществом, почётно»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Ошо</w:t>
            </w:r>
            <w:proofErr w:type="spellEnd"/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«Чтобы сделать разумный выбор, надо, прежде всего,  знать, без чего можно обойтись» 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Кант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«Вместе с жизнью дано право выбора. Что захотите – то и выберете. Выберете. Какое странное слово, в нем словно спрятан иной смысл. ВЫ – БЕРЕТЕ» 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Олег Рой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«Окружающие могут предлагать своим любимым то, что, по их мнению, принесёт им благо; они имеют право надеяться, что близкий человек последует их совету. Однако, в конечном счёте, каждый сам отвечает за свою жизнь, сам делает выбор и сам принимает ответственность за результаты этого выбора» 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 </w:t>
            </w:r>
            <w:proofErr w:type="spellStart"/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Гудкайнд</w:t>
            </w:r>
            <w:proofErr w:type="spellEnd"/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 ученики сами должны  сформулировать домашнее задание, выбрать его тип (конструктивное, творческое, </w:t>
            </w:r>
            <w:proofErr w:type="spellStart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исследовательс</w:t>
            </w:r>
            <w:proofErr w:type="spellEnd"/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-кое), уточнить способы решения заданий. Учитель предлагает только тему.</w:t>
            </w:r>
          </w:p>
          <w:p w:rsidR="005E4EB4" w:rsidRPr="00722B6E" w:rsidRDefault="005E4EB4" w:rsidP="00737B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22B6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кредита                          2. Кредит в других странах                        3. Реструктуризация            4. Кредитная история</w:t>
            </w:r>
          </w:p>
        </w:tc>
      </w:tr>
    </w:tbl>
    <w:p w:rsidR="005E4EB4" w:rsidRPr="00722B6E" w:rsidRDefault="005E4EB4" w:rsidP="005071C7">
      <w:pPr>
        <w:shd w:val="clear" w:color="auto" w:fill="FFFFFF"/>
        <w:rPr>
          <w:rFonts w:ascii="Times New Roman" w:hAnsi="Times New Roman"/>
        </w:rPr>
      </w:pPr>
      <w:bookmarkStart w:id="0" w:name="_GoBack"/>
      <w:bookmarkEnd w:id="0"/>
    </w:p>
    <w:sectPr w:rsidR="005E4EB4" w:rsidRPr="00722B6E" w:rsidSect="006B6CF9">
      <w:footerReference w:type="default" r:id="rId8"/>
      <w:pgSz w:w="16838" w:h="11906" w:orient="landscape"/>
      <w:pgMar w:top="568" w:right="1134" w:bottom="284" w:left="709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22" w:rsidRDefault="00362D22" w:rsidP="00BB0274">
      <w:pPr>
        <w:spacing w:after="0" w:line="240" w:lineRule="auto"/>
      </w:pPr>
      <w:r>
        <w:separator/>
      </w:r>
    </w:p>
  </w:endnote>
  <w:endnote w:type="continuationSeparator" w:id="0">
    <w:p w:rsidR="00362D22" w:rsidRDefault="00362D22" w:rsidP="00BB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B4" w:rsidRDefault="00362D2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B3041">
      <w:rPr>
        <w:noProof/>
      </w:rPr>
      <w:t>12</w:t>
    </w:r>
    <w:r>
      <w:rPr>
        <w:noProof/>
      </w:rPr>
      <w:fldChar w:fldCharType="end"/>
    </w:r>
  </w:p>
  <w:p w:rsidR="005E4EB4" w:rsidRDefault="005E4E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22" w:rsidRDefault="00362D22" w:rsidP="00BB0274">
      <w:pPr>
        <w:spacing w:after="0" w:line="240" w:lineRule="auto"/>
      </w:pPr>
      <w:r>
        <w:separator/>
      </w:r>
    </w:p>
  </w:footnote>
  <w:footnote w:type="continuationSeparator" w:id="0">
    <w:p w:rsidR="00362D22" w:rsidRDefault="00362D22" w:rsidP="00BB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28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06E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248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9E2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AAD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8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24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81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2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8D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1ECB"/>
    <w:multiLevelType w:val="hybridMultilevel"/>
    <w:tmpl w:val="25A48D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536CF9"/>
    <w:multiLevelType w:val="hybridMultilevel"/>
    <w:tmpl w:val="19A2E5A4"/>
    <w:lvl w:ilvl="0" w:tplc="73C23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8C4840"/>
    <w:multiLevelType w:val="hybridMultilevel"/>
    <w:tmpl w:val="7730F8B6"/>
    <w:lvl w:ilvl="0" w:tplc="110692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614E6"/>
    <w:multiLevelType w:val="hybridMultilevel"/>
    <w:tmpl w:val="ADE6F778"/>
    <w:lvl w:ilvl="0" w:tplc="C57A8AA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17A0D96"/>
    <w:multiLevelType w:val="hybridMultilevel"/>
    <w:tmpl w:val="A7725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5639E"/>
    <w:multiLevelType w:val="hybridMultilevel"/>
    <w:tmpl w:val="01624E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024FF"/>
    <w:multiLevelType w:val="hybridMultilevel"/>
    <w:tmpl w:val="EE26A866"/>
    <w:lvl w:ilvl="0" w:tplc="419C8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C7394"/>
    <w:multiLevelType w:val="hybridMultilevel"/>
    <w:tmpl w:val="871CE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554F7"/>
    <w:multiLevelType w:val="hybridMultilevel"/>
    <w:tmpl w:val="A1C2F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A3590"/>
    <w:multiLevelType w:val="hybridMultilevel"/>
    <w:tmpl w:val="0CC42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6187"/>
    <w:multiLevelType w:val="hybridMultilevel"/>
    <w:tmpl w:val="A878703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37C41FDD"/>
    <w:multiLevelType w:val="hybridMultilevel"/>
    <w:tmpl w:val="ADD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21230"/>
    <w:multiLevelType w:val="hybridMultilevel"/>
    <w:tmpl w:val="60C49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07BE3"/>
    <w:multiLevelType w:val="hybridMultilevel"/>
    <w:tmpl w:val="A10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E0B9A"/>
    <w:multiLevelType w:val="hybridMultilevel"/>
    <w:tmpl w:val="899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9B15B2"/>
    <w:multiLevelType w:val="hybridMultilevel"/>
    <w:tmpl w:val="F536D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70A0E"/>
    <w:multiLevelType w:val="hybridMultilevel"/>
    <w:tmpl w:val="8EA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13"/>
  </w:num>
  <w:num w:numId="5">
    <w:abstractNumId w:val="11"/>
  </w:num>
  <w:num w:numId="6">
    <w:abstractNumId w:val="15"/>
  </w:num>
  <w:num w:numId="7">
    <w:abstractNumId w:val="18"/>
  </w:num>
  <w:num w:numId="8">
    <w:abstractNumId w:val="17"/>
  </w:num>
  <w:num w:numId="9">
    <w:abstractNumId w:val="19"/>
  </w:num>
  <w:num w:numId="10">
    <w:abstractNumId w:val="10"/>
  </w:num>
  <w:num w:numId="11">
    <w:abstractNumId w:val="16"/>
  </w:num>
  <w:num w:numId="12">
    <w:abstractNumId w:val="21"/>
  </w:num>
  <w:num w:numId="13">
    <w:abstractNumId w:val="22"/>
  </w:num>
  <w:num w:numId="14">
    <w:abstractNumId w:val="20"/>
  </w:num>
  <w:num w:numId="15">
    <w:abstractNumId w:val="25"/>
  </w:num>
  <w:num w:numId="16">
    <w:abstractNumId w:val="14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F"/>
    <w:rsid w:val="00022EE0"/>
    <w:rsid w:val="000356DF"/>
    <w:rsid w:val="000364C1"/>
    <w:rsid w:val="0004283D"/>
    <w:rsid w:val="00046367"/>
    <w:rsid w:val="0005375F"/>
    <w:rsid w:val="0006701F"/>
    <w:rsid w:val="00067426"/>
    <w:rsid w:val="000752E4"/>
    <w:rsid w:val="00084DA2"/>
    <w:rsid w:val="000860F4"/>
    <w:rsid w:val="000876BD"/>
    <w:rsid w:val="000876E5"/>
    <w:rsid w:val="000878C5"/>
    <w:rsid w:val="000967AC"/>
    <w:rsid w:val="000A2F82"/>
    <w:rsid w:val="000B0B89"/>
    <w:rsid w:val="000B2E76"/>
    <w:rsid w:val="000B6D59"/>
    <w:rsid w:val="000D64DA"/>
    <w:rsid w:val="00100776"/>
    <w:rsid w:val="00124C95"/>
    <w:rsid w:val="001306AA"/>
    <w:rsid w:val="0013667A"/>
    <w:rsid w:val="00137D64"/>
    <w:rsid w:val="00146436"/>
    <w:rsid w:val="00161F3F"/>
    <w:rsid w:val="00173DA2"/>
    <w:rsid w:val="001855C1"/>
    <w:rsid w:val="001A067F"/>
    <w:rsid w:val="001A6E12"/>
    <w:rsid w:val="001A7265"/>
    <w:rsid w:val="001B442E"/>
    <w:rsid w:val="001B45FB"/>
    <w:rsid w:val="001C617B"/>
    <w:rsid w:val="001D1D9F"/>
    <w:rsid w:val="001E52D3"/>
    <w:rsid w:val="001F1612"/>
    <w:rsid w:val="00203C8B"/>
    <w:rsid w:val="00226177"/>
    <w:rsid w:val="00230CEA"/>
    <w:rsid w:val="00231471"/>
    <w:rsid w:val="002422E9"/>
    <w:rsid w:val="00245716"/>
    <w:rsid w:val="002469AB"/>
    <w:rsid w:val="00252C54"/>
    <w:rsid w:val="00260609"/>
    <w:rsid w:val="00265889"/>
    <w:rsid w:val="00277725"/>
    <w:rsid w:val="00280515"/>
    <w:rsid w:val="0029138E"/>
    <w:rsid w:val="002954CC"/>
    <w:rsid w:val="00296413"/>
    <w:rsid w:val="002A4B93"/>
    <w:rsid w:val="002C21B5"/>
    <w:rsid w:val="002C5356"/>
    <w:rsid w:val="002D24B5"/>
    <w:rsid w:val="002D3A6B"/>
    <w:rsid w:val="002D737C"/>
    <w:rsid w:val="002E4E4D"/>
    <w:rsid w:val="002F0232"/>
    <w:rsid w:val="002F11B4"/>
    <w:rsid w:val="00301691"/>
    <w:rsid w:val="00315518"/>
    <w:rsid w:val="00317105"/>
    <w:rsid w:val="00317B39"/>
    <w:rsid w:val="00320FA6"/>
    <w:rsid w:val="003217F5"/>
    <w:rsid w:val="00336ECB"/>
    <w:rsid w:val="003437BE"/>
    <w:rsid w:val="00362D22"/>
    <w:rsid w:val="003641F9"/>
    <w:rsid w:val="003663FC"/>
    <w:rsid w:val="00370864"/>
    <w:rsid w:val="00377E14"/>
    <w:rsid w:val="003925A5"/>
    <w:rsid w:val="00392D13"/>
    <w:rsid w:val="00393B8D"/>
    <w:rsid w:val="0039779F"/>
    <w:rsid w:val="003D4E71"/>
    <w:rsid w:val="003E6600"/>
    <w:rsid w:val="00411364"/>
    <w:rsid w:val="00452B2F"/>
    <w:rsid w:val="00454BCE"/>
    <w:rsid w:val="00484A4D"/>
    <w:rsid w:val="00484B9B"/>
    <w:rsid w:val="00486F79"/>
    <w:rsid w:val="00497F68"/>
    <w:rsid w:val="004A6CE3"/>
    <w:rsid w:val="004B1294"/>
    <w:rsid w:val="004B4840"/>
    <w:rsid w:val="004C1C7E"/>
    <w:rsid w:val="004E6301"/>
    <w:rsid w:val="004F655B"/>
    <w:rsid w:val="005071C7"/>
    <w:rsid w:val="0051094E"/>
    <w:rsid w:val="00531590"/>
    <w:rsid w:val="0058558C"/>
    <w:rsid w:val="0059282C"/>
    <w:rsid w:val="005C202A"/>
    <w:rsid w:val="005C2348"/>
    <w:rsid w:val="005C2D3E"/>
    <w:rsid w:val="005D3306"/>
    <w:rsid w:val="005E4EB4"/>
    <w:rsid w:val="005E6649"/>
    <w:rsid w:val="00604927"/>
    <w:rsid w:val="00613050"/>
    <w:rsid w:val="00617656"/>
    <w:rsid w:val="00660478"/>
    <w:rsid w:val="00662EE9"/>
    <w:rsid w:val="0068187A"/>
    <w:rsid w:val="00682CD3"/>
    <w:rsid w:val="00687D62"/>
    <w:rsid w:val="00693D05"/>
    <w:rsid w:val="006B2D85"/>
    <w:rsid w:val="006B3FAE"/>
    <w:rsid w:val="006B6CF9"/>
    <w:rsid w:val="006C544F"/>
    <w:rsid w:val="006E2648"/>
    <w:rsid w:val="006E3447"/>
    <w:rsid w:val="006E6C71"/>
    <w:rsid w:val="00722B6E"/>
    <w:rsid w:val="007243D1"/>
    <w:rsid w:val="00726068"/>
    <w:rsid w:val="00727499"/>
    <w:rsid w:val="00727C8E"/>
    <w:rsid w:val="00737BA5"/>
    <w:rsid w:val="007443E8"/>
    <w:rsid w:val="00753834"/>
    <w:rsid w:val="00790C11"/>
    <w:rsid w:val="007A3E43"/>
    <w:rsid w:val="007A6C69"/>
    <w:rsid w:val="007C22E8"/>
    <w:rsid w:val="007F6D46"/>
    <w:rsid w:val="00802968"/>
    <w:rsid w:val="008119F0"/>
    <w:rsid w:val="00811E43"/>
    <w:rsid w:val="00814FD5"/>
    <w:rsid w:val="00821073"/>
    <w:rsid w:val="00830305"/>
    <w:rsid w:val="00831F99"/>
    <w:rsid w:val="00841677"/>
    <w:rsid w:val="00842C69"/>
    <w:rsid w:val="00857A60"/>
    <w:rsid w:val="00882EDD"/>
    <w:rsid w:val="00886D42"/>
    <w:rsid w:val="00896436"/>
    <w:rsid w:val="008A70CE"/>
    <w:rsid w:val="008A763E"/>
    <w:rsid w:val="008C172F"/>
    <w:rsid w:val="00906886"/>
    <w:rsid w:val="0090706F"/>
    <w:rsid w:val="0091152E"/>
    <w:rsid w:val="00911EFE"/>
    <w:rsid w:val="00926AC6"/>
    <w:rsid w:val="009303F0"/>
    <w:rsid w:val="00950709"/>
    <w:rsid w:val="009518D1"/>
    <w:rsid w:val="00963801"/>
    <w:rsid w:val="00971979"/>
    <w:rsid w:val="0098678D"/>
    <w:rsid w:val="009A0265"/>
    <w:rsid w:val="009B1D64"/>
    <w:rsid w:val="009E2F20"/>
    <w:rsid w:val="009E4997"/>
    <w:rsid w:val="009F27D3"/>
    <w:rsid w:val="009F4603"/>
    <w:rsid w:val="00A06ACB"/>
    <w:rsid w:val="00A15523"/>
    <w:rsid w:val="00A1558E"/>
    <w:rsid w:val="00A37FDC"/>
    <w:rsid w:val="00A45248"/>
    <w:rsid w:val="00A47219"/>
    <w:rsid w:val="00A5091E"/>
    <w:rsid w:val="00A5260A"/>
    <w:rsid w:val="00A75CAF"/>
    <w:rsid w:val="00A76DDC"/>
    <w:rsid w:val="00A87C93"/>
    <w:rsid w:val="00A919EB"/>
    <w:rsid w:val="00AA0636"/>
    <w:rsid w:val="00AB1763"/>
    <w:rsid w:val="00AD2FF5"/>
    <w:rsid w:val="00AD6E0B"/>
    <w:rsid w:val="00AF4EA3"/>
    <w:rsid w:val="00B17559"/>
    <w:rsid w:val="00B43D73"/>
    <w:rsid w:val="00B45B55"/>
    <w:rsid w:val="00B4762D"/>
    <w:rsid w:val="00B571B9"/>
    <w:rsid w:val="00B615C1"/>
    <w:rsid w:val="00B754CA"/>
    <w:rsid w:val="00B764B1"/>
    <w:rsid w:val="00BB0274"/>
    <w:rsid w:val="00BB1F1C"/>
    <w:rsid w:val="00BB605B"/>
    <w:rsid w:val="00BC77FC"/>
    <w:rsid w:val="00BD0972"/>
    <w:rsid w:val="00BD3A21"/>
    <w:rsid w:val="00BE2010"/>
    <w:rsid w:val="00C0415C"/>
    <w:rsid w:val="00C21E0A"/>
    <w:rsid w:val="00C22298"/>
    <w:rsid w:val="00C26236"/>
    <w:rsid w:val="00C2626D"/>
    <w:rsid w:val="00C3691A"/>
    <w:rsid w:val="00C67662"/>
    <w:rsid w:val="00C75F36"/>
    <w:rsid w:val="00C846E2"/>
    <w:rsid w:val="00CA0A5E"/>
    <w:rsid w:val="00CA300E"/>
    <w:rsid w:val="00CA44CF"/>
    <w:rsid w:val="00CA6FDB"/>
    <w:rsid w:val="00CB1BED"/>
    <w:rsid w:val="00CB3B63"/>
    <w:rsid w:val="00CE2152"/>
    <w:rsid w:val="00CF34E6"/>
    <w:rsid w:val="00CF4BD9"/>
    <w:rsid w:val="00D0383F"/>
    <w:rsid w:val="00D124E2"/>
    <w:rsid w:val="00D149A2"/>
    <w:rsid w:val="00D22D8A"/>
    <w:rsid w:val="00D25205"/>
    <w:rsid w:val="00D25CA7"/>
    <w:rsid w:val="00D42796"/>
    <w:rsid w:val="00D64614"/>
    <w:rsid w:val="00D77518"/>
    <w:rsid w:val="00D8370A"/>
    <w:rsid w:val="00D937B4"/>
    <w:rsid w:val="00D9655B"/>
    <w:rsid w:val="00DA28CA"/>
    <w:rsid w:val="00DC7B5C"/>
    <w:rsid w:val="00DD292F"/>
    <w:rsid w:val="00DE4986"/>
    <w:rsid w:val="00E02146"/>
    <w:rsid w:val="00E023F8"/>
    <w:rsid w:val="00E062A2"/>
    <w:rsid w:val="00E10227"/>
    <w:rsid w:val="00E177BB"/>
    <w:rsid w:val="00E2011D"/>
    <w:rsid w:val="00E27326"/>
    <w:rsid w:val="00E40002"/>
    <w:rsid w:val="00E43DC2"/>
    <w:rsid w:val="00E63D77"/>
    <w:rsid w:val="00E968DD"/>
    <w:rsid w:val="00EA2547"/>
    <w:rsid w:val="00EA6BEC"/>
    <w:rsid w:val="00EA74C6"/>
    <w:rsid w:val="00EA7734"/>
    <w:rsid w:val="00EB14AF"/>
    <w:rsid w:val="00EB37D0"/>
    <w:rsid w:val="00EB3F7B"/>
    <w:rsid w:val="00EE65F7"/>
    <w:rsid w:val="00EF30DE"/>
    <w:rsid w:val="00EF39ED"/>
    <w:rsid w:val="00F01192"/>
    <w:rsid w:val="00F02F85"/>
    <w:rsid w:val="00F04EF8"/>
    <w:rsid w:val="00F22663"/>
    <w:rsid w:val="00F30177"/>
    <w:rsid w:val="00F33C99"/>
    <w:rsid w:val="00F81405"/>
    <w:rsid w:val="00F90C15"/>
    <w:rsid w:val="00F93DB5"/>
    <w:rsid w:val="00FA092D"/>
    <w:rsid w:val="00FA3DC0"/>
    <w:rsid w:val="00FA71DC"/>
    <w:rsid w:val="00FB3041"/>
    <w:rsid w:val="00FF5E7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5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A2F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25205"/>
    <w:pPr>
      <w:ind w:left="720"/>
      <w:contextualSpacing/>
    </w:pPr>
  </w:style>
  <w:style w:type="table" w:customStyle="1" w:styleId="1">
    <w:name w:val="Сетка таблицы1"/>
    <w:uiPriority w:val="99"/>
    <w:rsid w:val="005D3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5D3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0274"/>
    <w:rPr>
      <w:rFonts w:cs="Times New Roman"/>
    </w:rPr>
  </w:style>
  <w:style w:type="paragraph" w:styleId="a7">
    <w:name w:val="footer"/>
    <w:basedOn w:val="a"/>
    <w:link w:val="a8"/>
    <w:uiPriority w:val="99"/>
    <w:rsid w:val="00B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0274"/>
    <w:rPr>
      <w:rFonts w:cs="Times New Roman"/>
    </w:rPr>
  </w:style>
  <w:style w:type="paragraph" w:styleId="a9">
    <w:name w:val="Normal (Web)"/>
    <w:basedOn w:val="a"/>
    <w:uiPriority w:val="99"/>
    <w:rsid w:val="00971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0A2F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5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A2F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25205"/>
    <w:pPr>
      <w:ind w:left="720"/>
      <w:contextualSpacing/>
    </w:pPr>
  </w:style>
  <w:style w:type="table" w:customStyle="1" w:styleId="1">
    <w:name w:val="Сетка таблицы1"/>
    <w:uiPriority w:val="99"/>
    <w:rsid w:val="005D3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5D3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0274"/>
    <w:rPr>
      <w:rFonts w:cs="Times New Roman"/>
    </w:rPr>
  </w:style>
  <w:style w:type="paragraph" w:styleId="a7">
    <w:name w:val="footer"/>
    <w:basedOn w:val="a"/>
    <w:link w:val="a8"/>
    <w:uiPriority w:val="99"/>
    <w:rsid w:val="00B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0274"/>
    <w:rPr>
      <w:rFonts w:cs="Times New Roman"/>
    </w:rPr>
  </w:style>
  <w:style w:type="paragraph" w:styleId="a9">
    <w:name w:val="Normal (Web)"/>
    <w:basedOn w:val="a"/>
    <w:uiPriority w:val="99"/>
    <w:rsid w:val="00971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0A2F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2020-08-24T10:36:00Z</dcterms:created>
  <dcterms:modified xsi:type="dcterms:W3CDTF">2020-08-24T10:36:00Z</dcterms:modified>
</cp:coreProperties>
</file>