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A8" w:rsidRPr="00CA3652" w:rsidRDefault="00AE7DA8" w:rsidP="00B41666">
      <w:pPr>
        <w:shd w:val="clear" w:color="auto" w:fill="FFFFFF"/>
        <w:tabs>
          <w:tab w:val="left" w:pos="1283"/>
        </w:tabs>
        <w:jc w:val="right"/>
        <w:rPr>
          <w:rFonts w:ascii="Times New Roman" w:hAnsi="Times New Roman"/>
          <w:spacing w:val="-1"/>
          <w:sz w:val="24"/>
          <w:szCs w:val="24"/>
        </w:rPr>
      </w:pPr>
      <w:r w:rsidRPr="00CA3652">
        <w:rPr>
          <w:rFonts w:ascii="Times New Roman" w:hAnsi="Times New Roman"/>
          <w:spacing w:val="-1"/>
          <w:sz w:val="24"/>
          <w:szCs w:val="24"/>
        </w:rPr>
        <w:t>Приложение 2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center"/>
      </w:pPr>
      <w:r w:rsidRPr="00CA3652">
        <w:rPr>
          <w:rStyle w:val="c12"/>
          <w:b/>
          <w:bCs/>
          <w:iCs/>
        </w:rPr>
        <w:t>Классический рецепт соленого теста.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</w:pPr>
      <w:r w:rsidRPr="00EE5D84">
        <w:rPr>
          <w:rStyle w:val="c12"/>
          <w:bCs/>
          <w:iCs/>
        </w:rPr>
        <w:t>Мука - 300 гр (2 чашки)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</w:pPr>
      <w:r w:rsidRPr="00EE5D84">
        <w:rPr>
          <w:rStyle w:val="c12"/>
          <w:bCs/>
          <w:iCs/>
        </w:rPr>
        <w:t>Соль - 300 гр (1 чашка)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  <w:rPr>
          <w:rStyle w:val="c12"/>
          <w:bCs/>
          <w:iCs/>
        </w:rPr>
      </w:pPr>
      <w:r w:rsidRPr="00EE5D84">
        <w:rPr>
          <w:rStyle w:val="c12"/>
          <w:bCs/>
          <w:iCs/>
        </w:rPr>
        <w:t>Вода - 200 гр (200 мл)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</w:pPr>
      <w:r w:rsidRPr="00EE5D84">
        <w:rPr>
          <w:rStyle w:val="c12"/>
          <w:bCs/>
          <w:iCs/>
        </w:rPr>
        <w:t>Мука и соль идут в пропорциях 1:1</w:t>
      </w:r>
      <w:r w:rsidRPr="00EE5D84">
        <w:rPr>
          <w:rStyle w:val="apple-converted-space"/>
          <w:bCs/>
          <w:iCs/>
        </w:rPr>
        <w:t> </w:t>
      </w:r>
      <w:r w:rsidRPr="00EE5D84">
        <w:rPr>
          <w:rStyle w:val="c12"/>
          <w:bCs/>
          <w:iCs/>
          <w:u w:val="single"/>
        </w:rPr>
        <w:t>по весу</w:t>
      </w:r>
      <w:r w:rsidRPr="00EE5D84">
        <w:rPr>
          <w:rStyle w:val="c12"/>
          <w:bCs/>
          <w:iCs/>
        </w:rPr>
        <w:t>!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</w:pPr>
      <w:r w:rsidRPr="00EE5D84">
        <w:rPr>
          <w:rStyle w:val="c12"/>
          <w:bCs/>
          <w:iCs/>
        </w:rPr>
        <w:t>Мука: лучше всего пшеничная высшего сорта. Соль: лучше "Экстра".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</w:pPr>
      <w:r w:rsidRPr="00EE5D84">
        <w:rPr>
          <w:rStyle w:val="c12"/>
          <w:bCs/>
          <w:iCs/>
        </w:rPr>
        <w:t>Вода: должна быть чистой и холодной.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</w:pPr>
      <w:r w:rsidRPr="00EE5D84">
        <w:rPr>
          <w:rStyle w:val="c12"/>
          <w:bCs/>
          <w:iCs/>
        </w:rPr>
        <w:t>К классическому варианту возможны добавки: 1 столовая ложка картофельного крахмала (увеличивает пластичность материала) и/или 1-2 чайные ложки обойного клея (повышает прочность), можно добавить немного растительного масла (для эластичности).</w:t>
      </w:r>
    </w:p>
    <w:p w:rsidR="00AE7DA8" w:rsidRPr="00F45999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  <w:rPr>
          <w:u w:val="single"/>
        </w:rPr>
      </w:pPr>
      <w:r w:rsidRPr="00F45999">
        <w:rPr>
          <w:rStyle w:val="c23"/>
          <w:bCs/>
          <w:iCs/>
          <w:u w:val="single"/>
        </w:rPr>
        <w:t>Цветное тесто: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</w:pPr>
      <w:r w:rsidRPr="00EE5D84">
        <w:rPr>
          <w:rStyle w:val="c12"/>
          <w:bCs/>
          <w:iCs/>
        </w:rPr>
        <w:t>Лепить изделия можно как из белого, так и из цветного теста.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</w:pPr>
      <w:r w:rsidRPr="00EE5D84">
        <w:rPr>
          <w:rStyle w:val="c12"/>
          <w:bCs/>
          <w:iCs/>
        </w:rPr>
        <w:t>Можно добавить краситель в воду в самом начале. Либо в кусочек уже вымешанного теста. В качестве красителя можно использовать: пищевые красители, акварель, гуашь, акриловые краски, какао. Порошковые красители нужно предварительно разбавить водой, при этом следует уменьшить количество воды соответственно в рецепте.</w:t>
      </w:r>
    </w:p>
    <w:p w:rsidR="00AE7DA8" w:rsidRPr="00F45999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  <w:rPr>
          <w:u w:val="single"/>
        </w:rPr>
      </w:pPr>
      <w:r w:rsidRPr="00F45999">
        <w:rPr>
          <w:rStyle w:val="c28"/>
          <w:bCs/>
          <w:iCs/>
          <w:u w:val="single"/>
        </w:rPr>
        <w:t>Хранение теста: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</w:pPr>
      <w:r w:rsidRPr="00EE5D84">
        <w:rPr>
          <w:rStyle w:val="c12"/>
          <w:bCs/>
          <w:iCs/>
        </w:rPr>
        <w:t>Замешанное тесто нужно положить на пару часов в холодильник (лучше на ночь).</w:t>
      </w:r>
    </w:p>
    <w:p w:rsidR="00AE7DA8" w:rsidRPr="00EE5D84" w:rsidRDefault="00AE7DA8" w:rsidP="00B41666">
      <w:pPr>
        <w:pStyle w:val="c2"/>
        <w:shd w:val="clear" w:color="auto" w:fill="FFFFFF"/>
        <w:spacing w:before="240" w:beforeAutospacing="0" w:after="0" w:afterAutospacing="0"/>
        <w:ind w:right="-364"/>
        <w:jc w:val="both"/>
      </w:pPr>
      <w:r w:rsidRPr="00EE5D84">
        <w:rPr>
          <w:rStyle w:val="c12"/>
          <w:bCs/>
          <w:iCs/>
        </w:rPr>
        <w:t>Хранить соленое тесто удобнее всего в холодильнике в полиэтиленовом пакете или в пластмассовом контейнере с крышкой.</w:t>
      </w:r>
    </w:p>
    <w:sectPr w:rsidR="00AE7DA8" w:rsidRPr="00EE5D84" w:rsidSect="00B4166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CF4"/>
    <w:rsid w:val="0003780F"/>
    <w:rsid w:val="00141CF4"/>
    <w:rsid w:val="00312DB6"/>
    <w:rsid w:val="0070280B"/>
    <w:rsid w:val="00AE7DA8"/>
    <w:rsid w:val="00B25C23"/>
    <w:rsid w:val="00B41666"/>
    <w:rsid w:val="00CA3652"/>
    <w:rsid w:val="00EE5D84"/>
    <w:rsid w:val="00F336B2"/>
    <w:rsid w:val="00F4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141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141CF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41CF4"/>
    <w:rPr>
      <w:rFonts w:cs="Times New Roman"/>
    </w:rPr>
  </w:style>
  <w:style w:type="character" w:customStyle="1" w:styleId="c23">
    <w:name w:val="c23"/>
    <w:basedOn w:val="DefaultParagraphFont"/>
    <w:uiPriority w:val="99"/>
    <w:rsid w:val="00141CF4"/>
    <w:rPr>
      <w:rFonts w:cs="Times New Roman"/>
    </w:rPr>
  </w:style>
  <w:style w:type="character" w:customStyle="1" w:styleId="c28">
    <w:name w:val="c28"/>
    <w:basedOn w:val="DefaultParagraphFont"/>
    <w:uiPriority w:val="99"/>
    <w:rsid w:val="00141C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213n10</dc:creator>
  <cp:keywords/>
  <dc:description/>
  <cp:lastModifiedBy>User</cp:lastModifiedBy>
  <cp:revision>8</cp:revision>
  <dcterms:created xsi:type="dcterms:W3CDTF">2020-05-28T07:20:00Z</dcterms:created>
  <dcterms:modified xsi:type="dcterms:W3CDTF">2020-06-13T15:38:00Z</dcterms:modified>
</cp:coreProperties>
</file>