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C7" w:rsidRPr="006036F1" w:rsidRDefault="008268C7" w:rsidP="00826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F1">
        <w:rPr>
          <w:rFonts w:ascii="Times New Roman" w:hAnsi="Times New Roman" w:cs="Times New Roman"/>
          <w:b/>
          <w:sz w:val="24"/>
          <w:szCs w:val="24"/>
        </w:rPr>
        <w:t>Технологическая карта классного часа</w:t>
      </w:r>
    </w:p>
    <w:p w:rsidR="008268C7" w:rsidRPr="006317DC" w:rsidRDefault="008268C7" w:rsidP="008268C7">
      <w:pPr>
        <w:rPr>
          <w:rFonts w:ascii="Times New Roman" w:hAnsi="Times New Roman" w:cs="Times New Roman"/>
          <w:i/>
          <w:sz w:val="24"/>
          <w:szCs w:val="24"/>
        </w:rPr>
      </w:pPr>
      <w:r w:rsidRPr="006317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8268C7" w:rsidRPr="006317DC" w:rsidTr="0052393A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036F1" w:rsidRDefault="008268C7" w:rsidP="00E44714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036F1" w:rsidRDefault="008268C7" w:rsidP="00E447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sz w:val="28"/>
                <w:szCs w:val="28"/>
                <w:shd w:val="clear" w:color="auto" w:fill="FFFFFF"/>
              </w:rPr>
            </w:pPr>
            <w:r w:rsidRPr="006036F1">
              <w:rPr>
                <w:rFonts w:ascii="Times New Roman" w:hAnsi="Times New Roman" w:cs="Times New Roman"/>
                <w:b/>
                <w:color w:val="202020"/>
                <w:sz w:val="28"/>
                <w:szCs w:val="28"/>
                <w:shd w:val="clear" w:color="auto" w:fill="FFFFFF"/>
              </w:rPr>
              <w:t>«Может где-то живой…»</w:t>
            </w:r>
          </w:p>
        </w:tc>
      </w:tr>
      <w:tr w:rsidR="008268C7" w:rsidRPr="006317DC" w:rsidTr="0052393A">
        <w:trPr>
          <w:trHeight w:val="4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036F1" w:rsidRDefault="008268C7" w:rsidP="00E44714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6F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317DC" w:rsidRDefault="008268C7" w:rsidP="00E447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</w:t>
            </w:r>
            <w:r w:rsidRPr="00631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гордости за принадлежность к Российскому народу, его свершениям, испытаниям и</w:t>
            </w:r>
            <w:r w:rsidRPr="00631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проблемам.</w:t>
            </w:r>
          </w:p>
        </w:tc>
      </w:tr>
      <w:tr w:rsidR="008268C7" w:rsidRPr="006317DC" w:rsidTr="0052393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036F1" w:rsidRDefault="008268C7" w:rsidP="00E44714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6F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8268C7" w:rsidRPr="006317DC" w:rsidRDefault="008268C7" w:rsidP="00E44714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036F1" w:rsidRDefault="008268C7" w:rsidP="00E447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036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Образовательные: </w:t>
            </w:r>
          </w:p>
          <w:p w:rsidR="008268C7" w:rsidRPr="006317DC" w:rsidRDefault="008268C7" w:rsidP="00E447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понятием «материнская любовь», «долг перед Родиной»</w:t>
            </w:r>
          </w:p>
          <w:p w:rsidR="008268C7" w:rsidRPr="006036F1" w:rsidRDefault="008268C7" w:rsidP="00E447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6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Развивающие:</w:t>
            </w:r>
          </w:p>
          <w:p w:rsidR="008268C7" w:rsidRPr="006317DC" w:rsidRDefault="008268C7" w:rsidP="00E4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631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нравственную  культуру и сострадание</w:t>
            </w:r>
          </w:p>
          <w:p w:rsidR="008268C7" w:rsidRPr="006036F1" w:rsidRDefault="008268C7" w:rsidP="00E447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036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Воспитательные: </w:t>
            </w:r>
          </w:p>
          <w:p w:rsidR="008268C7" w:rsidRPr="006317DC" w:rsidRDefault="008268C7" w:rsidP="00E447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общения, формировать уважение и доброжелательное отношение к людям.</w:t>
            </w:r>
          </w:p>
        </w:tc>
      </w:tr>
      <w:tr w:rsidR="008268C7" w:rsidRPr="006317DC" w:rsidTr="0052393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036F1" w:rsidRDefault="008268C7" w:rsidP="0052393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6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784" w:rsidRPr="00B32784" w:rsidRDefault="008268C7" w:rsidP="00B327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2784" w:rsidRPr="00B32784">
              <w:rPr>
                <w:rFonts w:ascii="Times New Roman" w:hAnsi="Times New Roman"/>
                <w:sz w:val="24"/>
                <w:szCs w:val="24"/>
                <w:u w:val="single"/>
              </w:rPr>
              <w:t>Универсальные учебные действия:</w:t>
            </w:r>
          </w:p>
          <w:p w:rsidR="00B32784" w:rsidRPr="00B32784" w:rsidRDefault="00B32784" w:rsidP="00B32784">
            <w:pPr>
              <w:spacing w:after="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bCs/>
                <w:sz w:val="24"/>
                <w:szCs w:val="24"/>
              </w:rPr>
              <w:t>Личностные:</w:t>
            </w:r>
            <w:r w:rsidRPr="00B3278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2784" w:rsidRPr="00B32784" w:rsidRDefault="00B32784" w:rsidP="00B32784">
            <w:pPr>
              <w:numPr>
                <w:ilvl w:val="0"/>
                <w:numId w:val="6"/>
              </w:numPr>
              <w:spacing w:after="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 xml:space="preserve">устанавливают связи между целью воспитательной  деятельности и ее мотивом, </w:t>
            </w:r>
          </w:p>
          <w:p w:rsidR="00B32784" w:rsidRPr="00B32784" w:rsidRDefault="00B32784" w:rsidP="00B32784">
            <w:pPr>
              <w:numPr>
                <w:ilvl w:val="0"/>
                <w:numId w:val="6"/>
              </w:numPr>
              <w:spacing w:after="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>учащиеся должны задаваться вопросом о том, «какое значение имеет для меня знание темы», и умеет находить ответ на него;</w:t>
            </w:r>
          </w:p>
          <w:p w:rsidR="00B32784" w:rsidRPr="00B32784" w:rsidRDefault="00B32784" w:rsidP="00B32784">
            <w:pPr>
              <w:numPr>
                <w:ilvl w:val="0"/>
                <w:numId w:val="6"/>
              </w:numPr>
              <w:spacing w:after="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>проявляют положительное отношение к деятельности, познавательный интерес к материалу.</w:t>
            </w:r>
          </w:p>
          <w:p w:rsidR="00B32784" w:rsidRPr="00B32784" w:rsidRDefault="00B32784" w:rsidP="00B3278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78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B32784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B32784" w:rsidRPr="00B32784" w:rsidRDefault="00B32784" w:rsidP="00B3278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Start"/>
            <w:r w:rsidRPr="00B327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784" w:rsidRPr="00B32784" w:rsidRDefault="00B32784" w:rsidP="00B3278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выделяют и формулируют познавательную цель; </w:t>
            </w:r>
          </w:p>
          <w:p w:rsidR="00B32784" w:rsidRPr="00B32784" w:rsidRDefault="00B32784" w:rsidP="00B3278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 xml:space="preserve">логические: развитие ассоциативного, логического и критического мышления учащихся (самостоятельное мышление, умение анализировать материал, обобщать, делать выводы) </w:t>
            </w:r>
          </w:p>
          <w:p w:rsidR="00B32784" w:rsidRPr="00B32784" w:rsidRDefault="00B32784" w:rsidP="00B3278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32784" w:rsidRPr="00B32784" w:rsidRDefault="00B32784" w:rsidP="00B32784">
            <w:pPr>
              <w:numPr>
                <w:ilvl w:val="0"/>
                <w:numId w:val="9"/>
              </w:numPr>
              <w:spacing w:after="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 xml:space="preserve">правильно воспринимают и выполняют воспитательную задачу (на основе соотнесения того, что уже </w:t>
            </w:r>
            <w:r w:rsidRPr="00B32784">
              <w:rPr>
                <w:rFonts w:ascii="Times New Roman" w:hAnsi="Times New Roman"/>
                <w:sz w:val="24"/>
                <w:szCs w:val="24"/>
              </w:rPr>
              <w:lastRenderedPageBreak/>
              <w:t>известно и усвоено учащимся, и того, что еще неизвестно);</w:t>
            </w:r>
          </w:p>
          <w:p w:rsidR="00B32784" w:rsidRPr="00B32784" w:rsidRDefault="00B32784" w:rsidP="00B3278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 xml:space="preserve">планируют свое действие в соответствии с поставленной задачей; </w:t>
            </w:r>
          </w:p>
          <w:p w:rsidR="00B32784" w:rsidRPr="00B32784" w:rsidRDefault="00B32784" w:rsidP="00B3278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>адекватно оценивают свою деятельность на уроке;</w:t>
            </w:r>
          </w:p>
          <w:p w:rsidR="00B32784" w:rsidRPr="00B32784" w:rsidRDefault="00B32784" w:rsidP="00B3278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усвоению; </w:t>
            </w:r>
          </w:p>
          <w:p w:rsidR="00B32784" w:rsidRPr="00B32784" w:rsidRDefault="00B32784" w:rsidP="00B3278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>адекватно оценивают качество и уровень усвоения</w:t>
            </w:r>
          </w:p>
          <w:p w:rsidR="00B32784" w:rsidRPr="00B32784" w:rsidRDefault="00B32784" w:rsidP="00B32784">
            <w:pPr>
              <w:numPr>
                <w:ilvl w:val="0"/>
                <w:numId w:val="7"/>
              </w:numPr>
              <w:spacing w:after="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B32784" w:rsidRPr="00B32784" w:rsidRDefault="00B32784" w:rsidP="00B32784">
            <w:pPr>
              <w:numPr>
                <w:ilvl w:val="0"/>
                <w:numId w:val="10"/>
              </w:numPr>
              <w:spacing w:after="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>умеют конструктивно взаимодействовать в групповой  работе, учатся слушать друг друга;</w:t>
            </w:r>
          </w:p>
          <w:p w:rsidR="00B32784" w:rsidRPr="00B32784" w:rsidRDefault="00B32784" w:rsidP="00B3278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84">
              <w:rPr>
                <w:rFonts w:ascii="Times New Roman" w:hAnsi="Times New Roman"/>
                <w:sz w:val="24"/>
                <w:szCs w:val="24"/>
              </w:rPr>
              <w:t>формулируют ответы на вопросы по теме; внимательно слушают, строят речевые высказывания.</w:t>
            </w:r>
          </w:p>
          <w:p w:rsidR="008268C7" w:rsidRPr="006317DC" w:rsidRDefault="008268C7" w:rsidP="00B32784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8C7" w:rsidRPr="006317DC" w:rsidTr="0052393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C53130" w:rsidRDefault="008268C7" w:rsidP="0052393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C5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 история, кинематография</w:t>
            </w:r>
          </w:p>
        </w:tc>
      </w:tr>
      <w:tr w:rsidR="008268C7" w:rsidRPr="006317DC" w:rsidTr="0052393A">
        <w:trPr>
          <w:trHeight w:val="3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C53130" w:rsidRDefault="008268C7" w:rsidP="0052393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13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317DC" w:rsidRDefault="008268C7" w:rsidP="00523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</w:p>
        </w:tc>
      </w:tr>
    </w:tbl>
    <w:p w:rsidR="008268C7" w:rsidRPr="006317DC" w:rsidRDefault="008268C7" w:rsidP="008268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7" w:rsidRPr="006317DC" w:rsidRDefault="008268C7" w:rsidP="008268C7">
      <w:pPr>
        <w:rPr>
          <w:rFonts w:ascii="Times New Roman" w:hAnsi="Times New Roman" w:cs="Times New Roman"/>
          <w:sz w:val="24"/>
          <w:szCs w:val="24"/>
        </w:rPr>
      </w:pPr>
    </w:p>
    <w:p w:rsidR="008268C7" w:rsidRPr="006317DC" w:rsidRDefault="008268C7" w:rsidP="008268C7">
      <w:pPr>
        <w:rPr>
          <w:rFonts w:ascii="Times New Roman" w:hAnsi="Times New Roman" w:cs="Times New Roman"/>
          <w:sz w:val="24"/>
          <w:szCs w:val="24"/>
        </w:rPr>
      </w:pPr>
    </w:p>
    <w:p w:rsidR="008268C7" w:rsidRPr="006317DC" w:rsidRDefault="00E44714" w:rsidP="00E44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7DC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bottomFromText="200" w:vertAnchor="text" w:horzAnchor="margin" w:tblpXSpec="center" w:tblpY="6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932"/>
        <w:gridCol w:w="2269"/>
        <w:gridCol w:w="2553"/>
      </w:tblGrid>
      <w:tr w:rsidR="008268C7" w:rsidRPr="006317DC" w:rsidTr="0052393A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8268C7" w:rsidP="00523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268C7" w:rsidRPr="006317DC" w:rsidRDefault="008268C7" w:rsidP="0052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  <w:p w:rsidR="008268C7" w:rsidRPr="006317DC" w:rsidRDefault="008268C7" w:rsidP="0052393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317DC" w:rsidRDefault="008268C7" w:rsidP="00523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317DC" w:rsidRDefault="008268C7" w:rsidP="00523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268C7" w:rsidRPr="006317DC" w:rsidRDefault="008268C7" w:rsidP="00523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317DC" w:rsidRDefault="008268C7" w:rsidP="00523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268C7" w:rsidRPr="006317DC" w:rsidTr="0052393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8268C7" w:rsidP="0052393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317DC" w:rsidRDefault="008268C7" w:rsidP="00523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/>
                <w:sz w:val="24"/>
                <w:szCs w:val="24"/>
              </w:rPr>
              <w:t>1 этап. Вступительная часть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8268C7" w:rsidP="00523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C7" w:rsidRPr="006317DC" w:rsidTr="008268C7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детей на серьёзную 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Pr="006317DC" w:rsidRDefault="008268C7" w:rsidP="00C5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Помогает детям предположить</w:t>
            </w:r>
            <w:r w:rsidR="00C531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 о чем пойдет речь на занятии</w:t>
            </w:r>
            <w:r w:rsidR="00C5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130"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 Читает притчу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вопросы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82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озвучивают цель урока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. Орг</w:t>
            </w:r>
            <w:r w:rsidR="006317DC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анизационный 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b/>
                <w:color w:val="202020"/>
                <w:sz w:val="24"/>
                <w:szCs w:val="24"/>
                <w:shd w:val="clear" w:color="auto" w:fill="FFFFFF"/>
              </w:rPr>
              <w:t>Ждала…</w:t>
            </w: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Фрагмент из фильма Григория Чухрая «Баллада о солдате» (прощание матери с Алёшей). 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Слова за кадром в исполнении Юрия Яковлева: «Это дорога в 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город. И те, кто уезжает из нашего села, и те, кто возвращается в родные места, уходят и приходят по этой дороге. … Ее сын Алеша не вернулся с войны.»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(1 слайд, 2 слайд – дорога, фото из фильма)</w:t>
            </w:r>
          </w:p>
          <w:p w:rsidR="008268C7" w:rsidRPr="006317DC" w:rsidRDefault="008268C7" w:rsidP="0052393A">
            <w:pPr>
              <w:pStyle w:val="a4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</w:p>
          <w:p w:rsidR="00C53130" w:rsidRPr="00C53130" w:rsidRDefault="008268C7" w:rsidP="0052393A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531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руководитель</w:t>
            </w:r>
          </w:p>
          <w:p w:rsidR="008268C7" w:rsidRPr="006317DC" w:rsidRDefault="008268C7" w:rsidP="0052393A">
            <w:pPr>
              <w:ind w:left="360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«Притча» </w:t>
            </w:r>
          </w:p>
          <w:p w:rsidR="008268C7" w:rsidRPr="006317DC" w:rsidRDefault="008268C7" w:rsidP="00E44714">
            <w:pPr>
              <w:ind w:left="360"/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Как-то раз одну многодетную мать спросили, кого из детей она любит больше.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И она, улыбаясь, ответила: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— Послушайте сердце матери: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Мой любимый сын, которому я отдаю душу и сердце.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заболел до тех пор, пока не выздоровеет.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в пути, пока не вернется домой.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устал, пока не отдохнет.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голоден, пока не насытится.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у кого жажда, пока не напьется.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учится, пока не выучится.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обнажен, пока не оденется.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безработный, пока не найдет работу.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в женихах, пока не женится.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отец, пока не вырастит.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пообещал, пока не выполнит.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должен, пока не заплатит.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Тот, кто плачет, пока не перестанет.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И уже с печалью в голосе завершила: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— Тот, кто </w:t>
            </w:r>
            <w:r w:rsidR="00E44714"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меня оставил, пока не вернется.</w:t>
            </w:r>
          </w:p>
          <w:p w:rsidR="008268C7" w:rsidRPr="00C53130" w:rsidRDefault="008268C7" w:rsidP="0052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Постановка учебной задачи</w:t>
            </w:r>
          </w:p>
          <w:p w:rsidR="008268C7" w:rsidRDefault="008268C7" w:rsidP="0082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Установите соответствие между фрагментами фильма и притчи. </w:t>
            </w:r>
          </w:p>
          <w:p w:rsidR="006317DC" w:rsidRPr="006317DC" w:rsidRDefault="006317DC" w:rsidP="006317D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Установите соответствие между фрагментами фильма и притчи. </w:t>
            </w:r>
          </w:p>
          <w:p w:rsidR="006317DC" w:rsidRPr="006317DC" w:rsidRDefault="006317DC" w:rsidP="006317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Соотнесите отрывок из фильма Григория Чухрая «Баллада о солдате» и последнюю строчку притчи.</w:t>
            </w:r>
          </w:p>
          <w:p w:rsidR="006317DC" w:rsidRPr="006317DC" w:rsidRDefault="006317DC" w:rsidP="006317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Что объединяет фильм и последнюю строчку притчи? </w:t>
            </w:r>
          </w:p>
          <w:p w:rsidR="006317DC" w:rsidRPr="006317DC" w:rsidRDefault="006317DC" w:rsidP="006317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Как вы думаете, какая тема классного часа? Цель урока?</w:t>
            </w:r>
          </w:p>
          <w:p w:rsidR="006317DC" w:rsidRPr="006317DC" w:rsidRDefault="006317DC" w:rsidP="0082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268C7" w:rsidRPr="006317DC" w:rsidRDefault="008268C7" w:rsidP="008268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Pr="00631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631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гордости за принадлежность к Российскому народу, его свершениям, испытаниям и проблемам. </w:t>
            </w:r>
          </w:p>
          <w:p w:rsidR="008268C7" w:rsidRPr="006317DC" w:rsidRDefault="008268C7" w:rsidP="00826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понятием «материнская любовь», «долг перед Родиной»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30" w:rsidRPr="006317DC" w:rsidRDefault="008268C7" w:rsidP="00C5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отрывок из фильма, слушают притчу, пытаются 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предположить,  о чем пойдет речь на занятии</w:t>
            </w:r>
            <w:r w:rsidR="00C5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130"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свое настроение</w:t>
            </w:r>
          </w:p>
          <w:p w:rsidR="008268C7" w:rsidRPr="006317DC" w:rsidRDefault="00C53130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82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Default="00C53130" w:rsidP="0082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82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Ставят цель на урок</w:t>
            </w:r>
          </w:p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8268C7" w:rsidP="0052393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Личностные результаты</w:t>
            </w:r>
          </w:p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Определять </w:t>
            </w:r>
            <w:r w:rsidR="006317DC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</w:t>
            </w:r>
            <w:r w:rsidR="006317D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C7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2. Ориентироваться в</w:t>
            </w:r>
            <w:r w:rsidR="006317DC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теме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7DC" w:rsidRPr="006317DC" w:rsidRDefault="006317DC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ринимать базовые ценности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 УУД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1. Слушать и понимать других.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2. Строить речевое высказывание в соответствии с поставленными задачами.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3. Оформлять свои мысли в устной форме.</w:t>
            </w:r>
          </w:p>
          <w:p w:rsidR="008268C7" w:rsidRPr="006317DC" w:rsidRDefault="008268C7" w:rsidP="006317DC">
            <w:pPr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</w:rPr>
            </w:pPr>
          </w:p>
        </w:tc>
      </w:tr>
      <w:tr w:rsidR="008268C7" w:rsidRPr="006317DC" w:rsidTr="0052393A">
        <w:trPr>
          <w:trHeight w:val="450"/>
        </w:trPr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8C7" w:rsidRPr="006317DC" w:rsidRDefault="008268C7" w:rsidP="0052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8C7" w:rsidRPr="00C53130" w:rsidRDefault="008268C7" w:rsidP="00523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130">
              <w:rPr>
                <w:rFonts w:ascii="Times New Roman" w:hAnsi="Times New Roman" w:cs="Times New Roman"/>
                <w:b/>
                <w:sz w:val="24"/>
                <w:szCs w:val="24"/>
              </w:rPr>
              <w:t>2 этап. Основная часть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8268C7" w:rsidRPr="006317DC" w:rsidTr="0052393A">
        <w:trPr>
          <w:trHeight w:val="8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8C7" w:rsidRPr="006317DC" w:rsidRDefault="008268C7" w:rsidP="0052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Учитель говорит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56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Учитель беседует с учащимися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приглашает ученицу, который 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занимался исследованием данного вопроса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56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56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56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56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56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56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</w:t>
            </w: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780B74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сообщает</w:t>
            </w: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8C7" w:rsidRPr="006317DC" w:rsidRDefault="008268C7" w:rsidP="0052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631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. Открытие нового знания. Первичное закрепление.</w:t>
            </w:r>
          </w:p>
          <w:p w:rsidR="008268C7" w:rsidRPr="006317DC" w:rsidRDefault="008268C7" w:rsidP="008268C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Ребята, мы с вами будем говорить о Великой Отечественной войне, материнской любви и сыновнем долге на примере одной семьи.</w:t>
            </w:r>
          </w:p>
          <w:p w:rsidR="008268C7" w:rsidRPr="006317DC" w:rsidRDefault="008268C7" w:rsidP="008268C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b/>
                <w:color w:val="202020"/>
                <w:sz w:val="24"/>
                <w:szCs w:val="24"/>
                <w:shd w:val="clear" w:color="auto" w:fill="FFFFFF"/>
              </w:rPr>
              <w:t>«Родина-мать зовёт!»</w:t>
            </w: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(3 слайд)  Представим те страшные дни - начало Великой Отечественной войны. Многие семьи прощаются со своими родными, которые уходят на фронт. Дома остаются матери, жёны, дети.   Семья Якимовых – одна из миллионов. (4 слайд)</w:t>
            </w:r>
          </w:p>
          <w:p w:rsidR="00002156" w:rsidRPr="006317DC" w:rsidRDefault="00002156" w:rsidP="008268C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</w:p>
          <w:p w:rsidR="00002156" w:rsidRPr="006317DC" w:rsidRDefault="00002156" w:rsidP="0000215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Конец июня. Первый день.</w:t>
            </w:r>
            <w:r w:rsidRPr="006317D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Из городов и деревень</w:t>
            </w:r>
            <w:r w:rsidRPr="006317D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Страна сынов своих зовёт…</w:t>
            </w:r>
            <w:r w:rsidRPr="006317D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lastRenderedPageBreak/>
              <w:t>Война покой России  рвёт.</w:t>
            </w:r>
          </w:p>
          <w:p w:rsidR="00002156" w:rsidRPr="006317DC" w:rsidRDefault="00002156" w:rsidP="00002156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</w:p>
          <w:p w:rsidR="00002156" w:rsidRPr="006317DC" w:rsidRDefault="00002156" w:rsidP="00002156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войну сначала уходит старший сын, затем второй сын  и глава семьи. Саша и Миша вместе с отцом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оставили родной дом в маленьком селе </w:t>
            </w:r>
            <w:proofErr w:type="spellStart"/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Налимск</w:t>
            </w:r>
            <w:proofErr w:type="spellEnd"/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 Читинской области в Сибири и ушли на фронт. Мать, жена вместе с  шестью детьми на руках (одного еще носила под сердцем) остаются дома! Можно ли словами передать чувства женщины, которая провожает на страшную войну близких ей людей?</w:t>
            </w:r>
          </w:p>
          <w:p w:rsidR="00002156" w:rsidRPr="006317DC" w:rsidRDefault="00002156" w:rsidP="00002156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Кто эта мать?</w:t>
            </w:r>
          </w:p>
          <w:p w:rsidR="00002156" w:rsidRPr="006317DC" w:rsidRDefault="00002156" w:rsidP="00002156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</w:p>
          <w:p w:rsidR="00002156" w:rsidRPr="006317DC" w:rsidRDefault="00002156" w:rsidP="00002156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Мать 10 детей Татьяна Афанасьевна Якимова отправляет двух юных сыновей. Что испытывает Мать, провожая своего ребёнка на войну</w:t>
            </w:r>
            <w:proofErr w:type="gramStart"/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?... </w:t>
            </w:r>
            <w:proofErr w:type="gramEnd"/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Страшно представить…(Слайд 5)  Её старший ребёнок, её сын.  Добрый, любящий детей и… историю. Да, именно историю решил преподавать в школе Саш</w:t>
            </w:r>
            <w:r w:rsidR="006D0F7A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а. В 1938 году окончил Сретенское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 педагогическое училище. Получил специальность учителя </w:t>
            </w:r>
            <w:r w:rsidRPr="006D0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начальных классов и учителя истории. Сама Татьяна Афанасьевна была малограмотная женщина, но любовь к учёбе прививала у детей с маленьких лет. Год отработал Александр в школе. Мать гордилась сыном. В деревне ребятишки полюбили Александра </w:t>
            </w:r>
            <w:proofErr w:type="spellStart"/>
            <w:r w:rsidRPr="006D0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Ануфриевича</w:t>
            </w:r>
            <w:proofErr w:type="spellEnd"/>
            <w:r w:rsidRPr="006D0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Добрый, скромный, вежливый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. В 1940 году </w:t>
            </w:r>
            <w:proofErr w:type="spellStart"/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Балейским</w:t>
            </w:r>
            <w:proofErr w:type="spellEnd"/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райвоенкоматом Читинской области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был призван в ряды рабоче- крестьянской Красной Армии. 1941 год, июнь… С первых дне</w:t>
            </w:r>
            <w:r w:rsidR="006D0F7A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й был отправлен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 на фронт. Ему был 21 год. (6 слайд)</w:t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13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Ученица:</w:t>
            </w:r>
            <w:r w:rsidRPr="00631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Клавдия – сестра Александра (1932-2019г.), которой в это время было 9 лет, вспоминала:</w:t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«Саша уходил молча, только маму, которая ждала девятого ребёнка Витю (родился в августе 1941 года),  прижал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крепко и погладил по голове, поправил на голове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lastRenderedPageBreak/>
              <w:t>платок. Прижавшись к матери, провожали брата 15-летняя сестра Мария, 13-летняя Пана, я. По-мужски, пожав руку и крепко поцеловав, попрощался Саша с 19-летним Михаилом, 8-летним Кешей, 5-летним Володей, поднял к потолку маленького 2-летнего Колю. Никто не плакал. Только был наказ помогать маме и беречь друг друга».  (7 слайд. Кадр из фильма «Баллада о солдате»)</w:t>
            </w:r>
          </w:p>
          <w:p w:rsidR="00426AF7" w:rsidRPr="006317DC" w:rsidRDefault="00426AF7" w:rsidP="00002156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</w:p>
          <w:p w:rsidR="00426AF7" w:rsidRPr="00C53130" w:rsidRDefault="00426AF7" w:rsidP="00426AF7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u w:val="single"/>
                <w:shd w:val="clear" w:color="auto" w:fill="FFFFFF"/>
              </w:rPr>
            </w:pPr>
            <w:r w:rsidRPr="00C53130">
              <w:rPr>
                <w:rFonts w:ascii="Times New Roman" w:hAnsi="Times New Roman" w:cs="Times New Roman"/>
                <w:color w:val="2F2929"/>
                <w:sz w:val="24"/>
                <w:szCs w:val="24"/>
                <w:u w:val="single"/>
                <w:shd w:val="clear" w:color="auto" w:fill="FFFFFF"/>
              </w:rPr>
              <w:t>Ученик читает отрывок из стихотворения</w:t>
            </w:r>
            <w:r w:rsidRPr="00C53130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 xml:space="preserve"> </w:t>
            </w:r>
            <w:r w:rsidRPr="00C53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Натальи Алимовой</w:t>
            </w:r>
            <w:proofErr w:type="gramStart"/>
            <w:r w:rsidRPr="00C5313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53130">
              <w:rPr>
                <w:rFonts w:ascii="Times New Roman" w:hAnsi="Times New Roman" w:cs="Times New Roman"/>
                <w:color w:val="2F2929"/>
                <w:sz w:val="24"/>
                <w:szCs w:val="24"/>
                <w:u w:val="single"/>
                <w:shd w:val="clear" w:color="auto" w:fill="FFFFFF"/>
              </w:rPr>
              <w:t>:</w:t>
            </w:r>
            <w:proofErr w:type="gramEnd"/>
          </w:p>
          <w:p w:rsidR="00426AF7" w:rsidRPr="006317DC" w:rsidRDefault="00426AF7" w:rsidP="00426AF7">
            <w:pPr>
              <w:pStyle w:val="a3"/>
              <w:spacing w:before="0" w:beforeAutospacing="0" w:after="360" w:afterAutospacing="0" w:line="360" w:lineRule="atLeast"/>
              <w:textAlignment w:val="baseline"/>
            </w:pPr>
            <w:r w:rsidRPr="006317DC">
              <w:t>Мать, провожая сына на войну,</w:t>
            </w:r>
            <w:r w:rsidRPr="006317DC">
              <w:br/>
              <w:t>Старалась спрятать глубже боль и грусть, —</w:t>
            </w:r>
            <w:r w:rsidRPr="006317DC">
              <w:br/>
              <w:t xml:space="preserve">В свой дом навечно поселяя тишину, </w:t>
            </w:r>
            <w:r w:rsidRPr="006317DC">
              <w:br/>
              <w:t>Лишь голос слышала: «Родная, я вернусь!»</w:t>
            </w:r>
            <w:r w:rsidRPr="006317DC">
              <w:br/>
            </w:r>
            <w:r w:rsidRPr="006317DC">
              <w:br/>
              <w:t>Он ей запомнился шагающим в строю —</w:t>
            </w:r>
            <w:r w:rsidRPr="006317DC">
              <w:br/>
              <w:t>Её сынок — надежда и отрада.</w:t>
            </w:r>
          </w:p>
          <w:p w:rsidR="008268C7" w:rsidRPr="006317DC" w:rsidRDefault="008268C7" w:rsidP="008268C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</w:p>
          <w:p w:rsidR="00426AF7" w:rsidRPr="006317DC" w:rsidRDefault="006D0F7A" w:rsidP="008268C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Можете ли вы, ребята представить</w:t>
            </w:r>
            <w:r w:rsidR="00426AF7"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те чувства, которые испытывала мать в данный момент?</w:t>
            </w:r>
          </w:p>
          <w:p w:rsidR="00426AF7" w:rsidRPr="006317DC" w:rsidRDefault="00C53130" w:rsidP="00426AF7">
            <w:pPr>
              <w:pStyle w:val="a3"/>
              <w:spacing w:before="0" w:beforeAutospacing="0" w:after="360" w:afterAutospacing="0" w:line="360" w:lineRule="atLeast"/>
              <w:textAlignment w:val="baseline"/>
            </w:pPr>
            <w:r w:rsidRPr="00C53130">
              <w:rPr>
                <w:b/>
              </w:rPr>
              <w:t>Воспоминание. Р</w:t>
            </w:r>
            <w:r w:rsidR="00426AF7" w:rsidRPr="00C53130">
              <w:rPr>
                <w:b/>
              </w:rPr>
              <w:t>одные</w:t>
            </w:r>
            <w:r w:rsidR="00426AF7" w:rsidRPr="006317DC">
              <w:t xml:space="preserve">. Накануне мы с ребятами посетили родную сестру Александра </w:t>
            </w:r>
            <w:proofErr w:type="spellStart"/>
            <w:r w:rsidR="00426AF7" w:rsidRPr="006317DC">
              <w:t>Ануфриевича</w:t>
            </w:r>
            <w:proofErr w:type="spellEnd"/>
            <w:r w:rsidR="00426AF7" w:rsidRPr="006317DC">
              <w:t xml:space="preserve"> и младшую дочь Татьяны Афанасьевны – Нину </w:t>
            </w:r>
            <w:proofErr w:type="spellStart"/>
            <w:r w:rsidR="00426AF7" w:rsidRPr="006317DC">
              <w:t>Ануфриевну</w:t>
            </w:r>
            <w:proofErr w:type="spellEnd"/>
            <w:r w:rsidR="00426AF7" w:rsidRPr="006317DC">
              <w:t xml:space="preserve">. Старший брат Александр был учителем, Нина </w:t>
            </w:r>
            <w:proofErr w:type="spellStart"/>
            <w:r w:rsidR="00426AF7" w:rsidRPr="006317DC">
              <w:t>Ануфриевна</w:t>
            </w:r>
            <w:proofErr w:type="spellEnd"/>
            <w:r w:rsidR="00426AF7" w:rsidRPr="006317DC">
              <w:t xml:space="preserve"> 40 лет проработала в  школе Читинской области  учителем математики, завучем. Она Ветеран труда. В настоящее время вместе с мужем Александром Васильевичем проживает рядом со своими детьми в посёлке Большой Луг </w:t>
            </w:r>
            <w:proofErr w:type="spellStart"/>
            <w:r w:rsidR="00426AF7" w:rsidRPr="006317DC">
              <w:t>Шелеховского</w:t>
            </w:r>
            <w:proofErr w:type="spellEnd"/>
            <w:r w:rsidR="00426AF7" w:rsidRPr="006317DC">
              <w:t xml:space="preserve"> района </w:t>
            </w:r>
            <w:r w:rsidR="00426AF7" w:rsidRPr="006317DC">
              <w:lastRenderedPageBreak/>
              <w:t xml:space="preserve">Иркутской области. Она  продолжила дело, которое начал Саша. Нина </w:t>
            </w:r>
            <w:proofErr w:type="spellStart"/>
            <w:r w:rsidR="00426AF7" w:rsidRPr="006317DC">
              <w:t>Ануфриевна</w:t>
            </w:r>
            <w:proofErr w:type="spellEnd"/>
            <w:r w:rsidR="00426AF7" w:rsidRPr="006317DC">
              <w:t xml:space="preserve"> рассказала нам о братьях, которые ушли на фронт. (8 слайд)</w:t>
            </w:r>
          </w:p>
          <w:p w:rsidR="00426AF7" w:rsidRPr="00C53130" w:rsidRDefault="00426AF7" w:rsidP="00426AF7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u w:val="single"/>
              </w:rPr>
            </w:pPr>
            <w:r w:rsidRPr="00C53130">
              <w:rPr>
                <w:u w:val="single"/>
              </w:rPr>
              <w:t xml:space="preserve">Нина </w:t>
            </w:r>
            <w:proofErr w:type="spellStart"/>
            <w:r w:rsidRPr="00C53130">
              <w:rPr>
                <w:u w:val="single"/>
              </w:rPr>
              <w:t>Ануфриевна</w:t>
            </w:r>
            <w:proofErr w:type="spellEnd"/>
            <w:r w:rsidRPr="00C53130">
              <w:rPr>
                <w:u w:val="single"/>
              </w:rPr>
              <w:t>:</w:t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«В</w:t>
            </w: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1941 году поступил в Новосибирское лётное авиационное училище на ускоренные курсы брат Михаил. (9 слайд) Александр написал брату одно единственное письмо, в котором сообщил: «Наверно, брат, погибну. Бросают нас в самое пекло». Маме отправил письмо с фотографией.  К сожалению, само письмо не сохранилось, а фотография хранится у внучки мамы, дочери брата Иннокентия, Марины.  Сейчас этой фотографии почти 80 лет. Больше писем не было. По предположениям Михаила,  Александра и его товарищей забрасывали с самолетов в тыл врага, у них не было документов, знаков различия» (10 слайд  - фронтовое письмо)</w:t>
            </w:r>
          </w:p>
          <w:p w:rsidR="00426AF7" w:rsidRPr="00C53130" w:rsidRDefault="00426AF7" w:rsidP="00426AF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u w:val="single"/>
                <w:shd w:val="clear" w:color="auto" w:fill="FFFFFF"/>
              </w:rPr>
            </w:pPr>
            <w:r w:rsidRPr="00C53130">
              <w:rPr>
                <w:rFonts w:ascii="Times New Roman" w:hAnsi="Times New Roman" w:cs="Times New Roman"/>
                <w:color w:val="202020"/>
                <w:sz w:val="24"/>
                <w:szCs w:val="24"/>
                <w:u w:val="single"/>
                <w:shd w:val="clear" w:color="auto" w:fill="FFFFFF"/>
              </w:rPr>
              <w:t>Ученик:</w:t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Города полыхали и хаты, 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Немец рвался к Москве в эти дни, 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держались духом солдаты -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Люди были  сильнее брони. 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Содрогнулась Отчизна от горя.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Гулкий стук от кирзовых сапог,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Потянулись колоннами вскоре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Километры военных дорог…</w:t>
            </w:r>
            <w:r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C53130">
              <w:rPr>
                <w:rFonts w:ascii="Times New Roman" w:hAnsi="Times New Roman" w:cs="Times New Roman"/>
                <w:color w:val="202020"/>
                <w:sz w:val="24"/>
                <w:szCs w:val="24"/>
                <w:u w:val="single"/>
                <w:shd w:val="clear" w:color="auto" w:fill="FFFFFF"/>
              </w:rPr>
              <w:t>Ученик задаёт вопрос</w:t>
            </w: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: «Нина </w:t>
            </w:r>
            <w:proofErr w:type="spellStart"/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Ануфриевна</w:t>
            </w:r>
            <w:proofErr w:type="spellEnd"/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, скажите, пожалуйста, когда семья </w:t>
            </w: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 xml:space="preserve">узнала, что Александр </w:t>
            </w:r>
            <w:proofErr w:type="spellStart"/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Ануфриевич</w:t>
            </w:r>
            <w:proofErr w:type="spellEnd"/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пропал без вести?»</w:t>
            </w:r>
          </w:p>
          <w:p w:rsidR="00426AF7" w:rsidRPr="00C53130" w:rsidRDefault="00426AF7" w:rsidP="00426AF7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u w:val="single"/>
              </w:rPr>
            </w:pPr>
            <w:r w:rsidRPr="00C53130">
              <w:rPr>
                <w:u w:val="single"/>
              </w:rPr>
              <w:t xml:space="preserve">Нина </w:t>
            </w:r>
            <w:proofErr w:type="spellStart"/>
            <w:r w:rsidRPr="00C53130">
              <w:rPr>
                <w:u w:val="single"/>
              </w:rPr>
              <w:t>Ануфриевна</w:t>
            </w:r>
            <w:proofErr w:type="spellEnd"/>
            <w:r w:rsidRPr="00C53130">
              <w:rPr>
                <w:u w:val="single"/>
              </w:rPr>
              <w:t>:</w:t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«Как вспоминали старшие сёстры, в 1942 году маме пришло сообщение: «Ваш сын пропал без вести». Не поверила мама, как не верили в то время многие матери в смерть и гибель своих детей. И только повторяла: «Может где-то живой…». (11 слайд)</w:t>
            </w:r>
          </w:p>
          <w:p w:rsidR="00E44714" w:rsidRPr="00C53130" w:rsidRDefault="00E44714" w:rsidP="00426AF7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u w:val="single"/>
              </w:rPr>
            </w:pPr>
            <w:r w:rsidRPr="00C53130">
              <w:rPr>
                <w:u w:val="single"/>
              </w:rPr>
              <w:t>Ученица:</w:t>
            </w:r>
          </w:p>
          <w:p w:rsidR="00426AF7" w:rsidRPr="006317DC" w:rsidRDefault="00426AF7" w:rsidP="00426AF7">
            <w:pPr>
              <w:pStyle w:val="a3"/>
              <w:spacing w:before="0" w:beforeAutospacing="0" w:after="360" w:afterAutospacing="0" w:line="360" w:lineRule="atLeast"/>
              <w:textAlignment w:val="baseline"/>
            </w:pPr>
            <w:r w:rsidRPr="006317DC">
              <w:t>И к сердцу мать прижала сухонькой рукой</w:t>
            </w:r>
            <w:r w:rsidRPr="006317DC">
              <w:br/>
              <w:t>Письмо, что в сельсовете ей вручили…</w:t>
            </w:r>
            <w:r w:rsidRPr="006317DC">
              <w:br/>
              <w:t>А сын, сражённый пулею шальной,</w:t>
            </w:r>
            <w:r w:rsidRPr="006317DC">
              <w:br/>
              <w:t>Лежит в никем не найденной могиле.</w:t>
            </w:r>
          </w:p>
          <w:p w:rsidR="00426AF7" w:rsidRPr="006317DC" w:rsidRDefault="00426AF7" w:rsidP="00426AF7">
            <w:pPr>
              <w:pStyle w:val="a3"/>
              <w:spacing w:before="0" w:beforeAutospacing="0" w:after="360" w:afterAutospacing="0" w:line="360" w:lineRule="atLeast"/>
              <w:textAlignment w:val="baseline"/>
            </w:pPr>
            <w:r w:rsidRPr="00780B74">
              <w:rPr>
                <w:u w:val="single"/>
              </w:rPr>
              <w:t>Ученик:</w:t>
            </w:r>
            <w:r w:rsidRPr="006317DC">
              <w:t xml:space="preserve"> Расскажите про второго сына Татьяны Афанасьевны.</w:t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«Ждала второго сына. Михаил  закончил ускоренно лётное училище, получил звание младшего лейтенанта. Служил в полку дальней авиации бомбардировщиком, командиром экипажа. Часто вылетал на боевые задания, бомбил  Берлин. Участвовал в ожесточённых боях по освобождению Будапешта, Кёнигсберга и Берлина. (12 слайд)</w:t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В 1941 году вслед за сыновьями ушел на фронт муж, наш отец </w:t>
            </w:r>
            <w:proofErr w:type="spellStart"/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Ануфрий</w:t>
            </w:r>
            <w:proofErr w:type="spellEnd"/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Мефодьевич</w:t>
            </w:r>
            <w:proofErr w:type="spellEnd"/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. Вернулся в 1944 году. Был демобилизован по состоянию здоровья.  В 1945 году в семье родилась я, десятый ребёнок. Когда мне было 3 годика,  умер отец. (13 слайд)</w:t>
            </w:r>
          </w:p>
          <w:p w:rsidR="00426AF7" w:rsidRPr="006317DC" w:rsidRDefault="00426AF7" w:rsidP="00426AF7">
            <w:pPr>
              <w:pStyle w:val="a3"/>
              <w:spacing w:before="0" w:beforeAutospacing="0" w:after="60" w:afterAutospacing="0"/>
              <w:rPr>
                <w:color w:val="333333"/>
              </w:rPr>
            </w:pPr>
            <w:r w:rsidRPr="006317DC">
              <w:rPr>
                <w:color w:val="333333"/>
              </w:rPr>
              <w:lastRenderedPageBreak/>
              <w:t>В 1946 году полк, где служил Михаил, был переведён в город Белую Церковь.</w:t>
            </w:r>
            <w:r w:rsidRPr="006317DC">
              <w:rPr>
                <w:color w:val="333333"/>
                <w:shd w:val="clear" w:color="auto" w:fill="FFFFFF"/>
              </w:rPr>
              <w:t xml:space="preserve"> В 1949 году  - в г. Прилуки, а </w:t>
            </w:r>
            <w:r w:rsidRPr="006317DC">
              <w:rPr>
                <w:color w:val="333333"/>
              </w:rPr>
              <w:t>затем на Октябрьский военный аэродром, который был одним из крупнейших аэродромов авиации Черноморского флота. В 1961 году, в звании подполковника, Михаил демобилизовался из рядов Советской Армии и переехал на постоянное место жительства в город Керчь (Крым).  С 1961 по 1976 год Михаил  проработал диспетчером на Керченском аэродроме.</w:t>
            </w:r>
          </w:p>
          <w:p w:rsidR="00426AF7" w:rsidRPr="006317DC" w:rsidRDefault="00426AF7" w:rsidP="00426AF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631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Ануфриевич</w:t>
            </w:r>
            <w:proofErr w:type="spellEnd"/>
            <w:r w:rsidRPr="00631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награждён орденом Отечественной войны II степени, медалями «За отвагу», «За взятие Будапешта», «За взятие Кёнигсберга», «За взятие Берлина», «За победу над Германией в Великой Отечественной войне 1941-1945 гг.», «За боевые заслуги» и многими юбилейными медалями.</w:t>
            </w:r>
          </w:p>
          <w:p w:rsidR="00426AF7" w:rsidRPr="006317DC" w:rsidRDefault="00426AF7" w:rsidP="00426AF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1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большие заслуги в деле обороны СССР в мирное время, в обеспечении государственной безопасности, награждён двумя орденами Красной Звезды и орденом Богдана Хмельницкого.  (14 слайд)</w:t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В 2017 году в свой 95-летний Юбилей </w:t>
            </w:r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Михаил  получил персональное поздравление от Президента Российской Федерации Владимира Владимировича Путина. (15 слайд)</w:t>
            </w:r>
          </w:p>
          <w:p w:rsidR="00426AF7" w:rsidRPr="006317DC" w:rsidRDefault="00426AF7" w:rsidP="00426AF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2019 году накануне Дня Победы  позвонил мне и сказал, что собирается на Парад. Для него этот День всегда был святым. Дочери Гале сказал, что сходит в последний раз. Утром, 8 мая 2019 года,  Михаил  умер» (16 слайд)</w:t>
            </w:r>
          </w:p>
          <w:p w:rsidR="00E34348" w:rsidRPr="006317DC" w:rsidRDefault="00E34348" w:rsidP="00E34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Татьяна Афанасьевна – мать-героиня. В семье Нины </w:t>
            </w:r>
            <w:proofErr w:type="spellStart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Ануфриевны</w:t>
            </w:r>
            <w:proofErr w:type="spellEnd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хранится единственная довоенная фотография Александра и медаль мамы «Мать-героиня». </w:t>
            </w:r>
            <w:proofErr w:type="gramStart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 слайд)</w:t>
            </w:r>
          </w:p>
          <w:p w:rsidR="00E34348" w:rsidRPr="006317DC" w:rsidRDefault="00E34348" w:rsidP="00E34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Всю жизнь Татьяна Афанасьевна посвятила себя детям, всегда была рядом. (18 слайд).  В 1992 году в возрасте 91 года её не стало. Она пережила трёх детей:  Александра, Марию и Прасковью. Все её дети выросли достойными и порядочными людьми. Сейчас остались Владимир </w:t>
            </w:r>
            <w:proofErr w:type="spellStart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Ануфриевич</w:t>
            </w:r>
            <w:proofErr w:type="spellEnd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Нина </w:t>
            </w:r>
            <w:proofErr w:type="spellStart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Ануфриевна</w:t>
            </w:r>
            <w:proofErr w:type="spellEnd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Нина </w:t>
            </w:r>
            <w:proofErr w:type="spellStart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Ануфриевна</w:t>
            </w:r>
            <w:proofErr w:type="spellEnd"/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E34348" w:rsidRPr="006317DC" w:rsidRDefault="00E34348" w:rsidP="00E34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Своего старшего сына мы назвали Александром в честь брата. Да и похожи они.</w:t>
            </w:r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317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Всю свою жизнь, все 50 лет, с 1941 года мама ждала своего первенца, своего Сашу, и часто повторяла слова: </w:t>
            </w:r>
            <w:r w:rsidRPr="006317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«Может где-то живой…». (19 слайд),(20 слайд – могила Неизвестного солдата)</w:t>
            </w:r>
          </w:p>
          <w:p w:rsidR="00E34348" w:rsidRPr="00780B74" w:rsidRDefault="00E34348" w:rsidP="006D0F7A">
            <w:pPr>
              <w:spacing w:before="225" w:after="75" w:line="4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780B7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Ученица читает стихотворение «</w:t>
            </w:r>
            <w:r w:rsidRPr="00780B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Ждёт сына мать с войны...» </w:t>
            </w:r>
            <w:hyperlink r:id="rId6" w:history="1">
              <w:r w:rsidRPr="00780B7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u w:val="single"/>
                  <w:lang w:eastAsia="ru-RU"/>
                </w:rPr>
                <w:t xml:space="preserve">Светланы </w:t>
              </w:r>
              <w:proofErr w:type="spellStart"/>
              <w:r w:rsidRPr="00780B7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u w:val="single"/>
                  <w:lang w:eastAsia="ru-RU"/>
                </w:rPr>
                <w:t>Угрюмовой</w:t>
              </w:r>
              <w:proofErr w:type="spellEnd"/>
            </w:hyperlink>
            <w:r w:rsidRPr="00780B7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8268C7" w:rsidRPr="006317DC" w:rsidRDefault="00E34348" w:rsidP="00E34348">
            <w:pPr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седая, старенькая мать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войны ждёт сына, глядя на дорогу...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Одной пришлось  ей в жизни  вековать, 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помощи просить- в молитвах к Богу.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Немало долгих зим прошло и лет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тех пор, когда на фронт  ушёл  мальчонка...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 на запрос один ответ-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Пришедшая на сына похоронка.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ждёт его она... ждёт, до сих пор,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Убитого в ночном бою солдата.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Её печальный  взгляд - немой  укор-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что такая страшная расплата?..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  голос от молитв совсем охрип,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высохла в глазах слеза скупая.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ждёт она... не верит, что погиб...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дом его теперь - земля сырая.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Седая мать с войны сыночка ждёт,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ей пора в дорогу собираться...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И,  в час ночной, она  в рассвет уйдёт...</w:t>
            </w:r>
            <w:r w:rsidRPr="006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Навеки... к сыну...чтобы с ним остаться. (21 слайд)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8C7" w:rsidRPr="006317DC" w:rsidRDefault="008268C7" w:rsidP="0052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Ученики внимательно слушают, смотрят слайды.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подготовленный ученик класса</w:t>
            </w:r>
            <w:r w:rsidR="00C53130">
              <w:rPr>
                <w:rFonts w:ascii="Times New Roman" w:hAnsi="Times New Roman" w:cs="Times New Roman"/>
                <w:sz w:val="24"/>
                <w:szCs w:val="24"/>
              </w:rPr>
              <w:t xml:space="preserve"> читает отрывок из </w:t>
            </w:r>
            <w:r w:rsidR="00C53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Ученица задаёт вопрос учителю</w:t>
            </w:r>
          </w:p>
          <w:p w:rsidR="00002156" w:rsidRPr="006317DC" w:rsidRDefault="00002156" w:rsidP="0052393A">
            <w:pPr>
              <w:jc w:val="both"/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</w:p>
          <w:p w:rsidR="008268C7" w:rsidRPr="006317DC" w:rsidRDefault="00002156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Ученица вступает в беседу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Учащиеся слушают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Учащиеся отвечают</w:t>
            </w: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426AF7" w:rsidRPr="006317DC" w:rsidRDefault="00426AF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Pr="006317DC" w:rsidRDefault="00C53130" w:rsidP="00C5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Беседа-интервью озвучивается учащимися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отрывок. Учащиеся слушают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C53130" w:rsidRDefault="00C53130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0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Ученик задаёт вопрос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0" w:rsidRPr="006317DC" w:rsidRDefault="00C53130" w:rsidP="00C5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отрывок. Учащиеся слушают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780B74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</w:t>
            </w: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780B74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Ученица читает стихотворение</w:t>
            </w: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48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Учащиеся слушают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8C7" w:rsidRPr="006317DC" w:rsidRDefault="008268C7" w:rsidP="0052393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Личностные результаты</w:t>
            </w:r>
          </w:p>
          <w:p w:rsidR="006317DC" w:rsidRPr="006317DC" w:rsidRDefault="008268C7" w:rsidP="00631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17DC"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="006317DC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r w:rsidR="006317DC" w:rsidRPr="006317DC">
              <w:rPr>
                <w:rFonts w:ascii="Times New Roman" w:hAnsi="Times New Roman" w:cs="Times New Roman"/>
                <w:sz w:val="24"/>
                <w:szCs w:val="24"/>
              </w:rPr>
              <w:t>и высказывать</w:t>
            </w:r>
            <w:r w:rsidR="006317D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  <w:r w:rsidR="006317DC" w:rsidRPr="00631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2. Ориентироваться в нравственном содержании и смысле чужих поступков.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  <w:t>Познавательные УУД</w:t>
            </w:r>
          </w:p>
          <w:p w:rsid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1. Извлекать информацию из </w:t>
            </w:r>
            <w:r w:rsid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диалога-интервью.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2. Сопоставлять, сравнивать, ан</w:t>
            </w:r>
            <w:r w:rsidR="006036F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ализировать и оценивать ситуации,</w:t>
            </w: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чтобы разбираться и понимать, как нужно выполнять моральные нормы.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3. </w:t>
            </w:r>
            <w:r w:rsidR="006036F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Делать выводы на основе анализа.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4. Осуществлять синтез, составлять целое из частей.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  <w:t>Регулятивные УУД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1. Определять цель деятельности.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2. Оценивать действия в соответствии с поставленной задачей.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3. Принимать и сохранять задачу занятия.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4. Планировать свои действия.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  <w:t>Коммуникативные УУД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1. Слушать и понимать других.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2. Строить речевое высказывание в соответствии с поставленными задачами.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3. Оформлять свои мысли в устной форме.</w:t>
            </w:r>
          </w:p>
          <w:p w:rsidR="008268C7" w:rsidRPr="006317DC" w:rsidRDefault="008268C7" w:rsidP="006036F1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8268C7" w:rsidRPr="006317DC" w:rsidTr="0052393A">
        <w:trPr>
          <w:trHeight w:val="3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8268C7" w:rsidP="0052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C7" w:rsidRPr="006036F1" w:rsidRDefault="008268C7" w:rsidP="00523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6F1">
              <w:rPr>
                <w:rFonts w:ascii="Times New Roman" w:hAnsi="Times New Roman" w:cs="Times New Roman"/>
                <w:b/>
                <w:sz w:val="24"/>
                <w:szCs w:val="24"/>
              </w:rPr>
              <w:t>3 этап. Заключительная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8268C7" w:rsidRPr="006317DC" w:rsidTr="00301CA6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задаёт вопросы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68C7" w:rsidRPr="006317DC" w:rsidRDefault="00E34348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проводит рефлексию</w:t>
            </w: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рефлексию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F1" w:rsidRPr="006317DC" w:rsidRDefault="006036F1" w:rsidP="006036F1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  <w:r w:rsidRPr="006036F1">
              <w:rPr>
                <w:rFonts w:ascii="Times New Roman" w:hAnsi="Times New Roman" w:cs="Times New Roman"/>
                <w:b/>
                <w:color w:val="2F2929"/>
                <w:sz w:val="24"/>
                <w:szCs w:val="24"/>
                <w:shd w:val="clear" w:color="auto" w:fill="FFFFFF"/>
              </w:rPr>
              <w:lastRenderedPageBreak/>
              <w:t>Они ждали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. Ребята, всё ли мы знаем о своих родных, участниках той страшной войны? А как ваша семья хранит память о тех страшных годах? Может, чья-то история  похожа на историю семьи Якимовых из маленькой деревни в Сибири. </w:t>
            </w:r>
          </w:p>
          <w:p w:rsidR="006036F1" w:rsidRPr="006317DC" w:rsidRDefault="006036F1" w:rsidP="006036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 xml:space="preserve"> Скажите, ребята, какой нравственный урок вы извлекли из сегодняшнего классного часа? </w:t>
            </w:r>
          </w:p>
          <w:p w:rsidR="006036F1" w:rsidRPr="006317DC" w:rsidRDefault="006036F1" w:rsidP="006036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  <w:r w:rsidRPr="006317DC"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  <w:t>Что для вас может стать примером?</w:t>
            </w:r>
          </w:p>
          <w:p w:rsidR="006036F1" w:rsidRPr="006317DC" w:rsidRDefault="006036F1" w:rsidP="006036F1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F1" w:rsidRPr="006036F1" w:rsidRDefault="006036F1" w:rsidP="006036F1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6F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6036F1" w:rsidRPr="00EC49C5" w:rsidRDefault="006036F1" w:rsidP="006036F1">
            <w:pPr>
              <w:rPr>
                <w:rFonts w:ascii="Times New Roman" w:hAnsi="Times New Roman" w:cs="Times New Roman"/>
                <w:color w:val="2F2929"/>
                <w:sz w:val="24"/>
                <w:szCs w:val="24"/>
                <w:shd w:val="clear" w:color="auto" w:fill="FFFFFF"/>
              </w:rPr>
            </w:pPr>
            <w:r w:rsidRPr="00EC4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«Огонёк общения».</w:t>
            </w:r>
            <w:r w:rsidRPr="00EC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встают в круг, обняв друг друга за плечи, и каждый говорит, что, по его мнению, было сегодня самым интересным.</w:t>
            </w:r>
          </w:p>
          <w:p w:rsidR="006036F1" w:rsidRPr="00EC49C5" w:rsidRDefault="006036F1" w:rsidP="006036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передаю</w:t>
            </w:r>
            <w:r w:rsidRPr="00603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 кругу «Свечу Памяти»</w:t>
            </w:r>
            <w:r w:rsidRPr="00EC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говорят:</w:t>
            </w:r>
          </w:p>
          <w:p w:rsidR="006036F1" w:rsidRPr="00EC49C5" w:rsidRDefault="006036F1" w:rsidP="006036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меня тронула тема</w:t>
            </w:r>
            <w:r w:rsidRPr="00EC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6036F1" w:rsidRPr="00EC49C5" w:rsidRDefault="006036F1" w:rsidP="006036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меня огорчило…</w:t>
            </w:r>
          </w:p>
          <w:p w:rsidR="006036F1" w:rsidRPr="00EC49C5" w:rsidRDefault="006036F1" w:rsidP="006036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-Мне запомнился…</w:t>
            </w:r>
          </w:p>
          <w:p w:rsidR="006036F1" w:rsidRPr="00EC49C5" w:rsidRDefault="006036F1" w:rsidP="006036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-Мне было интересно…</w:t>
            </w:r>
            <w:r w:rsidRPr="00603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  <w:p w:rsidR="008268C7" w:rsidRPr="006317DC" w:rsidRDefault="008268C7" w:rsidP="0052393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E34348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 и делают вывод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1. Слушать и понимать других.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2. Строить речевое высказывание в соответствии с поставленными задачами.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3. Оформлять свои мысли в устной форме.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17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 результаты</w:t>
            </w:r>
          </w:p>
          <w:p w:rsidR="006036F1" w:rsidRPr="006317DC" w:rsidRDefault="008268C7" w:rsidP="006036F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036F1"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6036F1" w:rsidRPr="006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енить и принимать базовые ценности «долг перед Родиной», «семья», «Мать», уважать своих соотечественников, гордиться  Россией.</w:t>
            </w:r>
          </w:p>
          <w:p w:rsidR="008268C7" w:rsidRPr="006317DC" w:rsidRDefault="008268C7" w:rsidP="0052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2. Ориентироваться в нравственном содержании и смысле своих и чужих поступков.</w:t>
            </w:r>
          </w:p>
          <w:p w:rsidR="008268C7" w:rsidRPr="006317DC" w:rsidRDefault="008268C7" w:rsidP="0052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C7" w:rsidRPr="006317DC" w:rsidRDefault="008268C7" w:rsidP="0052393A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</w:tbl>
    <w:p w:rsidR="00D05644" w:rsidRPr="006317DC" w:rsidRDefault="00D05644">
      <w:pPr>
        <w:rPr>
          <w:rFonts w:ascii="Times New Roman" w:hAnsi="Times New Roman" w:cs="Times New Roman"/>
          <w:sz w:val="24"/>
          <w:szCs w:val="24"/>
        </w:rPr>
      </w:pPr>
    </w:p>
    <w:sectPr w:rsidR="00D05644" w:rsidRPr="006317DC" w:rsidSect="008268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3C8"/>
    <w:multiLevelType w:val="hybridMultilevel"/>
    <w:tmpl w:val="C05E6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D2746"/>
    <w:multiLevelType w:val="hybridMultilevel"/>
    <w:tmpl w:val="DC682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3354C"/>
    <w:multiLevelType w:val="hybridMultilevel"/>
    <w:tmpl w:val="A4362948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>
    <w:nsid w:val="165F79D1"/>
    <w:multiLevelType w:val="hybridMultilevel"/>
    <w:tmpl w:val="370A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63B5"/>
    <w:multiLevelType w:val="hybridMultilevel"/>
    <w:tmpl w:val="1114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6017"/>
    <w:multiLevelType w:val="hybridMultilevel"/>
    <w:tmpl w:val="53B2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B1F82"/>
    <w:multiLevelType w:val="hybridMultilevel"/>
    <w:tmpl w:val="F006A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9F77AA"/>
    <w:multiLevelType w:val="hybridMultilevel"/>
    <w:tmpl w:val="EB024A98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C5308"/>
    <w:multiLevelType w:val="hybridMultilevel"/>
    <w:tmpl w:val="9AB6D5EA"/>
    <w:lvl w:ilvl="0" w:tplc="95C886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926A11"/>
    <w:multiLevelType w:val="hybridMultilevel"/>
    <w:tmpl w:val="61A693E2"/>
    <w:lvl w:ilvl="0" w:tplc="9D5C3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9A"/>
    <w:rsid w:val="00002156"/>
    <w:rsid w:val="00241D2F"/>
    <w:rsid w:val="00301CA6"/>
    <w:rsid w:val="00426AF7"/>
    <w:rsid w:val="006036F1"/>
    <w:rsid w:val="006317DC"/>
    <w:rsid w:val="006D0F7A"/>
    <w:rsid w:val="00780B74"/>
    <w:rsid w:val="008268C7"/>
    <w:rsid w:val="009141A1"/>
    <w:rsid w:val="00B32784"/>
    <w:rsid w:val="00C53130"/>
    <w:rsid w:val="00D05644"/>
    <w:rsid w:val="00DE66C9"/>
    <w:rsid w:val="00E34348"/>
    <w:rsid w:val="00E44714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hi.ru/avtor/ugsvetlana2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2019-10-27T12:46:00Z</dcterms:created>
  <dcterms:modified xsi:type="dcterms:W3CDTF">2019-10-29T03:18:00Z</dcterms:modified>
</cp:coreProperties>
</file>