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94D" w:rsidRPr="00315F26" w:rsidRDefault="0058394D" w:rsidP="0058394D">
      <w:pPr>
        <w:shd w:val="clear" w:color="auto" w:fill="FFFFFF"/>
        <w:spacing w:before="150" w:after="150" w:line="600" w:lineRule="atLeast"/>
        <w:jc w:val="right"/>
        <w:outlineLvl w:val="0"/>
        <w:rPr>
          <w:rFonts w:ascii="Times New Roman" w:eastAsia="Times New Roman" w:hAnsi="Times New Roman" w:cs="Times New Roman"/>
          <w:bCs/>
          <w:i/>
          <w:kern w:val="36"/>
          <w:sz w:val="24"/>
          <w:szCs w:val="24"/>
          <w:lang w:val="sah-RU" w:eastAsia="ru-RU"/>
        </w:rPr>
      </w:pPr>
      <w:r w:rsidRPr="00315F26">
        <w:rPr>
          <w:rFonts w:ascii="Times New Roman" w:eastAsia="Times New Roman" w:hAnsi="Times New Roman" w:cs="Times New Roman"/>
          <w:bCs/>
          <w:i/>
          <w:kern w:val="36"/>
          <w:sz w:val="24"/>
          <w:szCs w:val="24"/>
          <w:lang w:val="sah-RU" w:eastAsia="ru-RU"/>
        </w:rPr>
        <w:t>Приложение</w:t>
      </w:r>
    </w:p>
    <w:p w:rsidR="0058394D" w:rsidRPr="00315F26" w:rsidRDefault="0058394D" w:rsidP="0058394D">
      <w:pPr>
        <w:shd w:val="clear" w:color="auto" w:fill="FFFFFF"/>
        <w:spacing w:before="150" w:after="150" w:line="600" w:lineRule="atLeast"/>
        <w:jc w:val="center"/>
        <w:outlineLvl w:val="0"/>
        <w:rPr>
          <w:rFonts w:ascii="Times New Roman" w:eastAsia="Times New Roman" w:hAnsi="Times New Roman" w:cs="Times New Roman"/>
          <w:b/>
          <w:bCs/>
          <w:kern w:val="36"/>
          <w:sz w:val="24"/>
          <w:szCs w:val="24"/>
          <w:lang w:val="en-US" w:eastAsia="ru-RU"/>
        </w:rPr>
      </w:pPr>
      <w:r w:rsidRPr="00315F26">
        <w:rPr>
          <w:rFonts w:ascii="Times New Roman" w:eastAsia="Times New Roman" w:hAnsi="Times New Roman" w:cs="Times New Roman"/>
          <w:b/>
          <w:bCs/>
          <w:kern w:val="36"/>
          <w:sz w:val="24"/>
          <w:szCs w:val="24"/>
          <w:lang w:val="en-US" w:eastAsia="ru-RU"/>
        </w:rPr>
        <w:t xml:space="preserve">Soviet War Memorial in </w:t>
      </w:r>
      <w:proofErr w:type="spellStart"/>
      <w:r w:rsidRPr="00315F26">
        <w:rPr>
          <w:rFonts w:ascii="Times New Roman" w:eastAsia="Times New Roman" w:hAnsi="Times New Roman" w:cs="Times New Roman"/>
          <w:b/>
          <w:bCs/>
          <w:kern w:val="36"/>
          <w:sz w:val="24"/>
          <w:szCs w:val="24"/>
          <w:lang w:val="en-US" w:eastAsia="ru-RU"/>
        </w:rPr>
        <w:t>Treptower</w:t>
      </w:r>
      <w:proofErr w:type="spellEnd"/>
      <w:r w:rsidRPr="00315F26">
        <w:rPr>
          <w:rFonts w:ascii="Times New Roman" w:eastAsia="Times New Roman" w:hAnsi="Times New Roman" w:cs="Times New Roman"/>
          <w:b/>
          <w:bCs/>
          <w:kern w:val="36"/>
          <w:sz w:val="24"/>
          <w:szCs w:val="24"/>
          <w:lang w:val="en-US" w:eastAsia="ru-RU"/>
        </w:rPr>
        <w:t xml:space="preserve"> Park</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Soviet War Memorial is located in </w:t>
      </w:r>
      <w:proofErr w:type="spellStart"/>
      <w:r w:rsidRPr="00315F26">
        <w:rPr>
          <w:rFonts w:ascii="Times New Roman" w:hAnsi="Times New Roman" w:cs="Times New Roman"/>
          <w:sz w:val="24"/>
          <w:szCs w:val="24"/>
          <w:shd w:val="clear" w:color="auto" w:fill="FFFFFF"/>
          <w:lang w:val="en-US"/>
        </w:rPr>
        <w:t>Treptower</w:t>
      </w:r>
      <w:proofErr w:type="spellEnd"/>
      <w:r w:rsidRPr="00315F26">
        <w:rPr>
          <w:rFonts w:ascii="Times New Roman" w:hAnsi="Times New Roman" w:cs="Times New Roman"/>
          <w:sz w:val="24"/>
          <w:szCs w:val="24"/>
          <w:shd w:val="clear" w:color="auto" w:fill="FFFFFF"/>
          <w:lang w:val="en-US"/>
        </w:rPr>
        <w:t xml:space="preserve"> Park, which is in the eastern part of Berlin. The monument was unveiled in the park in 1949.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monument </w:t>
      </w:r>
      <w:r w:rsidRPr="00315F26">
        <w:rPr>
          <w:rFonts w:ascii="Times New Roman" w:eastAsia="Times New Roman" w:hAnsi="Times New Roman" w:cs="Times New Roman"/>
          <w:sz w:val="24"/>
          <w:szCs w:val="24"/>
          <w:lang w:val="en-US" w:eastAsia="ru-RU"/>
        </w:rPr>
        <w:t>commemorates 22.000 Soviet soldiers who died during the Battle of Berlin.</w:t>
      </w:r>
      <w:r w:rsidRPr="00315F26">
        <w:rPr>
          <w:rFonts w:ascii="Times New Roman" w:hAnsi="Times New Roman" w:cs="Times New Roman"/>
          <w:sz w:val="24"/>
          <w:szCs w:val="24"/>
          <w:shd w:val="clear" w:color="auto" w:fill="FFFFFF"/>
          <w:lang w:val="en-US"/>
        </w:rPr>
        <w:t xml:space="preserve"> It is not only the monument to the Great Victory, but also a cemetery, where more than 7000 Soviet soldiers are buried.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huge 12-meters high statue of the Soviet soldier was designed by architect Yevgeny </w:t>
      </w:r>
      <w:proofErr w:type="spellStart"/>
      <w:r w:rsidRPr="00315F26">
        <w:rPr>
          <w:rFonts w:ascii="Times New Roman" w:hAnsi="Times New Roman" w:cs="Times New Roman"/>
          <w:sz w:val="24"/>
          <w:szCs w:val="24"/>
          <w:shd w:val="clear" w:color="auto" w:fill="FFFFFF"/>
          <w:lang w:val="en-US"/>
        </w:rPr>
        <w:t>Vuchetich</w:t>
      </w:r>
      <w:proofErr w:type="spellEnd"/>
      <w:r w:rsidRPr="00315F26">
        <w:rPr>
          <w:rFonts w:ascii="Times New Roman" w:hAnsi="Times New Roman" w:cs="Times New Roman"/>
          <w:sz w:val="24"/>
          <w:szCs w:val="24"/>
          <w:shd w:val="clear" w:color="auto" w:fill="FFFFFF"/>
          <w:lang w:val="en-US"/>
        </w:rPr>
        <w:t xml:space="preserve">. The soldier is holding a sword in his right hand and the rescued German girl in his arms. The monument represents the image of soldier Nikolai </w:t>
      </w:r>
      <w:proofErr w:type="spellStart"/>
      <w:r w:rsidRPr="00315F26">
        <w:rPr>
          <w:rFonts w:ascii="Times New Roman" w:hAnsi="Times New Roman" w:cs="Times New Roman"/>
          <w:sz w:val="24"/>
          <w:szCs w:val="24"/>
          <w:shd w:val="clear" w:color="auto" w:fill="FFFFFF"/>
          <w:lang w:val="en-US"/>
        </w:rPr>
        <w:t>Masalov</w:t>
      </w:r>
      <w:proofErr w:type="spellEnd"/>
      <w:r w:rsidRPr="00315F26">
        <w:rPr>
          <w:rFonts w:ascii="Times New Roman" w:hAnsi="Times New Roman" w:cs="Times New Roman"/>
          <w:sz w:val="24"/>
          <w:szCs w:val="24"/>
          <w:shd w:val="clear" w:color="auto" w:fill="FFFFFF"/>
          <w:lang w:val="en-US"/>
        </w:rPr>
        <w:t xml:space="preserve">, who indeed saved a German girl during the Battle of Berlin on April 30 in 1945.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monument to the Soviet Warrior was made in Leningrad and delivered to Berlin by boat. It was made of 72 tons of bronze. The construction of the monument lasted from 1946 to 1949. </w:t>
      </w:r>
    </w:p>
    <w:p w:rsidR="0058394D" w:rsidRPr="00315F26" w:rsidRDefault="0058394D" w:rsidP="0058394D">
      <w:pPr>
        <w:spacing w:after="0"/>
        <w:jc w:val="both"/>
        <w:rPr>
          <w:rFonts w:ascii="Times New Roman" w:hAnsi="Times New Roman" w:cs="Times New Roman"/>
          <w:sz w:val="24"/>
          <w:szCs w:val="24"/>
          <w:lang w:val="en-US"/>
        </w:rPr>
      </w:pPr>
    </w:p>
    <w:p w:rsidR="0058394D" w:rsidRPr="00315F26" w:rsidRDefault="0058394D" w:rsidP="0058394D">
      <w:pPr>
        <w:spacing w:after="0" w:line="240" w:lineRule="auto"/>
        <w:ind w:firstLine="708"/>
        <w:jc w:val="center"/>
        <w:rPr>
          <w:rFonts w:ascii="Times New Roman" w:hAnsi="Times New Roman" w:cs="Times New Roman"/>
          <w:b/>
          <w:sz w:val="24"/>
          <w:szCs w:val="24"/>
          <w:shd w:val="clear" w:color="auto" w:fill="FFFFFF"/>
          <w:lang w:val="en-US"/>
        </w:rPr>
      </w:pPr>
      <w:r w:rsidRPr="00315F26">
        <w:rPr>
          <w:rFonts w:ascii="Times New Roman" w:hAnsi="Times New Roman" w:cs="Times New Roman"/>
          <w:b/>
          <w:sz w:val="24"/>
          <w:szCs w:val="24"/>
          <w:shd w:val="clear" w:color="auto" w:fill="FFFFFF"/>
          <w:lang w:val="en-US"/>
        </w:rPr>
        <w:t xml:space="preserve">Soviet War Memorial in </w:t>
      </w:r>
      <w:proofErr w:type="spellStart"/>
      <w:r w:rsidRPr="00315F26">
        <w:rPr>
          <w:rFonts w:ascii="Times New Roman" w:hAnsi="Times New Roman" w:cs="Times New Roman"/>
          <w:b/>
          <w:sz w:val="24"/>
          <w:szCs w:val="24"/>
          <w:shd w:val="clear" w:color="auto" w:fill="FFFFFF"/>
          <w:lang w:val="en-US"/>
        </w:rPr>
        <w:t>Tiergarten</w:t>
      </w:r>
      <w:proofErr w:type="spellEnd"/>
    </w:p>
    <w:p w:rsidR="0058394D" w:rsidRPr="00315F26" w:rsidRDefault="0058394D" w:rsidP="0058394D">
      <w:pPr>
        <w:spacing w:after="0" w:line="240" w:lineRule="auto"/>
        <w:ind w:firstLine="708"/>
        <w:jc w:val="center"/>
        <w:rPr>
          <w:rFonts w:ascii="Times New Roman" w:hAnsi="Times New Roman" w:cs="Times New Roman"/>
          <w:b/>
          <w:sz w:val="24"/>
          <w:szCs w:val="24"/>
          <w:shd w:val="clear" w:color="auto" w:fill="FFFFFF"/>
          <w:lang w:val="en-US"/>
        </w:rPr>
      </w:pPr>
    </w:p>
    <w:p w:rsidR="0058394D" w:rsidRPr="00315F26" w:rsidRDefault="0058394D" w:rsidP="0058394D">
      <w:pPr>
        <w:spacing w:after="0" w:line="240"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Soviet War Memorial is located in </w:t>
      </w:r>
      <w:proofErr w:type="spellStart"/>
      <w:r w:rsidRPr="00315F26">
        <w:rPr>
          <w:rFonts w:ascii="Times New Roman" w:hAnsi="Times New Roman" w:cs="Times New Roman"/>
          <w:sz w:val="24"/>
          <w:szCs w:val="24"/>
          <w:shd w:val="clear" w:color="auto" w:fill="FFFFFF"/>
          <w:lang w:val="en-US"/>
        </w:rPr>
        <w:t>Tiergarten</w:t>
      </w:r>
      <w:proofErr w:type="spellEnd"/>
      <w:r w:rsidRPr="00315F26">
        <w:rPr>
          <w:rFonts w:ascii="Times New Roman" w:hAnsi="Times New Roman" w:cs="Times New Roman"/>
          <w:sz w:val="24"/>
          <w:szCs w:val="24"/>
          <w:shd w:val="clear" w:color="auto" w:fill="FFFFFF"/>
          <w:lang w:val="en-US"/>
        </w:rPr>
        <w:t xml:space="preserve">, a large public park in the </w:t>
      </w:r>
      <w:proofErr w:type="spellStart"/>
      <w:r w:rsidRPr="00315F26">
        <w:rPr>
          <w:rFonts w:ascii="Times New Roman" w:hAnsi="Times New Roman" w:cs="Times New Roman"/>
          <w:sz w:val="24"/>
          <w:szCs w:val="24"/>
          <w:shd w:val="clear" w:color="auto" w:fill="FFFFFF"/>
          <w:lang w:val="en-US"/>
        </w:rPr>
        <w:t>centre</w:t>
      </w:r>
      <w:proofErr w:type="spellEnd"/>
      <w:r w:rsidRPr="00315F26">
        <w:rPr>
          <w:rFonts w:ascii="Times New Roman" w:hAnsi="Times New Roman" w:cs="Times New Roman"/>
          <w:sz w:val="24"/>
          <w:szCs w:val="24"/>
          <w:shd w:val="clear" w:color="auto" w:fill="FFFFFF"/>
          <w:lang w:val="en-US"/>
        </w:rPr>
        <w:t xml:space="preserve"> of Berlin near the Brandenburg Gate (in the 17 June Street).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memorial commemorates more than 80.000 Soviet soldiers who fought and died during the Battle of Berlin. It is a cemetery, where more than 2000 Soviet people are buried.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The memorial was unveiled on the 11</w:t>
      </w:r>
      <w:r w:rsidRPr="00315F26">
        <w:rPr>
          <w:rFonts w:ascii="Times New Roman" w:hAnsi="Times New Roman" w:cs="Times New Roman"/>
          <w:sz w:val="24"/>
          <w:szCs w:val="24"/>
          <w:shd w:val="clear" w:color="auto" w:fill="FFFFFF"/>
          <w:vertAlign w:val="superscript"/>
          <w:lang w:val="en-US"/>
        </w:rPr>
        <w:t xml:space="preserve"> </w:t>
      </w:r>
      <w:r w:rsidRPr="00315F26">
        <w:rPr>
          <w:rFonts w:ascii="Times New Roman" w:hAnsi="Times New Roman" w:cs="Times New Roman"/>
          <w:sz w:val="24"/>
          <w:szCs w:val="24"/>
          <w:shd w:val="clear" w:color="auto" w:fill="FFFFFF"/>
          <w:lang w:val="en-US"/>
        </w:rPr>
        <w:t xml:space="preserve">November in 1945. It was designed by architects Lev </w:t>
      </w:r>
      <w:proofErr w:type="spellStart"/>
      <w:r w:rsidRPr="00315F26">
        <w:rPr>
          <w:rFonts w:ascii="Times New Roman" w:hAnsi="Times New Roman" w:cs="Times New Roman"/>
          <w:sz w:val="24"/>
          <w:szCs w:val="24"/>
          <w:shd w:val="clear" w:color="auto" w:fill="FFFFFF"/>
          <w:lang w:val="en-US"/>
        </w:rPr>
        <w:t>Kerbel</w:t>
      </w:r>
      <w:proofErr w:type="spellEnd"/>
      <w:r w:rsidRPr="00315F26">
        <w:rPr>
          <w:rFonts w:ascii="Times New Roman" w:hAnsi="Times New Roman" w:cs="Times New Roman"/>
          <w:sz w:val="24"/>
          <w:szCs w:val="24"/>
          <w:shd w:val="clear" w:color="auto" w:fill="FFFFFF"/>
          <w:lang w:val="en-US"/>
        </w:rPr>
        <w:t xml:space="preserve"> and Vladimir </w:t>
      </w:r>
      <w:proofErr w:type="spellStart"/>
      <w:r w:rsidRPr="00315F26">
        <w:rPr>
          <w:rFonts w:ascii="Times New Roman" w:hAnsi="Times New Roman" w:cs="Times New Roman"/>
          <w:sz w:val="24"/>
          <w:szCs w:val="24"/>
          <w:shd w:val="clear" w:color="auto" w:fill="FFFFFF"/>
          <w:lang w:val="en-US"/>
        </w:rPr>
        <w:t>Tsigal</w:t>
      </w:r>
      <w:proofErr w:type="spellEnd"/>
      <w:r w:rsidRPr="00315F26">
        <w:rPr>
          <w:rFonts w:ascii="Times New Roman" w:hAnsi="Times New Roman" w:cs="Times New Roman"/>
          <w:sz w:val="24"/>
          <w:szCs w:val="24"/>
          <w:shd w:val="clear" w:color="auto" w:fill="FFFFFF"/>
          <w:lang w:val="en-US"/>
        </w:rPr>
        <w:t>.</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central part of the memorial is a concave row of columns with a larger central column, which is a pedestal for an </w:t>
      </w:r>
      <w:proofErr w:type="gramStart"/>
      <w:r w:rsidRPr="00315F26">
        <w:rPr>
          <w:rFonts w:ascii="Times New Roman" w:hAnsi="Times New Roman" w:cs="Times New Roman"/>
          <w:sz w:val="24"/>
          <w:szCs w:val="24"/>
          <w:shd w:val="clear" w:color="auto" w:fill="FFFFFF"/>
          <w:lang w:val="en-US"/>
        </w:rPr>
        <w:t>eight-meters</w:t>
      </w:r>
      <w:proofErr w:type="gramEnd"/>
      <w:r w:rsidRPr="00315F26">
        <w:rPr>
          <w:rFonts w:ascii="Times New Roman" w:hAnsi="Times New Roman" w:cs="Times New Roman"/>
          <w:sz w:val="24"/>
          <w:szCs w:val="24"/>
          <w:shd w:val="clear" w:color="auto" w:fill="FFFFFF"/>
          <w:lang w:val="en-US"/>
        </w:rPr>
        <w:t xml:space="preserve"> high bronze statue of a Soviet soldier. The rifle on his shoulder indicates the end of the war. There are two “T-34” tanks and two howitzer guns on both sides of the memorial.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p>
    <w:p w:rsidR="0058394D" w:rsidRPr="00315F26" w:rsidRDefault="0058394D" w:rsidP="0058394D">
      <w:pPr>
        <w:spacing w:after="0"/>
        <w:ind w:firstLine="708"/>
        <w:jc w:val="center"/>
        <w:rPr>
          <w:rFonts w:ascii="Times New Roman" w:eastAsia="Times New Roman" w:hAnsi="Times New Roman" w:cs="Times New Roman"/>
          <w:b/>
          <w:color w:val="000000"/>
          <w:kern w:val="36"/>
          <w:sz w:val="24"/>
          <w:szCs w:val="24"/>
          <w:lang w:val="en" w:eastAsia="ru-RU"/>
        </w:rPr>
      </w:pPr>
      <w:r w:rsidRPr="00315F26">
        <w:rPr>
          <w:rFonts w:ascii="Times New Roman" w:eastAsia="Times New Roman" w:hAnsi="Times New Roman" w:cs="Times New Roman"/>
          <w:b/>
          <w:color w:val="000000"/>
          <w:kern w:val="36"/>
          <w:sz w:val="24"/>
          <w:szCs w:val="24"/>
          <w:lang w:val="en" w:eastAsia="ru-RU"/>
        </w:rPr>
        <w:t xml:space="preserve">Soviet War Memorial in </w:t>
      </w:r>
      <w:proofErr w:type="spellStart"/>
      <w:r w:rsidRPr="00315F26">
        <w:rPr>
          <w:rFonts w:ascii="Times New Roman" w:eastAsia="Times New Roman" w:hAnsi="Times New Roman" w:cs="Times New Roman"/>
          <w:b/>
          <w:color w:val="000000"/>
          <w:kern w:val="36"/>
          <w:sz w:val="24"/>
          <w:szCs w:val="24"/>
          <w:lang w:val="en" w:eastAsia="ru-RU"/>
        </w:rPr>
        <w:t>Pankow</w:t>
      </w:r>
      <w:proofErr w:type="spellEnd"/>
    </w:p>
    <w:p w:rsidR="0058394D" w:rsidRPr="00315F26" w:rsidRDefault="0058394D" w:rsidP="0058394D">
      <w:pPr>
        <w:spacing w:after="0"/>
        <w:ind w:firstLine="708"/>
        <w:jc w:val="both"/>
        <w:rPr>
          <w:rFonts w:ascii="Times New Roman" w:hAnsi="Times New Roman" w:cs="Times New Roman"/>
          <w:sz w:val="24"/>
          <w:szCs w:val="24"/>
          <w:shd w:val="clear" w:color="auto" w:fill="FFFFFF"/>
          <w:lang w:val="en-US"/>
        </w:rPr>
      </w:pPr>
    </w:p>
    <w:p w:rsidR="0058394D" w:rsidRPr="00315F26" w:rsidRDefault="0058394D" w:rsidP="0058394D">
      <w:pPr>
        <w:spacing w:after="0" w:line="276" w:lineRule="auto"/>
        <w:ind w:firstLine="708"/>
        <w:jc w:val="both"/>
        <w:rPr>
          <w:rFonts w:ascii="Times New Roman" w:eastAsia="Times New Roman" w:hAnsi="Times New Roman" w:cs="Times New Roman"/>
          <w:color w:val="000000"/>
          <w:kern w:val="36"/>
          <w:sz w:val="24"/>
          <w:szCs w:val="24"/>
          <w:lang w:val="en" w:eastAsia="ru-RU"/>
        </w:rPr>
      </w:pPr>
      <w:r w:rsidRPr="00315F26">
        <w:rPr>
          <w:rFonts w:ascii="Times New Roman" w:eastAsia="Times New Roman" w:hAnsi="Times New Roman" w:cs="Times New Roman"/>
          <w:color w:val="000000"/>
          <w:kern w:val="36"/>
          <w:sz w:val="24"/>
          <w:szCs w:val="24"/>
          <w:lang w:val="en" w:eastAsia="ru-RU"/>
        </w:rPr>
        <w:t xml:space="preserve">The Soviet War Memorial is located in </w:t>
      </w:r>
      <w:proofErr w:type="spellStart"/>
      <w:r w:rsidRPr="00315F26">
        <w:rPr>
          <w:rFonts w:ascii="Times New Roman" w:hAnsi="Times New Roman" w:cs="Times New Roman"/>
          <w:sz w:val="24"/>
          <w:szCs w:val="24"/>
          <w:lang w:val="en-US"/>
        </w:rPr>
        <w:t>Schönholzer</w:t>
      </w:r>
      <w:proofErr w:type="spellEnd"/>
      <w:r w:rsidRPr="00315F26">
        <w:rPr>
          <w:rFonts w:ascii="Times New Roman" w:hAnsi="Times New Roman" w:cs="Times New Roman"/>
          <w:sz w:val="24"/>
          <w:szCs w:val="24"/>
          <w:lang w:val="en-US"/>
        </w:rPr>
        <w:t xml:space="preserve"> Heide </w:t>
      </w:r>
      <w:proofErr w:type="gramStart"/>
      <w:r w:rsidRPr="00315F26">
        <w:rPr>
          <w:rFonts w:ascii="Times New Roman" w:hAnsi="Times New Roman" w:cs="Times New Roman"/>
          <w:sz w:val="24"/>
          <w:szCs w:val="24"/>
          <w:lang w:val="en-US"/>
        </w:rPr>
        <w:t>park</w:t>
      </w:r>
      <w:proofErr w:type="gramEnd"/>
      <w:r w:rsidRPr="00315F26">
        <w:rPr>
          <w:rFonts w:ascii="Times New Roman" w:hAnsi="Times New Roman" w:cs="Times New Roman"/>
          <w:sz w:val="24"/>
          <w:szCs w:val="24"/>
          <w:lang w:val="en-US"/>
        </w:rPr>
        <w:t xml:space="preserve"> in </w:t>
      </w:r>
      <w:proofErr w:type="spellStart"/>
      <w:r w:rsidRPr="00315F26">
        <w:rPr>
          <w:rFonts w:ascii="Times New Roman" w:hAnsi="Times New Roman" w:cs="Times New Roman"/>
          <w:sz w:val="24"/>
          <w:szCs w:val="24"/>
          <w:lang w:val="en-US"/>
        </w:rPr>
        <w:t>Pankow</w:t>
      </w:r>
      <w:proofErr w:type="spellEnd"/>
      <w:r w:rsidRPr="00315F26">
        <w:rPr>
          <w:rFonts w:ascii="Times New Roman" w:hAnsi="Times New Roman" w:cs="Times New Roman"/>
          <w:sz w:val="24"/>
          <w:szCs w:val="24"/>
          <w:lang w:val="en-US"/>
        </w:rPr>
        <w:t xml:space="preserve">, it’s in the northern part of Berlin.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 xml:space="preserve">The memorial </w:t>
      </w:r>
      <w:r w:rsidRPr="00315F26">
        <w:rPr>
          <w:rFonts w:ascii="Times New Roman" w:eastAsia="Times New Roman" w:hAnsi="Times New Roman" w:cs="Times New Roman"/>
          <w:sz w:val="24"/>
          <w:szCs w:val="24"/>
          <w:lang w:val="en-US" w:eastAsia="ru-RU"/>
        </w:rPr>
        <w:t xml:space="preserve">commemorates Soviet soldiers who fell during the Battle of Berlin. </w:t>
      </w:r>
      <w:r w:rsidRPr="00315F26">
        <w:rPr>
          <w:rFonts w:ascii="Times New Roman" w:hAnsi="Times New Roman" w:cs="Times New Roman"/>
          <w:sz w:val="24"/>
          <w:szCs w:val="24"/>
          <w:shd w:val="clear" w:color="auto" w:fill="FFFFFF"/>
          <w:lang w:val="en-US"/>
        </w:rPr>
        <w:t xml:space="preserve">It is a cemetery, where more than 13.000 Soviet people are buried. </w:t>
      </w:r>
    </w:p>
    <w:p w:rsidR="0058394D" w:rsidRPr="00315F26" w:rsidRDefault="0058394D" w:rsidP="0058394D">
      <w:pPr>
        <w:spacing w:after="0" w:line="276" w:lineRule="auto"/>
        <w:ind w:firstLine="708"/>
        <w:jc w:val="both"/>
        <w:rPr>
          <w:rFonts w:ascii="Times New Roman" w:hAnsi="Times New Roman" w:cs="Times New Roman"/>
          <w:sz w:val="24"/>
          <w:szCs w:val="24"/>
          <w:shd w:val="clear" w:color="auto" w:fill="FFFFFF"/>
          <w:lang w:val="en-US"/>
        </w:rPr>
      </w:pPr>
      <w:r w:rsidRPr="00315F26">
        <w:rPr>
          <w:rFonts w:ascii="Times New Roman" w:hAnsi="Times New Roman" w:cs="Times New Roman"/>
          <w:sz w:val="24"/>
          <w:szCs w:val="24"/>
          <w:shd w:val="clear" w:color="auto" w:fill="FFFFFF"/>
          <w:lang w:val="en-US"/>
        </w:rPr>
        <w:t>The memorial was unveiled on the 7</w:t>
      </w:r>
      <w:r w:rsidRPr="00315F26">
        <w:rPr>
          <w:rFonts w:ascii="Times New Roman" w:hAnsi="Times New Roman" w:cs="Times New Roman"/>
          <w:sz w:val="24"/>
          <w:szCs w:val="24"/>
          <w:shd w:val="clear" w:color="auto" w:fill="FFFFFF"/>
          <w:vertAlign w:val="superscript"/>
          <w:lang w:val="en-US"/>
        </w:rPr>
        <w:t xml:space="preserve"> </w:t>
      </w:r>
      <w:r w:rsidRPr="00315F26">
        <w:rPr>
          <w:rFonts w:ascii="Times New Roman" w:hAnsi="Times New Roman" w:cs="Times New Roman"/>
          <w:sz w:val="24"/>
          <w:szCs w:val="24"/>
          <w:shd w:val="clear" w:color="auto" w:fill="FFFFFF"/>
          <w:lang w:val="en-US"/>
        </w:rPr>
        <w:t>November in 1949. It was designed by a group of architects</w:t>
      </w:r>
      <w:r w:rsidRPr="00315F26">
        <w:rPr>
          <w:rFonts w:ascii="Times New Roman" w:eastAsia="Times New Roman" w:hAnsi="Times New Roman" w:cs="Times New Roman"/>
          <w:color w:val="222222"/>
          <w:sz w:val="24"/>
          <w:szCs w:val="24"/>
          <w:lang w:val="en" w:eastAsia="ru-RU"/>
        </w:rPr>
        <w:t xml:space="preserve"> K. </w:t>
      </w:r>
      <w:proofErr w:type="spellStart"/>
      <w:r w:rsidRPr="00315F26">
        <w:rPr>
          <w:rFonts w:ascii="Times New Roman" w:eastAsia="Times New Roman" w:hAnsi="Times New Roman" w:cs="Times New Roman"/>
          <w:color w:val="222222"/>
          <w:sz w:val="24"/>
          <w:szCs w:val="24"/>
          <w:lang w:val="en" w:eastAsia="ru-RU"/>
        </w:rPr>
        <w:t>Solovyov</w:t>
      </w:r>
      <w:proofErr w:type="spellEnd"/>
      <w:r w:rsidRPr="00315F26">
        <w:rPr>
          <w:rFonts w:ascii="Times New Roman" w:eastAsia="Times New Roman" w:hAnsi="Times New Roman" w:cs="Times New Roman"/>
          <w:color w:val="222222"/>
          <w:sz w:val="24"/>
          <w:szCs w:val="24"/>
          <w:lang w:val="en" w:eastAsia="ru-RU"/>
        </w:rPr>
        <w:t xml:space="preserve">, M. </w:t>
      </w:r>
      <w:proofErr w:type="spellStart"/>
      <w:r w:rsidRPr="00315F26">
        <w:rPr>
          <w:rFonts w:ascii="Times New Roman" w:eastAsia="Times New Roman" w:hAnsi="Times New Roman" w:cs="Times New Roman"/>
          <w:color w:val="222222"/>
          <w:sz w:val="24"/>
          <w:szCs w:val="24"/>
          <w:lang w:val="en" w:eastAsia="ru-RU"/>
        </w:rPr>
        <w:t>Belaventsev</w:t>
      </w:r>
      <w:proofErr w:type="spellEnd"/>
      <w:r w:rsidRPr="00315F26">
        <w:rPr>
          <w:rFonts w:ascii="Times New Roman" w:eastAsia="Times New Roman" w:hAnsi="Times New Roman" w:cs="Times New Roman"/>
          <w:color w:val="222222"/>
          <w:sz w:val="24"/>
          <w:szCs w:val="24"/>
          <w:lang w:val="en" w:eastAsia="ru-RU"/>
        </w:rPr>
        <w:t xml:space="preserve">, V. </w:t>
      </w:r>
      <w:proofErr w:type="spellStart"/>
      <w:r w:rsidRPr="00315F26">
        <w:rPr>
          <w:rFonts w:ascii="Times New Roman" w:eastAsia="Times New Roman" w:hAnsi="Times New Roman" w:cs="Times New Roman"/>
          <w:color w:val="222222"/>
          <w:sz w:val="24"/>
          <w:szCs w:val="24"/>
          <w:lang w:val="en" w:eastAsia="ru-RU"/>
        </w:rPr>
        <w:t>Korolyov</w:t>
      </w:r>
      <w:proofErr w:type="spellEnd"/>
      <w:r w:rsidRPr="00315F26">
        <w:rPr>
          <w:rFonts w:ascii="Times New Roman" w:eastAsia="Times New Roman" w:hAnsi="Times New Roman" w:cs="Times New Roman"/>
          <w:color w:val="222222"/>
          <w:sz w:val="24"/>
          <w:szCs w:val="24"/>
          <w:lang w:val="en" w:eastAsia="ru-RU"/>
        </w:rPr>
        <w:t xml:space="preserve"> and the sculptor Ivan </w:t>
      </w:r>
      <w:proofErr w:type="spellStart"/>
      <w:r w:rsidRPr="00315F26">
        <w:rPr>
          <w:rFonts w:ascii="Times New Roman" w:eastAsia="Times New Roman" w:hAnsi="Times New Roman" w:cs="Times New Roman"/>
          <w:color w:val="222222"/>
          <w:sz w:val="24"/>
          <w:szCs w:val="24"/>
          <w:lang w:val="en" w:eastAsia="ru-RU"/>
        </w:rPr>
        <w:t>Pershudchev</w:t>
      </w:r>
      <w:proofErr w:type="spellEnd"/>
      <w:r w:rsidRPr="00315F26">
        <w:rPr>
          <w:rFonts w:ascii="Times New Roman" w:hAnsi="Times New Roman" w:cs="Times New Roman"/>
          <w:sz w:val="24"/>
          <w:szCs w:val="24"/>
          <w:shd w:val="clear" w:color="auto" w:fill="FFFFFF"/>
          <w:lang w:val="en-US"/>
        </w:rPr>
        <w:t xml:space="preserve">.  The construction of the memorial lasted from 1947 to 1949. </w:t>
      </w:r>
    </w:p>
    <w:p w:rsidR="0058394D" w:rsidRPr="00315F26" w:rsidRDefault="0058394D" w:rsidP="0058394D">
      <w:pPr>
        <w:spacing w:after="0" w:line="276" w:lineRule="auto"/>
        <w:ind w:firstLine="708"/>
        <w:jc w:val="both"/>
        <w:rPr>
          <w:lang w:val="en-US"/>
        </w:rPr>
      </w:pPr>
      <w:r w:rsidRPr="00315F26">
        <w:rPr>
          <w:rFonts w:ascii="Times New Roman" w:hAnsi="Times New Roman" w:cs="Times New Roman"/>
          <w:sz w:val="24"/>
          <w:szCs w:val="24"/>
          <w:shd w:val="clear" w:color="auto" w:fill="FFFFFF"/>
          <w:lang w:val="en"/>
        </w:rPr>
        <w:t xml:space="preserve">The area of the memorial complex is 30.000 m2. </w:t>
      </w:r>
      <w:r w:rsidRPr="00315F26">
        <w:rPr>
          <w:rFonts w:ascii="Times New Roman" w:hAnsi="Times New Roman" w:cs="Times New Roman"/>
          <w:sz w:val="24"/>
          <w:szCs w:val="24"/>
          <w:shd w:val="clear" w:color="auto" w:fill="FFFFFF"/>
          <w:lang w:val="en-US"/>
        </w:rPr>
        <w:t>I</w:t>
      </w:r>
      <w:r w:rsidRPr="00315F26">
        <w:rPr>
          <w:rFonts w:ascii="Times New Roman" w:hAnsi="Times New Roman" w:cs="Times New Roman"/>
          <w:sz w:val="24"/>
          <w:szCs w:val="24"/>
          <w:shd w:val="clear" w:color="auto" w:fill="FFFFFF"/>
          <w:lang w:val="en"/>
        </w:rPr>
        <w:t>n the center of the memorial we can see a 33</w:t>
      </w:r>
      <w:proofErr w:type="gramStart"/>
      <w:r w:rsidRPr="00315F26">
        <w:rPr>
          <w:rFonts w:ascii="Times New Roman" w:hAnsi="Times New Roman" w:cs="Times New Roman"/>
          <w:sz w:val="24"/>
          <w:szCs w:val="24"/>
          <w:shd w:val="clear" w:color="auto" w:fill="FFFFFF"/>
          <w:lang w:val="en"/>
        </w:rPr>
        <w:t>,5</w:t>
      </w:r>
      <w:proofErr w:type="gramEnd"/>
      <w:r w:rsidRPr="00315F26">
        <w:rPr>
          <w:rFonts w:ascii="Times New Roman" w:hAnsi="Times New Roman" w:cs="Times New Roman"/>
          <w:sz w:val="24"/>
          <w:szCs w:val="24"/>
          <w:shd w:val="clear" w:color="auto" w:fill="FFFFFF"/>
          <w:lang w:val="en"/>
        </w:rPr>
        <w:t>- meters high obelisk. In front of the obelisk there is a sculpture of the Russian “Motherland”, mourning her fallen son, covered with the banner of Victory.</w:t>
      </w:r>
    </w:p>
    <w:p w:rsidR="00B6137D" w:rsidRPr="0058394D" w:rsidRDefault="0058394D">
      <w:pPr>
        <w:rPr>
          <w:lang w:val="en-US"/>
        </w:rPr>
      </w:pPr>
      <w:r>
        <w:rPr>
          <w:noProof/>
          <w:lang w:eastAsia="ru-RU"/>
        </w:rPr>
        <w:lastRenderedPageBreak/>
        <w:drawing>
          <wp:anchor distT="0" distB="0" distL="114300" distR="114300" simplePos="0" relativeHeight="251659264" behindDoc="0" locked="0" layoutInCell="1" allowOverlap="1" wp14:anchorId="6E14F0A0" wp14:editId="3460168C">
            <wp:simplePos x="0" y="0"/>
            <wp:positionH relativeFrom="margin">
              <wp:align>left</wp:align>
            </wp:positionH>
            <wp:positionV relativeFrom="paragraph">
              <wp:posOffset>102235</wp:posOffset>
            </wp:positionV>
            <wp:extent cx="1924050" cy="2710815"/>
            <wp:effectExtent l="19050" t="0" r="19050" b="775335"/>
            <wp:wrapSquare wrapText="bothSides"/>
            <wp:docPr id="1" name="Picture 2" descr="Картинки по запросу &quot;трептов пар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Картинки по запросу &quot;трептов парк&quo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942" r="4443"/>
                    <a:stretch/>
                  </pic:blipFill>
                  <pic:spPr bwMode="auto">
                    <a:xfrm flipH="1">
                      <a:off x="0" y="0"/>
                      <a:ext cx="1924050" cy="2710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Pr>
          <w:lang w:val="sah-RU"/>
        </w:rPr>
        <w:t xml:space="preserve">        </w:t>
      </w:r>
      <w:r>
        <w:rPr>
          <w:noProof/>
          <w:lang w:eastAsia="ru-RU"/>
        </w:rPr>
        <w:drawing>
          <wp:inline distT="0" distB="0" distL="0" distR="0" wp14:anchorId="654DCC67" wp14:editId="74A7798F">
            <wp:extent cx="3705225" cy="3030383"/>
            <wp:effectExtent l="19050" t="0" r="9525" b="875030"/>
            <wp:docPr id="3074" name="Picture 2" descr="Картинки по запросу &quot;тиргартен мемориа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Картинки по запросу &quot;тиргартен мемориал&quot;"/>
                    <pic:cNvPicPr>
                      <a:picLocks noChangeAspect="1" noChangeArrowheads="1"/>
                    </pic:cNvPicPr>
                  </pic:nvPicPr>
                  <pic:blipFill rotWithShape="1">
                    <a:blip r:embed="rId6">
                      <a:extLst>
                        <a:ext uri="{28A0092B-C50C-407E-A947-70E740481C1C}">
                          <a14:useLocalDpi xmlns:a14="http://schemas.microsoft.com/office/drawing/2010/main" val="0"/>
                        </a:ext>
                      </a:extLst>
                    </a:blip>
                    <a:srcRect l="11860" r="14010" b="14077"/>
                    <a:stretch/>
                  </pic:blipFill>
                  <pic:spPr bwMode="auto">
                    <a:xfrm>
                      <a:off x="0" y="0"/>
                      <a:ext cx="3737797" cy="30570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lang w:val="sah-RU"/>
        </w:rPr>
        <w:t xml:space="preserve">                </w:t>
      </w:r>
      <w:r>
        <w:rPr>
          <w:noProof/>
          <w:lang w:eastAsia="ru-RU"/>
        </w:rPr>
        <w:drawing>
          <wp:inline distT="0" distB="0" distL="0" distR="0" wp14:anchorId="57EF639A" wp14:editId="15CCE024">
            <wp:extent cx="2635086" cy="3114494"/>
            <wp:effectExtent l="19050" t="0" r="13335" b="88646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a:srcRect l="10524" t="13445" b="16148"/>
                    <a:stretch/>
                  </pic:blipFill>
                  <pic:spPr>
                    <a:xfrm flipH="1">
                      <a:off x="0" y="0"/>
                      <a:ext cx="2642583" cy="3123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p>
    <w:sectPr w:rsidR="00B6137D" w:rsidRPr="0058394D" w:rsidSect="008D71A0">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94D"/>
    <w:rsid w:val="0058394D"/>
    <w:rsid w:val="00B61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94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94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2123</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2020-05-06T10:58:00Z</dcterms:created>
  <dcterms:modified xsi:type="dcterms:W3CDTF">2020-05-06T10:59:00Z</dcterms:modified>
</cp:coreProperties>
</file>