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0E" w:rsidRDefault="00611F0E" w:rsidP="00611F0E">
      <w:pPr>
        <w:jc w:val="right"/>
      </w:pPr>
      <w:r>
        <w:t>ПРИЛОЖЕНИЕ 3</w:t>
      </w:r>
    </w:p>
    <w:p w:rsidR="00611F0E" w:rsidRDefault="00611F0E" w:rsidP="00611F0E">
      <w:pPr>
        <w:pStyle w:val="1"/>
      </w:pPr>
      <w:r>
        <w:t>Тест по биологии («</w:t>
      </w:r>
      <w:proofErr w:type="spellStart"/>
      <w:r>
        <w:t>Модификационная</w:t>
      </w:r>
      <w:proofErr w:type="spellEnd"/>
      <w:r>
        <w:t xml:space="preserve"> изменчивость»)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b/>
          <w:bCs/>
          <w:i/>
          <w:iCs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u w:val="single"/>
        </w:rPr>
        <w:t>1 вариант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 Наследственность - это свойство организмов: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 </w:t>
      </w:r>
      <w:r>
        <w:rPr>
          <w:rFonts w:ascii="Times New Roman CYR" w:hAnsi="Times New Roman CYR" w:cs="Times New Roman CYR"/>
          <w:i/>
          <w:iCs/>
          <w:szCs w:val="28"/>
        </w:rPr>
        <w:t>приобретать сходные признаки с другими организмами;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2) </w:t>
      </w:r>
      <w:r>
        <w:rPr>
          <w:rFonts w:ascii="Times New Roman CYR" w:hAnsi="Times New Roman CYR" w:cs="Times New Roman CYR"/>
          <w:i/>
          <w:iCs/>
          <w:szCs w:val="28"/>
        </w:rPr>
        <w:t xml:space="preserve">приобретать признаки, сходные с </w:t>
      </w:r>
      <w:proofErr w:type="gramStart"/>
      <w:r>
        <w:rPr>
          <w:rFonts w:ascii="Times New Roman CYR" w:hAnsi="Times New Roman CYR" w:cs="Times New Roman CYR"/>
          <w:i/>
          <w:iCs/>
          <w:szCs w:val="28"/>
        </w:rPr>
        <w:t>родительскими</w:t>
      </w:r>
      <w:proofErr w:type="gramEnd"/>
      <w:r>
        <w:rPr>
          <w:rFonts w:ascii="Times New Roman CYR" w:hAnsi="Times New Roman CYR" w:cs="Times New Roman CYR"/>
          <w:i/>
          <w:iCs/>
          <w:szCs w:val="28"/>
        </w:rPr>
        <w:t>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 </w:t>
      </w:r>
      <w:r>
        <w:rPr>
          <w:rFonts w:ascii="Times New Roman CYR" w:hAnsi="Times New Roman CYR" w:cs="Times New Roman CYR"/>
          <w:i/>
          <w:iCs/>
          <w:szCs w:val="28"/>
        </w:rPr>
        <w:t>передавать следующему поколению свои признаки и особенности;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4) </w:t>
      </w:r>
      <w:r>
        <w:rPr>
          <w:rFonts w:ascii="Times New Roman CYR" w:hAnsi="Times New Roman CYR" w:cs="Times New Roman CYR"/>
          <w:i/>
          <w:iCs/>
          <w:szCs w:val="28"/>
        </w:rPr>
        <w:t>изменяться под воздействием условий окружающей среды.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Cs w:val="28"/>
        </w:rPr>
        <w:t>Модификационная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изменчивость - это разнообразие: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 </w:t>
      </w:r>
      <w:r>
        <w:rPr>
          <w:rFonts w:ascii="Times New Roman CYR" w:hAnsi="Times New Roman CYR" w:cs="Times New Roman CYR"/>
          <w:i/>
          <w:iCs/>
          <w:szCs w:val="28"/>
        </w:rPr>
        <w:t xml:space="preserve">генотипов;    </w:t>
      </w:r>
      <w:r>
        <w:rPr>
          <w:rFonts w:ascii="Times New Roman CYR" w:hAnsi="Times New Roman CYR" w:cs="Times New Roman CYR"/>
          <w:szCs w:val="28"/>
        </w:rPr>
        <w:t xml:space="preserve">  2) </w:t>
      </w:r>
      <w:r>
        <w:rPr>
          <w:rFonts w:ascii="Times New Roman CYR" w:hAnsi="Times New Roman CYR" w:cs="Times New Roman CYR"/>
          <w:i/>
          <w:iCs/>
          <w:szCs w:val="28"/>
        </w:rPr>
        <w:t>фенотипов и генотипов;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 </w:t>
      </w:r>
      <w:r>
        <w:rPr>
          <w:rFonts w:ascii="Times New Roman CYR" w:hAnsi="Times New Roman CYR" w:cs="Times New Roman CYR"/>
          <w:i/>
          <w:iCs/>
          <w:szCs w:val="28"/>
        </w:rPr>
        <w:t>фенотипов под влиянием условий окружающей среды;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4) </w:t>
      </w:r>
      <w:r>
        <w:rPr>
          <w:rFonts w:ascii="Times New Roman CYR" w:hAnsi="Times New Roman CYR" w:cs="Times New Roman CYR"/>
          <w:i/>
          <w:iCs/>
          <w:szCs w:val="28"/>
        </w:rPr>
        <w:t>фенотипов под влиянием генотипов.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Степень выраженности признака может варьироваться в зависимости </w:t>
      </w:r>
      <w:proofErr w:type="gramStart"/>
      <w:r>
        <w:rPr>
          <w:rFonts w:ascii="Times New Roman CYR" w:hAnsi="Times New Roman CYR" w:cs="Times New Roman CYR"/>
          <w:szCs w:val="28"/>
        </w:rPr>
        <w:t>от</w:t>
      </w:r>
      <w:proofErr w:type="gramEnd"/>
      <w:r>
        <w:rPr>
          <w:rFonts w:ascii="Times New Roman CYR" w:hAnsi="Times New Roman CYR" w:cs="Times New Roman CYR"/>
          <w:szCs w:val="28"/>
        </w:rPr>
        <w:t>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 </w:t>
      </w:r>
      <w:r>
        <w:rPr>
          <w:rFonts w:ascii="Times New Roman CYR" w:hAnsi="Times New Roman CYR" w:cs="Times New Roman CYR"/>
          <w:i/>
          <w:iCs/>
          <w:szCs w:val="28"/>
        </w:rPr>
        <w:t xml:space="preserve">фенотипа;        </w:t>
      </w:r>
      <w:r>
        <w:rPr>
          <w:rFonts w:ascii="Times New Roman CYR" w:hAnsi="Times New Roman CYR" w:cs="Times New Roman CYR"/>
          <w:szCs w:val="28"/>
        </w:rPr>
        <w:t xml:space="preserve">  2) </w:t>
      </w:r>
      <w:r>
        <w:rPr>
          <w:rFonts w:ascii="Times New Roman CYR" w:hAnsi="Times New Roman CYR" w:cs="Times New Roman CYR"/>
          <w:i/>
          <w:iCs/>
          <w:szCs w:val="28"/>
        </w:rPr>
        <w:t xml:space="preserve">условий среды;   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 </w:t>
      </w:r>
      <w:r>
        <w:rPr>
          <w:rFonts w:ascii="Times New Roman CYR" w:hAnsi="Times New Roman CYR" w:cs="Times New Roman CYR"/>
          <w:i/>
          <w:iCs/>
          <w:szCs w:val="28"/>
        </w:rPr>
        <w:t>условий среды в определённых пределах, определяемых генотипом;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4) </w:t>
      </w:r>
      <w:r>
        <w:rPr>
          <w:rFonts w:ascii="Times New Roman CYR" w:hAnsi="Times New Roman CYR" w:cs="Times New Roman CYR"/>
          <w:i/>
          <w:iCs/>
          <w:szCs w:val="28"/>
        </w:rPr>
        <w:t>генотипа.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 Норма реакции - это: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</w:t>
      </w:r>
      <w:r>
        <w:rPr>
          <w:rFonts w:ascii="Times New Roman CYR" w:hAnsi="Times New Roman CYR" w:cs="Times New Roman CYR"/>
          <w:i/>
          <w:iCs/>
          <w:szCs w:val="28"/>
        </w:rPr>
        <w:t xml:space="preserve"> диапазон возможных изменений признаков у данного генотипа;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2) </w:t>
      </w:r>
      <w:r>
        <w:rPr>
          <w:rFonts w:ascii="Times New Roman CYR" w:hAnsi="Times New Roman CYR" w:cs="Times New Roman CYR"/>
          <w:i/>
          <w:iCs/>
          <w:szCs w:val="28"/>
        </w:rPr>
        <w:t>количество признаков, которые возникают у организма;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</w:t>
      </w:r>
      <w:r>
        <w:rPr>
          <w:rFonts w:ascii="Times New Roman CYR" w:hAnsi="Times New Roman CYR" w:cs="Times New Roman CYR"/>
          <w:i/>
          <w:iCs/>
          <w:szCs w:val="28"/>
        </w:rPr>
        <w:t xml:space="preserve"> неограниченное изменение признака у данного генотипа;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4)</w:t>
      </w:r>
      <w:r>
        <w:rPr>
          <w:rFonts w:ascii="Times New Roman CYR" w:hAnsi="Times New Roman CYR" w:cs="Times New Roman CYR"/>
          <w:i/>
          <w:iCs/>
          <w:szCs w:val="28"/>
        </w:rPr>
        <w:t xml:space="preserve"> диапазон возможных изменений генотипа.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 Гомозиготные растения примулы имеют красные цветки. Если в момент формирования бутонов растения перенести из обычных комнатных условий в условия с температурой + 30-35 </w:t>
      </w:r>
      <w:r>
        <w:rPr>
          <w:rFonts w:ascii="Times New Roman CYR" w:hAnsi="Times New Roman CYR" w:cs="Times New Roman CYR"/>
          <w:szCs w:val="28"/>
          <w:vertAlign w:val="superscript"/>
        </w:rPr>
        <w:t>0</w:t>
      </w:r>
      <w:r>
        <w:rPr>
          <w:rFonts w:ascii="Times New Roman CYR" w:hAnsi="Times New Roman CYR" w:cs="Times New Roman CYR"/>
          <w:szCs w:val="28"/>
        </w:rPr>
        <w:t>С, то появятся белые цветки. Этот опыт служит доказательством: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>
        <w:rPr>
          <w:rFonts w:ascii="Times New Roman CYR" w:hAnsi="Times New Roman CYR" w:cs="Times New Roman CYR"/>
          <w:i/>
          <w:iCs/>
          <w:szCs w:val="28"/>
        </w:rPr>
        <w:t xml:space="preserve"> влияния условий окружающей среды на качественный признак;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>
        <w:rPr>
          <w:rFonts w:ascii="Times New Roman CYR" w:hAnsi="Times New Roman CYR" w:cs="Times New Roman CYR"/>
          <w:i/>
          <w:iCs/>
          <w:szCs w:val="28"/>
        </w:rPr>
        <w:t xml:space="preserve"> влияния условий окружающей среды на количественный признак;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</w:t>
      </w:r>
      <w:r>
        <w:rPr>
          <w:rFonts w:ascii="Times New Roman CYR" w:hAnsi="Times New Roman CYR" w:cs="Times New Roman CYR"/>
          <w:i/>
          <w:iCs/>
          <w:szCs w:val="28"/>
        </w:rPr>
        <w:t xml:space="preserve">множественного действия гена;    </w:t>
      </w:r>
      <w:r>
        <w:rPr>
          <w:rFonts w:ascii="Times New Roman CYR" w:hAnsi="Times New Roman CYR" w:cs="Times New Roman CYR"/>
          <w:szCs w:val="28"/>
        </w:rPr>
        <w:t xml:space="preserve">   4)</w:t>
      </w:r>
      <w:r>
        <w:rPr>
          <w:rFonts w:ascii="Times New Roman CYR" w:hAnsi="Times New Roman CYR" w:cs="Times New Roman CYR"/>
          <w:i/>
          <w:iCs/>
          <w:szCs w:val="28"/>
        </w:rPr>
        <w:t xml:space="preserve"> доминирования признака.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b/>
          <w:bCs/>
          <w:i/>
          <w:iCs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u w:val="single"/>
        </w:rPr>
        <w:t>2 вариант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 Понятие изменчивости отражает: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 </w:t>
      </w:r>
      <w:r>
        <w:rPr>
          <w:rFonts w:ascii="Times New Roman CYR" w:hAnsi="Times New Roman CYR" w:cs="Times New Roman CYR"/>
          <w:i/>
          <w:iCs/>
          <w:szCs w:val="28"/>
        </w:rPr>
        <w:t>способность организма приобретать новые признаки;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2) с</w:t>
      </w:r>
      <w:r>
        <w:rPr>
          <w:rFonts w:ascii="Times New Roman CYR" w:hAnsi="Times New Roman CYR" w:cs="Times New Roman CYR"/>
          <w:i/>
          <w:iCs/>
          <w:szCs w:val="28"/>
        </w:rPr>
        <w:t>пособность организма приобретать новые признаки под воздействием условий окружающей среды;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 </w:t>
      </w:r>
      <w:r>
        <w:rPr>
          <w:rFonts w:ascii="Times New Roman CYR" w:hAnsi="Times New Roman CYR" w:cs="Times New Roman CYR"/>
          <w:i/>
          <w:iCs/>
          <w:szCs w:val="28"/>
        </w:rPr>
        <w:t>действие условий окружающей среды;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4) </w:t>
      </w:r>
      <w:r>
        <w:rPr>
          <w:rFonts w:ascii="Times New Roman CYR" w:hAnsi="Times New Roman CYR" w:cs="Times New Roman CYR"/>
          <w:i/>
          <w:iCs/>
          <w:szCs w:val="28"/>
        </w:rPr>
        <w:t>наследственные изменения организма.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Cs w:val="28"/>
        </w:rPr>
        <w:t>Модификационная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изменчивость вызывает изменения: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 </w:t>
      </w:r>
      <w:r>
        <w:rPr>
          <w:rFonts w:ascii="Times New Roman CYR" w:hAnsi="Times New Roman CYR" w:cs="Times New Roman CYR"/>
          <w:i/>
          <w:iCs/>
          <w:szCs w:val="28"/>
        </w:rPr>
        <w:t>хромосом;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2) </w:t>
      </w:r>
      <w:r>
        <w:rPr>
          <w:rFonts w:ascii="Times New Roman CYR" w:hAnsi="Times New Roman CYR" w:cs="Times New Roman CYR"/>
          <w:i/>
          <w:iCs/>
          <w:szCs w:val="28"/>
        </w:rPr>
        <w:t>генов;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 </w:t>
      </w:r>
      <w:r>
        <w:rPr>
          <w:rFonts w:ascii="Times New Roman CYR" w:hAnsi="Times New Roman CYR" w:cs="Times New Roman CYR"/>
          <w:i/>
          <w:iCs/>
          <w:szCs w:val="28"/>
        </w:rPr>
        <w:t>фенотипа.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4) </w:t>
      </w:r>
      <w:r>
        <w:rPr>
          <w:rFonts w:ascii="Times New Roman CYR" w:hAnsi="Times New Roman CYR" w:cs="Times New Roman CYR"/>
          <w:i/>
          <w:iCs/>
          <w:szCs w:val="28"/>
        </w:rPr>
        <w:t>проявления признака данного генотипа.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 Фенотип особи является результатом: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 </w:t>
      </w:r>
      <w:r>
        <w:rPr>
          <w:rFonts w:ascii="Times New Roman CYR" w:hAnsi="Times New Roman CYR" w:cs="Times New Roman CYR"/>
          <w:i/>
          <w:iCs/>
          <w:szCs w:val="28"/>
        </w:rPr>
        <w:t>изменения признаков данного генотипа;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2) </w:t>
      </w:r>
      <w:r>
        <w:rPr>
          <w:rFonts w:ascii="Times New Roman CYR" w:hAnsi="Times New Roman CYR" w:cs="Times New Roman CYR"/>
          <w:i/>
          <w:iCs/>
          <w:szCs w:val="28"/>
        </w:rPr>
        <w:t>проявления генотипа;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 </w:t>
      </w:r>
      <w:r>
        <w:rPr>
          <w:rFonts w:ascii="Times New Roman CYR" w:hAnsi="Times New Roman CYR" w:cs="Times New Roman CYR"/>
          <w:i/>
          <w:iCs/>
          <w:szCs w:val="28"/>
        </w:rPr>
        <w:t>взаимодействия генотипа с условиями окружающей среды;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 Организм наследует: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1) </w:t>
      </w:r>
      <w:r>
        <w:rPr>
          <w:rFonts w:ascii="Times New Roman CYR" w:hAnsi="Times New Roman CYR" w:cs="Times New Roman CYR"/>
          <w:i/>
          <w:iCs/>
          <w:szCs w:val="28"/>
        </w:rPr>
        <w:t>фенотип;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2) </w:t>
      </w:r>
      <w:r>
        <w:rPr>
          <w:rFonts w:ascii="Times New Roman CYR" w:hAnsi="Times New Roman CYR" w:cs="Times New Roman CYR"/>
          <w:i/>
          <w:iCs/>
          <w:szCs w:val="28"/>
        </w:rPr>
        <w:t>признаки;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3) </w:t>
      </w:r>
      <w:r>
        <w:rPr>
          <w:rFonts w:ascii="Times New Roman CYR" w:hAnsi="Times New Roman CYR" w:cs="Times New Roman CYR"/>
          <w:i/>
          <w:iCs/>
          <w:szCs w:val="28"/>
        </w:rPr>
        <w:t>норму реакции;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4) </w:t>
      </w:r>
      <w:r>
        <w:rPr>
          <w:rFonts w:ascii="Times New Roman CYR" w:hAnsi="Times New Roman CYR" w:cs="Times New Roman CYR"/>
          <w:i/>
          <w:iCs/>
          <w:szCs w:val="28"/>
        </w:rPr>
        <w:t>признаки в пределах нормы реакции.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 Чем объясняется, что на поле, засеянном пшеницей, растения, имеющие одинаковый генотип, отличаются друг от друга по высоте стебля, величине колосьев, величине зёрен?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>
        <w:rPr>
          <w:rFonts w:ascii="Times New Roman CYR" w:hAnsi="Times New Roman CYR" w:cs="Times New Roman CYR"/>
          <w:i/>
          <w:iCs/>
          <w:szCs w:val="28"/>
        </w:rPr>
        <w:t xml:space="preserve"> влияния условий окружающей среды на качественный признак;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>
        <w:rPr>
          <w:rFonts w:ascii="Times New Roman CYR" w:hAnsi="Times New Roman CYR" w:cs="Times New Roman CYR"/>
          <w:i/>
          <w:iCs/>
          <w:szCs w:val="28"/>
        </w:rPr>
        <w:t xml:space="preserve"> влияния условий окружающей среды на количественный признак;</w:t>
      </w:r>
    </w:p>
    <w:p w:rsidR="00611F0E" w:rsidRDefault="00611F0E" w:rsidP="00611F0E">
      <w:pPr>
        <w:tabs>
          <w:tab w:val="left" w:pos="520"/>
          <w:tab w:val="left" w:pos="9600"/>
        </w:tabs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</w:t>
      </w:r>
      <w:r>
        <w:rPr>
          <w:rFonts w:ascii="Times New Roman CYR" w:hAnsi="Times New Roman CYR" w:cs="Times New Roman CYR"/>
          <w:i/>
          <w:iCs/>
          <w:szCs w:val="28"/>
        </w:rPr>
        <w:t xml:space="preserve">множественного действия гена;    </w:t>
      </w:r>
      <w:r>
        <w:rPr>
          <w:rFonts w:ascii="Times New Roman CYR" w:hAnsi="Times New Roman CYR" w:cs="Times New Roman CYR"/>
          <w:szCs w:val="28"/>
        </w:rPr>
        <w:t xml:space="preserve">   4)</w:t>
      </w:r>
      <w:r>
        <w:rPr>
          <w:rFonts w:ascii="Times New Roman CYR" w:hAnsi="Times New Roman CYR" w:cs="Times New Roman CYR"/>
          <w:i/>
          <w:iCs/>
          <w:szCs w:val="28"/>
        </w:rPr>
        <w:t xml:space="preserve"> доминирования признака.</w:t>
      </w:r>
    </w:p>
    <w:p w:rsidR="007F5854" w:rsidRDefault="007F5854" w:rsidP="00611F0E">
      <w:bookmarkStart w:id="0" w:name="_GoBack"/>
      <w:bookmarkEnd w:id="0"/>
    </w:p>
    <w:sectPr w:rsidR="007F5854" w:rsidSect="000233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8"/>
    <w:rsid w:val="000233EB"/>
    <w:rsid w:val="00434CA8"/>
    <w:rsid w:val="00611F0E"/>
    <w:rsid w:val="007F5854"/>
    <w:rsid w:val="00907F54"/>
    <w:rsid w:val="00C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E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F0E"/>
    <w:pPr>
      <w:keepNext/>
      <w:tabs>
        <w:tab w:val="left" w:pos="520"/>
        <w:tab w:val="left" w:pos="9600"/>
      </w:tabs>
      <w:outlineLvl w:val="0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F0E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E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F0E"/>
    <w:pPr>
      <w:keepNext/>
      <w:tabs>
        <w:tab w:val="left" w:pos="520"/>
        <w:tab w:val="left" w:pos="9600"/>
      </w:tabs>
      <w:outlineLvl w:val="0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F0E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2020-02-19T16:37:00Z</dcterms:created>
  <dcterms:modified xsi:type="dcterms:W3CDTF">2020-02-19T16:37:00Z</dcterms:modified>
</cp:coreProperties>
</file>