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ПРИЛОЖЕНИЕ 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>4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/>
          <w:bCs/>
          <w:color w:val="000000"/>
          <w:sz w:val="28"/>
          <w:szCs w:val="28"/>
        </w:rPr>
        <w:t>ОПИСАНИЕ ПРОФЕССИИ УЧАЩИМИСЯ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</w:rPr>
      </w:pPr>
      <w:r w:rsidRPr="00306707">
        <w:rPr>
          <w:rFonts w:eastAsia="Times New Roman" w:cs="Times New Roman"/>
          <w:b/>
          <w:bCs/>
          <w:i/>
          <w:color w:val="000000"/>
          <w:sz w:val="28"/>
          <w:szCs w:val="28"/>
        </w:rPr>
        <w:t>1.   Описание процесса труда: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 содержание трудового процесса (что и как делает рабочий);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 инструменты, орудия труда, изделия;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 организация рабочего места, условия труда.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</w:rPr>
      </w:pPr>
      <w:r w:rsidRPr="00306707">
        <w:rPr>
          <w:rFonts w:eastAsia="Times New Roman" w:cs="Times New Roman"/>
          <w:b/>
          <w:bCs/>
          <w:i/>
          <w:color w:val="000000"/>
          <w:sz w:val="28"/>
          <w:szCs w:val="28"/>
        </w:rPr>
        <w:t>2.   Человек в процессе труда: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 особенности здоровья,  необходимые для данной работы, медицинские противопоказания;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 физические и психические качества требуемые для данной специаль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softHyphen/>
        <w:t>ности (особенности характера, темперамента, памяти,  внимания, мыш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softHyphen/>
        <w:t>ления);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</w:rPr>
      </w:pPr>
      <w:r w:rsidRPr="00306707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3.   Требуемый уровень общей и специальной подготовки рабочего 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t>(рас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softHyphen/>
        <w:t>крыть на конкретных примерах).</w:t>
      </w:r>
    </w:p>
    <w:p w:rsidR="00031CB2" w:rsidRPr="00306707" w:rsidRDefault="00031CB2" w:rsidP="00031CB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/>
          <w:bCs/>
          <w:i/>
          <w:color w:val="000000"/>
          <w:sz w:val="28"/>
          <w:szCs w:val="28"/>
        </w:rPr>
        <w:t>4.   Справочная информация об особенностях профессии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t>: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потребность в специалистах данной профессии на предприятиях, место и значение её в производственном процессе;  связь с другими профес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softHyphen/>
        <w:t>сиями;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 где можно обучиться данной профессии,   сроки и условия обучения;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-  перспективы развития профессии,   возможности повышения квалификации.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</w:rPr>
      </w:pPr>
      <w:r w:rsidRPr="00306707">
        <w:rPr>
          <w:rFonts w:eastAsia="Times New Roman" w:cs="Times New Roman"/>
          <w:b/>
          <w:bCs/>
          <w:i/>
          <w:color w:val="000000"/>
          <w:sz w:val="28"/>
          <w:szCs w:val="28"/>
        </w:rPr>
        <w:t>5.   Как готовить себя к выбранной профессии?</w:t>
      </w:r>
    </w:p>
    <w:p w:rsidR="00031CB2" w:rsidRPr="00306707" w:rsidRDefault="00031CB2" w:rsidP="00031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/>
          <w:bCs/>
          <w:i/>
          <w:color w:val="000000"/>
          <w:sz w:val="28"/>
          <w:szCs w:val="28"/>
        </w:rPr>
        <w:t>6.   Литература о профессии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B30116" w:rsidRDefault="00031CB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2"/>
    <w:rsid w:val="00014091"/>
    <w:rsid w:val="00031CB2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B0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2019-11-19T13:42:00Z</dcterms:created>
  <dcterms:modified xsi:type="dcterms:W3CDTF">2019-11-19T13:42:00Z</dcterms:modified>
</cp:coreProperties>
</file>