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2B" w:rsidRPr="00F56238" w:rsidRDefault="0059422B" w:rsidP="0059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238">
        <w:rPr>
          <w:rFonts w:ascii="Times New Roman" w:hAnsi="Times New Roman"/>
          <w:b/>
          <w:bCs/>
          <w:sz w:val="28"/>
          <w:szCs w:val="28"/>
        </w:rPr>
        <w:t>Приложение 3</w:t>
      </w:r>
    </w:p>
    <w:p w:rsidR="0059422B" w:rsidRPr="00F56238" w:rsidRDefault="0059422B" w:rsidP="00594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422B" w:rsidRPr="00F56238" w:rsidRDefault="0059422B" w:rsidP="005942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9422B" w:rsidRPr="00F56238" w:rsidRDefault="0059422B" w:rsidP="0059422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8"/>
          <w:szCs w:val="28"/>
        </w:rPr>
      </w:pPr>
      <w:r w:rsidRPr="00F56238">
        <w:rPr>
          <w:rFonts w:ascii="Times New Roman" w:hAnsi="Times New Roman"/>
          <w:color w:val="000000"/>
          <w:sz w:val="28"/>
          <w:szCs w:val="28"/>
        </w:rPr>
        <w:t>Учащиеся пантомимой должны показать результаты своей работы. Например, руки вверх – довольны, голова вниз – не довольны, закрыть лицо руками – безразлично.</w:t>
      </w:r>
    </w:p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2B"/>
    <w:rsid w:val="0059422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B"/>
    <w:pPr>
      <w:spacing w:after="200" w:line="276" w:lineRule="auto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2B"/>
    <w:pPr>
      <w:spacing w:after="200" w:line="276" w:lineRule="auto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2021-10-08T13:07:00Z</dcterms:created>
  <dcterms:modified xsi:type="dcterms:W3CDTF">2021-10-08T13:07:00Z</dcterms:modified>
</cp:coreProperties>
</file>