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F" w:rsidRDefault="00D93793">
      <w:pPr>
        <w:spacing w:line="360" w:lineRule="auto"/>
        <w:jc w:val="both"/>
        <w:rPr>
          <w:b/>
          <w:bCs/>
          <w:sz w:val="28"/>
          <w:szCs w:val="28"/>
        </w:rPr>
      </w:pPr>
      <w:r>
        <w:rPr>
          <w:b/>
          <w:bCs/>
          <w:sz w:val="28"/>
          <w:szCs w:val="28"/>
        </w:rPr>
        <w:t>1.3. Основные направления работы школьного лесничества</w:t>
      </w:r>
    </w:p>
    <w:p w:rsidR="000E20DF" w:rsidRDefault="00D93793">
      <w:pPr>
        <w:spacing w:before="150" w:after="150" w:line="360" w:lineRule="auto"/>
        <w:jc w:val="both"/>
        <w:rPr>
          <w:color w:val="000000"/>
          <w:sz w:val="28"/>
          <w:szCs w:val="28"/>
        </w:rPr>
      </w:pPr>
      <w:r>
        <w:rPr>
          <w:color w:val="000000"/>
          <w:sz w:val="28"/>
          <w:szCs w:val="28"/>
        </w:rPr>
        <w:t>Школьное лесничество - общественное эколого-образовательное объединение учащихся (школьников), создаваемое на добровольных началах, при участии педагогов и специалис</w:t>
      </w:r>
      <w:r>
        <w:rPr>
          <w:color w:val="000000"/>
          <w:sz w:val="28"/>
          <w:szCs w:val="28"/>
        </w:rPr>
        <w:softHyphen/>
        <w:t xml:space="preserve">тов лесного хозяйства на базе образовательных учреждений. </w:t>
      </w:r>
    </w:p>
    <w:p w:rsidR="000E20DF" w:rsidRDefault="00D93793">
      <w:pPr>
        <w:spacing w:before="150" w:after="150" w:line="360" w:lineRule="auto"/>
        <w:jc w:val="both"/>
        <w:rPr>
          <w:sz w:val="28"/>
          <w:szCs w:val="28"/>
        </w:rPr>
      </w:pPr>
      <w:r>
        <w:rPr>
          <w:sz w:val="28"/>
          <w:szCs w:val="28"/>
        </w:rPr>
        <w:t xml:space="preserve">         Цель создания школьного лесничества - </w:t>
      </w:r>
      <w:r>
        <w:rPr>
          <w:color w:val="000000"/>
          <w:sz w:val="28"/>
          <w:szCs w:val="28"/>
        </w:rPr>
        <w:t>воспитание у учащихся бе</w:t>
      </w:r>
      <w:r>
        <w:rPr>
          <w:color w:val="000000"/>
          <w:sz w:val="28"/>
          <w:szCs w:val="28"/>
        </w:rPr>
        <w:softHyphen/>
        <w:t>режного, экологически обоснованного, социаль</w:t>
      </w:r>
      <w:r>
        <w:rPr>
          <w:color w:val="000000"/>
          <w:sz w:val="28"/>
          <w:szCs w:val="28"/>
        </w:rPr>
        <w:softHyphen/>
        <w:t xml:space="preserve">но-активного отношения к природе, углубления знаний подростков в области лесного хозяйства и экологии, умения осуществлять на практике мероприятия, направленные на сбережение и приумножение лесных богатств, сохранение и усиление защитных, оздоровительных и иных полезных природных функций леса; </w:t>
      </w:r>
      <w:r>
        <w:rPr>
          <w:sz w:val="28"/>
          <w:szCs w:val="28"/>
        </w:rPr>
        <w:t>формирование у школьников устойчивой потребности к труду и нравственно-ценностных качеств, способствующих их социальной адаптации.</w:t>
      </w:r>
    </w:p>
    <w:p w:rsidR="000E20DF" w:rsidRDefault="00D93793">
      <w:pPr>
        <w:tabs>
          <w:tab w:val="left" w:pos="1035"/>
        </w:tabs>
        <w:spacing w:line="360" w:lineRule="auto"/>
        <w:rPr>
          <w:sz w:val="28"/>
          <w:szCs w:val="28"/>
        </w:rPr>
      </w:pPr>
      <w:r>
        <w:rPr>
          <w:sz w:val="28"/>
          <w:szCs w:val="28"/>
        </w:rPr>
        <w:t xml:space="preserve">       Задачи школьных лесничеств:</w:t>
      </w:r>
    </w:p>
    <w:p w:rsidR="000E20DF" w:rsidRDefault="00D93793">
      <w:pPr>
        <w:spacing w:before="150" w:after="150" w:line="360" w:lineRule="auto"/>
        <w:jc w:val="both"/>
        <w:rPr>
          <w:color w:val="000000"/>
          <w:sz w:val="28"/>
          <w:szCs w:val="28"/>
        </w:rPr>
      </w:pPr>
      <w:r>
        <w:rPr>
          <w:color w:val="000000"/>
          <w:sz w:val="28"/>
          <w:szCs w:val="28"/>
        </w:rPr>
        <w:t xml:space="preserve">         - экологическое образование учащихся и </w:t>
      </w:r>
      <w:r>
        <w:rPr>
          <w:sz w:val="28"/>
          <w:szCs w:val="28"/>
        </w:rPr>
        <w:t xml:space="preserve">активизация совместной деятельности школы и организаций в сфере лесных отношений с целью  дополнительного лесохозяйственного образования, направленного на  </w:t>
      </w:r>
      <w:r>
        <w:rPr>
          <w:color w:val="000000"/>
          <w:sz w:val="28"/>
          <w:szCs w:val="28"/>
        </w:rPr>
        <w:t xml:space="preserve">профессиональную ориентацию, </w:t>
      </w:r>
      <w:r>
        <w:rPr>
          <w:sz w:val="28"/>
          <w:szCs w:val="28"/>
        </w:rPr>
        <w:t>решение вопросов трудового воспитания обучающихся</w:t>
      </w:r>
      <w:r>
        <w:rPr>
          <w:color w:val="000000"/>
          <w:sz w:val="28"/>
          <w:szCs w:val="28"/>
        </w:rPr>
        <w:t>, с использованием име</w:t>
      </w:r>
      <w:r>
        <w:rPr>
          <w:color w:val="000000"/>
          <w:sz w:val="28"/>
          <w:szCs w:val="28"/>
        </w:rPr>
        <w:softHyphen/>
        <w:t>ющегося опыта и российских традиций практической дея</w:t>
      </w:r>
      <w:r>
        <w:rPr>
          <w:color w:val="000000"/>
          <w:sz w:val="28"/>
          <w:szCs w:val="28"/>
        </w:rPr>
        <w:softHyphen/>
        <w:t>тельности в этой отрасли и достижений в науках, составляющих систему знаний о природе, лесных экосистемах с учетом принципов концепции устойчивого и гармоничного развития общества и природы;</w:t>
      </w:r>
    </w:p>
    <w:p w:rsidR="000E20DF" w:rsidRDefault="00D93793">
      <w:pPr>
        <w:spacing w:before="150" w:after="150" w:line="360" w:lineRule="auto"/>
        <w:jc w:val="both"/>
        <w:rPr>
          <w:sz w:val="28"/>
          <w:szCs w:val="28"/>
        </w:rPr>
      </w:pPr>
      <w:r>
        <w:rPr>
          <w:sz w:val="28"/>
          <w:szCs w:val="28"/>
        </w:rPr>
        <w:t xml:space="preserve">        - создание условий для социальной адаптации выпускников школ через развитие партнерских отношений с Департаментом лесного хозяйства Иркутской области, подведомственных учреждений Департамента лесного хозяйства Иркутской области – лесничеств (далее – лесничеств);</w:t>
      </w:r>
    </w:p>
    <w:p w:rsidR="000E20DF" w:rsidRDefault="00D93793">
      <w:pPr>
        <w:spacing w:before="150" w:after="150" w:line="360" w:lineRule="auto"/>
        <w:jc w:val="both"/>
        <w:rPr>
          <w:color w:val="000000"/>
          <w:sz w:val="28"/>
          <w:szCs w:val="28"/>
        </w:rPr>
      </w:pPr>
      <w:r>
        <w:rPr>
          <w:sz w:val="28"/>
          <w:szCs w:val="28"/>
        </w:rPr>
        <w:lastRenderedPageBreak/>
        <w:t xml:space="preserve">     </w:t>
      </w:r>
      <w:r>
        <w:rPr>
          <w:color w:val="000000"/>
          <w:sz w:val="28"/>
          <w:szCs w:val="28"/>
        </w:rPr>
        <w:t xml:space="preserve"> - обучение школьников специальным навыкам </w:t>
      </w:r>
      <w:r>
        <w:rPr>
          <w:sz w:val="28"/>
          <w:szCs w:val="28"/>
        </w:rPr>
        <w:t>исследовательской и практической природоохранной работы, направленной на изучение вопросов рационального лесопользования и сохранение лесных экосистем</w:t>
      </w:r>
      <w:r>
        <w:rPr>
          <w:color w:val="000000"/>
          <w:sz w:val="28"/>
          <w:szCs w:val="28"/>
        </w:rPr>
        <w:t xml:space="preserve">; </w:t>
      </w:r>
    </w:p>
    <w:p w:rsidR="000E20DF" w:rsidRDefault="00D93793">
      <w:pPr>
        <w:spacing w:before="150" w:after="150" w:line="360" w:lineRule="auto"/>
        <w:jc w:val="both"/>
        <w:rPr>
          <w:color w:val="000000"/>
          <w:sz w:val="28"/>
          <w:szCs w:val="28"/>
        </w:rPr>
      </w:pPr>
      <w:r>
        <w:rPr>
          <w:color w:val="000000"/>
          <w:sz w:val="28"/>
          <w:szCs w:val="28"/>
        </w:rPr>
        <w:t xml:space="preserve">     - оказание практической помощи лесничествам, предприятиям, учреждениям и организациям, ведущим лесное хозяйство (далее – лесохозяйственным предприятиям), в деле использования, воспроизводства, охраны и защиты лесов</w:t>
      </w:r>
      <w:r>
        <w:rPr>
          <w:sz w:val="28"/>
          <w:szCs w:val="28"/>
        </w:rPr>
        <w:t>;</w:t>
      </w:r>
      <w:r>
        <w:rPr>
          <w:color w:val="000000"/>
          <w:sz w:val="28"/>
          <w:szCs w:val="28"/>
        </w:rPr>
        <w:t xml:space="preserve"> </w:t>
      </w:r>
    </w:p>
    <w:p w:rsidR="000E20DF" w:rsidRDefault="00D93793">
      <w:pPr>
        <w:spacing w:before="150" w:after="150" w:line="360" w:lineRule="auto"/>
        <w:jc w:val="both"/>
        <w:rPr>
          <w:sz w:val="28"/>
          <w:szCs w:val="28"/>
        </w:rPr>
      </w:pPr>
      <w:r>
        <w:rPr>
          <w:sz w:val="28"/>
          <w:szCs w:val="28"/>
        </w:rPr>
        <w:t xml:space="preserve"> - участие в областных и российских конкурсах, областном Слете школьных лесничеств, массовых мероприятиях – акциях природоохранного направления;</w:t>
      </w:r>
    </w:p>
    <w:p w:rsidR="000E20DF" w:rsidRDefault="00D93793">
      <w:pPr>
        <w:spacing w:before="150" w:after="150" w:line="360" w:lineRule="auto"/>
        <w:jc w:val="both"/>
        <w:rPr>
          <w:color w:val="000000"/>
          <w:sz w:val="28"/>
          <w:szCs w:val="28"/>
        </w:rPr>
      </w:pPr>
      <w:r>
        <w:rPr>
          <w:color w:val="000000"/>
          <w:sz w:val="28"/>
          <w:szCs w:val="28"/>
        </w:rPr>
        <w:t xml:space="preserve">       - пропаганда знаний о лесе среди широких масс населения. </w:t>
      </w:r>
    </w:p>
    <w:p w:rsidR="000E20DF" w:rsidRDefault="00D93793">
      <w:pPr>
        <w:tabs>
          <w:tab w:val="left" w:pos="1035"/>
        </w:tabs>
        <w:spacing w:line="360" w:lineRule="auto"/>
        <w:jc w:val="both"/>
        <w:rPr>
          <w:sz w:val="28"/>
          <w:szCs w:val="28"/>
        </w:rPr>
      </w:pPr>
      <w:r>
        <w:rPr>
          <w:sz w:val="28"/>
          <w:szCs w:val="28"/>
        </w:rPr>
        <w:t xml:space="preserve">         Школьное лесничество организуется из числа учащихся 6 - 11х классов по совместному приказу (договору) школы (или иного внешкольного учреждения, организации) и администрации лесничества (лесохозяйственного предприятия). Школьное лесничество работает по учебно-производственному плану на закрепленной за ним территории (если таковая имеется) в течение круглого года или оказывает эпизодическую помощь лесохозяйственным предприятиям. В деятельности школьных лесничеств могут участвовать родители, учащиеся ССУЗов, студенты ВУЗов.</w:t>
      </w:r>
    </w:p>
    <w:p w:rsidR="000E20DF" w:rsidRDefault="00D93793">
      <w:pPr>
        <w:tabs>
          <w:tab w:val="left" w:pos="1035"/>
        </w:tabs>
        <w:spacing w:line="360" w:lineRule="auto"/>
        <w:jc w:val="both"/>
        <w:rPr>
          <w:sz w:val="28"/>
          <w:szCs w:val="28"/>
        </w:rPr>
      </w:pPr>
      <w:r>
        <w:rPr>
          <w:sz w:val="28"/>
          <w:szCs w:val="28"/>
        </w:rPr>
        <w:t xml:space="preserve">           Формы и виды деятельности школьного лесничества разнообразны: ведение лесного хозяйства членами школьного лесничества на закрепленной территории лесного фонда, оказание помощи базовому лесничеству в организации и проведении мероприятий по охране и защите лесов от пожаров, вредителей леса, посадки и посеве леса, ухода за лесными культурами, выращивание посадочного материала; озеленение населенных пунктов; сбор лекарственного сырья, грибов и ягод, семян древесных и кустарниковых пород по заданию лесохозяйственных организаций; восстановление ценных, редких и исчезающих растений; выявление и охрана </w:t>
      </w:r>
      <w:r>
        <w:rPr>
          <w:sz w:val="28"/>
          <w:szCs w:val="28"/>
        </w:rPr>
        <w:lastRenderedPageBreak/>
        <w:t>памятников природы, охрана лесной фауны, заготовка кормов для зимней подкормки животных и птиц; экологическая и лесохозяйственная пропаганда, сбор материалов о лучших представителях лесной отрасли, создание экспозиций для музеев и уголков природы, экологических троп; изучение теоретических основ и последних достижений в сельскохозяйственных науках и дисциплинах природоохранного цикла, проведение тематических экскурсий, походов по родному краю, проведение фенологических наблюдений, опытнической и исследовательской работы. Участие в конкурсах, слетах, смотрах по тематике деятельности школьных лесничеств, других мероприятиях сельскохозяйственной и природоохранной деятельности.</w:t>
      </w:r>
    </w:p>
    <w:p w:rsidR="000E20DF" w:rsidRDefault="00D93793">
      <w:pPr>
        <w:spacing w:line="360" w:lineRule="auto"/>
        <w:jc w:val="both"/>
        <w:rPr>
          <w:sz w:val="28"/>
          <w:szCs w:val="28"/>
        </w:rPr>
      </w:pPr>
      <w:r>
        <w:rPr>
          <w:sz w:val="28"/>
          <w:szCs w:val="28"/>
        </w:rPr>
        <w:t xml:space="preserve">          Лесохозяйственные и иные работы, связанные с проведением плановых и внеплановых мероприятий школьного лесничества выполняются во внеурочное время. </w:t>
      </w:r>
    </w:p>
    <w:p w:rsidR="000E20DF" w:rsidRDefault="00D93793">
      <w:pPr>
        <w:spacing w:line="360" w:lineRule="auto"/>
        <w:jc w:val="both"/>
        <w:rPr>
          <w:sz w:val="28"/>
          <w:szCs w:val="28"/>
        </w:rPr>
      </w:pPr>
      <w:r>
        <w:rPr>
          <w:sz w:val="28"/>
          <w:szCs w:val="28"/>
        </w:rPr>
        <w:t xml:space="preserve">          Учащиеся 9</w:t>
      </w:r>
      <w:r>
        <w:rPr>
          <w:sz w:val="28"/>
          <w:szCs w:val="28"/>
        </w:rPr>
        <w:softHyphen/>
        <w:t xml:space="preserve">-11- х классов могут работать в школьном лесничестве в период прохождения производственной практики по согласованию с директором школы. Учащиеся средних классов могут работать в школьном лесничестве во время уроков труда по согласованию с директором школы. </w:t>
      </w:r>
    </w:p>
    <w:p w:rsidR="000E20DF" w:rsidRDefault="00D93793">
      <w:pPr>
        <w:spacing w:line="360" w:lineRule="auto"/>
        <w:jc w:val="both"/>
        <w:rPr>
          <w:sz w:val="28"/>
          <w:szCs w:val="28"/>
        </w:rPr>
      </w:pPr>
      <w:r>
        <w:rPr>
          <w:sz w:val="28"/>
          <w:szCs w:val="28"/>
        </w:rPr>
        <w:t xml:space="preserve">         На период летних каникул по согласованию с директорами школы и лесничеств (лесохозяйственного предприятия) могут организовываться лагеря труда и отдыха, действующие на основании положений и законодательных актов о подобных формах работ. </w:t>
      </w:r>
    </w:p>
    <w:p w:rsidR="000E20DF" w:rsidRDefault="00D93793">
      <w:pPr>
        <w:spacing w:line="360" w:lineRule="auto"/>
        <w:jc w:val="both"/>
        <w:rPr>
          <w:sz w:val="28"/>
          <w:szCs w:val="28"/>
        </w:rPr>
      </w:pPr>
      <w:r>
        <w:rPr>
          <w:sz w:val="28"/>
          <w:szCs w:val="28"/>
        </w:rPr>
        <w:t xml:space="preserve">          Вся работа школьного лесничества организуется на принципе соревновательности и добровольности работы ее участников по интересам. </w:t>
      </w:r>
    </w:p>
    <w:p w:rsidR="000E20DF" w:rsidRDefault="00D93793">
      <w:pPr>
        <w:spacing w:line="360" w:lineRule="auto"/>
        <w:jc w:val="both"/>
        <w:rPr>
          <w:b/>
          <w:sz w:val="28"/>
          <w:szCs w:val="28"/>
        </w:rPr>
      </w:pPr>
      <w:r>
        <w:rPr>
          <w:sz w:val="28"/>
          <w:szCs w:val="28"/>
        </w:rPr>
        <w:t>В план работы лесничества включаются следующие виды деятельности:</w:t>
      </w:r>
      <w:r>
        <w:rPr>
          <w:b/>
          <w:sz w:val="28"/>
          <w:szCs w:val="28"/>
        </w:rPr>
        <w:t xml:space="preserve"> Теоретическая подготовка</w:t>
      </w:r>
    </w:p>
    <w:p w:rsidR="000E20DF" w:rsidRDefault="00D93793">
      <w:pPr>
        <w:numPr>
          <w:ilvl w:val="0"/>
          <w:numId w:val="2"/>
        </w:numPr>
        <w:tabs>
          <w:tab w:val="left" w:pos="1035"/>
        </w:tabs>
        <w:spacing w:line="360" w:lineRule="auto"/>
        <w:jc w:val="both"/>
        <w:rPr>
          <w:sz w:val="28"/>
          <w:szCs w:val="28"/>
        </w:rPr>
      </w:pPr>
      <w:r>
        <w:rPr>
          <w:sz w:val="28"/>
          <w:szCs w:val="28"/>
        </w:rPr>
        <w:t xml:space="preserve">Экологическое,   оздоровительное,   экономическое   и   эстетическое </w:t>
      </w:r>
    </w:p>
    <w:p w:rsidR="000E20DF" w:rsidRDefault="00D93793">
      <w:pPr>
        <w:tabs>
          <w:tab w:val="left" w:pos="1035"/>
        </w:tabs>
        <w:spacing w:line="360" w:lineRule="auto"/>
        <w:jc w:val="both"/>
        <w:rPr>
          <w:sz w:val="28"/>
          <w:szCs w:val="28"/>
        </w:rPr>
      </w:pPr>
      <w:r>
        <w:rPr>
          <w:sz w:val="28"/>
          <w:szCs w:val="28"/>
        </w:rPr>
        <w:t>значение леса.</w:t>
      </w:r>
    </w:p>
    <w:p w:rsidR="000E20DF" w:rsidRDefault="00D93793">
      <w:pPr>
        <w:numPr>
          <w:ilvl w:val="0"/>
          <w:numId w:val="2"/>
        </w:numPr>
        <w:tabs>
          <w:tab w:val="left" w:pos="1035"/>
        </w:tabs>
        <w:spacing w:line="360" w:lineRule="auto"/>
        <w:jc w:val="both"/>
        <w:rPr>
          <w:sz w:val="28"/>
          <w:szCs w:val="28"/>
        </w:rPr>
      </w:pPr>
      <w:r>
        <w:rPr>
          <w:sz w:val="28"/>
          <w:szCs w:val="28"/>
        </w:rPr>
        <w:t>Основы лесоведения и лесоводства, лесовосстановления.</w:t>
      </w:r>
    </w:p>
    <w:p w:rsidR="000E20DF" w:rsidRDefault="00D93793">
      <w:pPr>
        <w:numPr>
          <w:ilvl w:val="0"/>
          <w:numId w:val="2"/>
        </w:numPr>
        <w:tabs>
          <w:tab w:val="left" w:pos="1035"/>
        </w:tabs>
        <w:spacing w:line="360" w:lineRule="auto"/>
        <w:jc w:val="both"/>
        <w:rPr>
          <w:sz w:val="28"/>
          <w:szCs w:val="28"/>
        </w:rPr>
      </w:pPr>
      <w:r>
        <w:rPr>
          <w:sz w:val="28"/>
          <w:szCs w:val="28"/>
        </w:rPr>
        <w:t xml:space="preserve">Лесной биоценоз, его охрана. Изучение видового состава древостоя, </w:t>
      </w:r>
    </w:p>
    <w:p w:rsidR="000E20DF" w:rsidRDefault="00D93793">
      <w:pPr>
        <w:tabs>
          <w:tab w:val="left" w:pos="1035"/>
        </w:tabs>
        <w:spacing w:line="360" w:lineRule="auto"/>
        <w:jc w:val="both"/>
        <w:rPr>
          <w:sz w:val="28"/>
          <w:szCs w:val="28"/>
        </w:rPr>
      </w:pPr>
      <w:r>
        <w:rPr>
          <w:sz w:val="28"/>
          <w:szCs w:val="28"/>
        </w:rPr>
        <w:lastRenderedPageBreak/>
        <w:t xml:space="preserve">кустарников, травянистых растений, зверей, птиц, пресмыкающихся, земноводных, червей, насекомых. </w:t>
      </w:r>
    </w:p>
    <w:p w:rsidR="000E20DF" w:rsidRDefault="00D93793">
      <w:pPr>
        <w:numPr>
          <w:ilvl w:val="0"/>
          <w:numId w:val="2"/>
        </w:numPr>
        <w:tabs>
          <w:tab w:val="left" w:pos="1035"/>
        </w:tabs>
        <w:spacing w:line="360" w:lineRule="auto"/>
        <w:jc w:val="both"/>
        <w:rPr>
          <w:sz w:val="28"/>
          <w:szCs w:val="28"/>
        </w:rPr>
      </w:pPr>
      <w:r>
        <w:rPr>
          <w:sz w:val="28"/>
          <w:szCs w:val="28"/>
        </w:rPr>
        <w:t>Лесные почвы и их значение.</w:t>
      </w:r>
    </w:p>
    <w:p w:rsidR="000E20DF" w:rsidRDefault="00D93793">
      <w:pPr>
        <w:numPr>
          <w:ilvl w:val="0"/>
          <w:numId w:val="2"/>
        </w:numPr>
        <w:tabs>
          <w:tab w:val="left" w:pos="1035"/>
        </w:tabs>
        <w:spacing w:line="360" w:lineRule="auto"/>
        <w:jc w:val="both"/>
        <w:rPr>
          <w:sz w:val="28"/>
          <w:szCs w:val="28"/>
        </w:rPr>
      </w:pPr>
      <w:r>
        <w:rPr>
          <w:sz w:val="28"/>
          <w:szCs w:val="28"/>
        </w:rPr>
        <w:t>Способы защиты леса от пожаров, эрозий, вредителей и болезней.</w:t>
      </w:r>
    </w:p>
    <w:p w:rsidR="000E20DF" w:rsidRDefault="00D93793">
      <w:pPr>
        <w:numPr>
          <w:ilvl w:val="0"/>
          <w:numId w:val="2"/>
        </w:numPr>
        <w:tabs>
          <w:tab w:val="left" w:pos="1035"/>
        </w:tabs>
        <w:spacing w:line="360" w:lineRule="auto"/>
        <w:jc w:val="both"/>
        <w:rPr>
          <w:sz w:val="28"/>
          <w:szCs w:val="28"/>
        </w:rPr>
      </w:pPr>
      <w:r>
        <w:rPr>
          <w:sz w:val="28"/>
          <w:szCs w:val="28"/>
        </w:rPr>
        <w:t>Культура поведения в природе.</w:t>
      </w:r>
    </w:p>
    <w:p w:rsidR="000E20DF" w:rsidRDefault="00D93793">
      <w:pPr>
        <w:numPr>
          <w:ilvl w:val="0"/>
          <w:numId w:val="2"/>
        </w:numPr>
        <w:tabs>
          <w:tab w:val="left" w:pos="1035"/>
        </w:tabs>
        <w:spacing w:line="360" w:lineRule="auto"/>
        <w:jc w:val="both"/>
        <w:rPr>
          <w:sz w:val="28"/>
          <w:szCs w:val="28"/>
        </w:rPr>
      </w:pPr>
      <w:r>
        <w:rPr>
          <w:sz w:val="28"/>
          <w:szCs w:val="28"/>
        </w:rPr>
        <w:t>Техника безопасности в лесу.</w:t>
      </w:r>
    </w:p>
    <w:p w:rsidR="000E20DF" w:rsidRDefault="00D93793">
      <w:pPr>
        <w:tabs>
          <w:tab w:val="left" w:pos="1035"/>
        </w:tabs>
        <w:spacing w:line="360" w:lineRule="auto"/>
        <w:jc w:val="both"/>
        <w:rPr>
          <w:b/>
          <w:sz w:val="28"/>
          <w:szCs w:val="28"/>
        </w:rPr>
      </w:pPr>
      <w:r>
        <w:rPr>
          <w:b/>
          <w:sz w:val="28"/>
          <w:szCs w:val="28"/>
        </w:rPr>
        <w:t xml:space="preserve"> Практическая деятельность</w:t>
      </w:r>
    </w:p>
    <w:p w:rsidR="000E20DF" w:rsidRDefault="00D93793">
      <w:pPr>
        <w:numPr>
          <w:ilvl w:val="0"/>
          <w:numId w:val="3"/>
        </w:numPr>
        <w:tabs>
          <w:tab w:val="left" w:pos="1035"/>
        </w:tabs>
        <w:spacing w:line="360" w:lineRule="auto"/>
        <w:jc w:val="both"/>
        <w:rPr>
          <w:sz w:val="28"/>
          <w:szCs w:val="28"/>
        </w:rPr>
      </w:pPr>
      <w:r>
        <w:rPr>
          <w:sz w:val="28"/>
          <w:szCs w:val="28"/>
        </w:rPr>
        <w:t xml:space="preserve">Тематические   экскурсии   в   лес   для   закрепления   теоретических </w:t>
      </w:r>
    </w:p>
    <w:p w:rsidR="000E20DF" w:rsidRDefault="00D93793">
      <w:pPr>
        <w:tabs>
          <w:tab w:val="left" w:pos="1035"/>
        </w:tabs>
        <w:spacing w:line="360" w:lineRule="auto"/>
        <w:jc w:val="both"/>
        <w:rPr>
          <w:sz w:val="28"/>
          <w:szCs w:val="28"/>
        </w:rPr>
      </w:pPr>
      <w:r>
        <w:rPr>
          <w:sz w:val="28"/>
          <w:szCs w:val="28"/>
        </w:rPr>
        <w:t>знаний.</w:t>
      </w:r>
    </w:p>
    <w:p w:rsidR="000E20DF" w:rsidRDefault="00D93793">
      <w:pPr>
        <w:numPr>
          <w:ilvl w:val="0"/>
          <w:numId w:val="3"/>
        </w:numPr>
        <w:tabs>
          <w:tab w:val="left" w:pos="1035"/>
        </w:tabs>
        <w:spacing w:line="360" w:lineRule="auto"/>
        <w:jc w:val="both"/>
        <w:rPr>
          <w:sz w:val="28"/>
          <w:szCs w:val="28"/>
        </w:rPr>
      </w:pPr>
      <w:r>
        <w:rPr>
          <w:sz w:val="28"/>
          <w:szCs w:val="28"/>
        </w:rPr>
        <w:t xml:space="preserve">Дежурства   на   дорогах   с   целью  предупреждения  возникновения </w:t>
      </w:r>
    </w:p>
    <w:p w:rsidR="000E20DF" w:rsidRDefault="00D93793">
      <w:pPr>
        <w:tabs>
          <w:tab w:val="left" w:pos="1035"/>
        </w:tabs>
        <w:spacing w:line="360" w:lineRule="auto"/>
        <w:jc w:val="both"/>
        <w:rPr>
          <w:sz w:val="28"/>
          <w:szCs w:val="28"/>
        </w:rPr>
      </w:pPr>
      <w:r>
        <w:rPr>
          <w:sz w:val="28"/>
          <w:szCs w:val="28"/>
        </w:rPr>
        <w:t>лесных пожаров и, охраны хвойных молодняков.</w:t>
      </w:r>
    </w:p>
    <w:p w:rsidR="000E20DF" w:rsidRDefault="00D93793">
      <w:pPr>
        <w:numPr>
          <w:ilvl w:val="0"/>
          <w:numId w:val="3"/>
        </w:numPr>
        <w:tabs>
          <w:tab w:val="left" w:pos="1035"/>
        </w:tabs>
        <w:spacing w:line="360" w:lineRule="auto"/>
        <w:jc w:val="both"/>
        <w:rPr>
          <w:sz w:val="28"/>
          <w:szCs w:val="28"/>
        </w:rPr>
      </w:pPr>
      <w:r>
        <w:rPr>
          <w:sz w:val="28"/>
          <w:szCs w:val="28"/>
        </w:rPr>
        <w:t>Посев и посадка леса, уход за лесными насаждениями.</w:t>
      </w:r>
    </w:p>
    <w:p w:rsidR="000E20DF" w:rsidRDefault="00D93793">
      <w:pPr>
        <w:numPr>
          <w:ilvl w:val="0"/>
          <w:numId w:val="3"/>
        </w:numPr>
        <w:tabs>
          <w:tab w:val="left" w:pos="1035"/>
        </w:tabs>
        <w:spacing w:line="360" w:lineRule="auto"/>
        <w:jc w:val="both"/>
        <w:rPr>
          <w:sz w:val="28"/>
          <w:szCs w:val="28"/>
        </w:rPr>
      </w:pPr>
      <w:r>
        <w:rPr>
          <w:sz w:val="28"/>
          <w:szCs w:val="28"/>
        </w:rPr>
        <w:t>Озеленение населенных пунктов.</w:t>
      </w:r>
    </w:p>
    <w:p w:rsidR="000E20DF" w:rsidRDefault="00D93793">
      <w:pPr>
        <w:numPr>
          <w:ilvl w:val="0"/>
          <w:numId w:val="3"/>
        </w:numPr>
        <w:tabs>
          <w:tab w:val="left" w:pos="1035"/>
        </w:tabs>
        <w:spacing w:line="360" w:lineRule="auto"/>
        <w:jc w:val="both"/>
        <w:rPr>
          <w:sz w:val="28"/>
          <w:szCs w:val="28"/>
        </w:rPr>
      </w:pPr>
      <w:r>
        <w:rPr>
          <w:sz w:val="28"/>
          <w:szCs w:val="28"/>
        </w:rPr>
        <w:t xml:space="preserve">Изготовление и развешивание искусственных домиков и кормушек </w:t>
      </w:r>
    </w:p>
    <w:p w:rsidR="000E20DF" w:rsidRDefault="00D93793">
      <w:pPr>
        <w:tabs>
          <w:tab w:val="left" w:pos="1035"/>
        </w:tabs>
        <w:spacing w:line="360" w:lineRule="auto"/>
        <w:jc w:val="both"/>
        <w:rPr>
          <w:sz w:val="28"/>
          <w:szCs w:val="28"/>
        </w:rPr>
      </w:pPr>
      <w:r>
        <w:rPr>
          <w:sz w:val="28"/>
          <w:szCs w:val="28"/>
        </w:rPr>
        <w:t>для птиц.</w:t>
      </w:r>
    </w:p>
    <w:p w:rsidR="000E20DF" w:rsidRDefault="00D93793">
      <w:pPr>
        <w:numPr>
          <w:ilvl w:val="0"/>
          <w:numId w:val="3"/>
        </w:numPr>
        <w:tabs>
          <w:tab w:val="left" w:pos="1035"/>
        </w:tabs>
        <w:spacing w:line="360" w:lineRule="auto"/>
        <w:jc w:val="both"/>
        <w:rPr>
          <w:sz w:val="28"/>
          <w:szCs w:val="28"/>
        </w:rPr>
      </w:pPr>
      <w:r>
        <w:rPr>
          <w:sz w:val="28"/>
          <w:szCs w:val="28"/>
        </w:rPr>
        <w:t xml:space="preserve">Составление    карты   закрепленного   участка   леса   с    нанесением </w:t>
      </w:r>
    </w:p>
    <w:p w:rsidR="000E20DF" w:rsidRDefault="00D93793">
      <w:pPr>
        <w:tabs>
          <w:tab w:val="left" w:pos="1035"/>
        </w:tabs>
        <w:spacing w:line="360" w:lineRule="auto"/>
        <w:jc w:val="both"/>
        <w:rPr>
          <w:sz w:val="28"/>
          <w:szCs w:val="28"/>
        </w:rPr>
      </w:pPr>
      <w:r>
        <w:rPr>
          <w:sz w:val="28"/>
          <w:szCs w:val="28"/>
        </w:rPr>
        <w:t>муравейников, мест гнездования птиц, произрастания ценных растений и других охраняемых объектов.</w:t>
      </w:r>
    </w:p>
    <w:p w:rsidR="000E20DF" w:rsidRDefault="00D93793">
      <w:pPr>
        <w:numPr>
          <w:ilvl w:val="0"/>
          <w:numId w:val="3"/>
        </w:numPr>
        <w:tabs>
          <w:tab w:val="left" w:pos="1035"/>
        </w:tabs>
        <w:spacing w:line="360" w:lineRule="auto"/>
        <w:jc w:val="both"/>
        <w:rPr>
          <w:sz w:val="28"/>
          <w:szCs w:val="28"/>
        </w:rPr>
      </w:pPr>
      <w:r>
        <w:rPr>
          <w:sz w:val="28"/>
          <w:szCs w:val="28"/>
        </w:rPr>
        <w:t xml:space="preserve">Сбор  лекарственного   сырья,   грибов,   ягод,   семян   древесных   и </w:t>
      </w:r>
    </w:p>
    <w:p w:rsidR="000E20DF" w:rsidRDefault="00D93793">
      <w:pPr>
        <w:tabs>
          <w:tab w:val="left" w:pos="1035"/>
        </w:tabs>
        <w:spacing w:line="360" w:lineRule="auto"/>
        <w:jc w:val="both"/>
        <w:rPr>
          <w:sz w:val="28"/>
          <w:szCs w:val="28"/>
        </w:rPr>
      </w:pPr>
      <w:r>
        <w:rPr>
          <w:sz w:val="28"/>
          <w:szCs w:val="28"/>
        </w:rPr>
        <w:t>кустарниковых пород.</w:t>
      </w:r>
    </w:p>
    <w:p w:rsidR="000E20DF" w:rsidRDefault="00D93793">
      <w:pPr>
        <w:numPr>
          <w:ilvl w:val="0"/>
          <w:numId w:val="3"/>
        </w:numPr>
        <w:tabs>
          <w:tab w:val="left" w:pos="1035"/>
        </w:tabs>
        <w:spacing w:line="360" w:lineRule="auto"/>
        <w:jc w:val="both"/>
        <w:rPr>
          <w:sz w:val="28"/>
          <w:szCs w:val="28"/>
        </w:rPr>
      </w:pPr>
      <w:r>
        <w:rPr>
          <w:sz w:val="28"/>
          <w:szCs w:val="28"/>
        </w:rPr>
        <w:t>Устройство экологических маршрутов.</w:t>
      </w:r>
    </w:p>
    <w:p w:rsidR="000E20DF" w:rsidRDefault="00D93793">
      <w:pPr>
        <w:tabs>
          <w:tab w:val="left" w:pos="1035"/>
        </w:tabs>
        <w:spacing w:line="360" w:lineRule="auto"/>
        <w:jc w:val="both"/>
        <w:rPr>
          <w:b/>
          <w:sz w:val="28"/>
          <w:szCs w:val="28"/>
        </w:rPr>
      </w:pPr>
      <w:r>
        <w:rPr>
          <w:sz w:val="28"/>
          <w:szCs w:val="28"/>
        </w:rPr>
        <w:t xml:space="preserve"> </w:t>
      </w:r>
      <w:r>
        <w:rPr>
          <w:b/>
          <w:sz w:val="28"/>
          <w:szCs w:val="28"/>
        </w:rPr>
        <w:t>Исследовательская и опытническая работа</w:t>
      </w:r>
    </w:p>
    <w:p w:rsidR="000E20DF" w:rsidRDefault="00D93793">
      <w:pPr>
        <w:numPr>
          <w:ilvl w:val="0"/>
          <w:numId w:val="4"/>
        </w:numPr>
        <w:tabs>
          <w:tab w:val="left" w:pos="1035"/>
        </w:tabs>
        <w:spacing w:line="360" w:lineRule="auto"/>
        <w:jc w:val="both"/>
        <w:rPr>
          <w:sz w:val="28"/>
          <w:szCs w:val="28"/>
        </w:rPr>
      </w:pPr>
      <w:r>
        <w:rPr>
          <w:sz w:val="28"/>
          <w:szCs w:val="28"/>
        </w:rPr>
        <w:t xml:space="preserve">Организация  тематических  групповых и индивидуальных изучений </w:t>
      </w:r>
    </w:p>
    <w:p w:rsidR="000E20DF" w:rsidRDefault="00D93793">
      <w:pPr>
        <w:tabs>
          <w:tab w:val="left" w:pos="1035"/>
        </w:tabs>
        <w:spacing w:line="360" w:lineRule="auto"/>
        <w:jc w:val="both"/>
        <w:rPr>
          <w:sz w:val="28"/>
          <w:szCs w:val="28"/>
        </w:rPr>
      </w:pPr>
      <w:r>
        <w:rPr>
          <w:sz w:val="28"/>
          <w:szCs w:val="28"/>
        </w:rPr>
        <w:t>объектов и явлений лесного биоценоза, влияния антропогенного воздействия на лес.</w:t>
      </w:r>
    </w:p>
    <w:p w:rsidR="000E20DF" w:rsidRDefault="00D93793">
      <w:pPr>
        <w:numPr>
          <w:ilvl w:val="0"/>
          <w:numId w:val="4"/>
        </w:numPr>
        <w:tabs>
          <w:tab w:val="left" w:pos="1035"/>
        </w:tabs>
        <w:spacing w:line="360" w:lineRule="auto"/>
        <w:jc w:val="both"/>
        <w:rPr>
          <w:sz w:val="28"/>
          <w:szCs w:val="28"/>
        </w:rPr>
      </w:pPr>
      <w:r>
        <w:rPr>
          <w:sz w:val="28"/>
          <w:szCs w:val="28"/>
        </w:rPr>
        <w:t>Экологический мониторинг.</w:t>
      </w:r>
    </w:p>
    <w:p w:rsidR="000E20DF" w:rsidRDefault="00D93793">
      <w:pPr>
        <w:numPr>
          <w:ilvl w:val="0"/>
          <w:numId w:val="4"/>
        </w:numPr>
        <w:tabs>
          <w:tab w:val="left" w:pos="1035"/>
        </w:tabs>
        <w:spacing w:line="360" w:lineRule="auto"/>
        <w:jc w:val="both"/>
        <w:rPr>
          <w:sz w:val="28"/>
          <w:szCs w:val="28"/>
        </w:rPr>
      </w:pPr>
      <w:r>
        <w:rPr>
          <w:sz w:val="28"/>
          <w:szCs w:val="28"/>
        </w:rPr>
        <w:t xml:space="preserve">Проведение  опытов  по  заданию  ученых  и   специалистов   лесного </w:t>
      </w:r>
    </w:p>
    <w:p w:rsidR="000E20DF" w:rsidRDefault="00D93793">
      <w:pPr>
        <w:tabs>
          <w:tab w:val="left" w:pos="1035"/>
        </w:tabs>
        <w:spacing w:line="360" w:lineRule="auto"/>
        <w:jc w:val="both"/>
        <w:rPr>
          <w:sz w:val="28"/>
          <w:szCs w:val="28"/>
        </w:rPr>
      </w:pPr>
      <w:r>
        <w:rPr>
          <w:sz w:val="28"/>
          <w:szCs w:val="28"/>
        </w:rPr>
        <w:t>хозяйства</w:t>
      </w:r>
    </w:p>
    <w:p w:rsidR="000E20DF" w:rsidRDefault="00D93793">
      <w:pPr>
        <w:numPr>
          <w:ilvl w:val="0"/>
          <w:numId w:val="4"/>
        </w:numPr>
        <w:tabs>
          <w:tab w:val="left" w:pos="1035"/>
        </w:tabs>
        <w:spacing w:line="360" w:lineRule="auto"/>
        <w:jc w:val="both"/>
        <w:rPr>
          <w:sz w:val="28"/>
          <w:szCs w:val="28"/>
        </w:rPr>
      </w:pPr>
      <w:r>
        <w:rPr>
          <w:sz w:val="28"/>
          <w:szCs w:val="28"/>
        </w:rPr>
        <w:t>Проведение научно-практических конференций юных лесоводов.</w:t>
      </w:r>
    </w:p>
    <w:p w:rsidR="000E20DF" w:rsidRDefault="00D93793">
      <w:pPr>
        <w:tabs>
          <w:tab w:val="left" w:pos="1035"/>
        </w:tabs>
        <w:spacing w:line="360" w:lineRule="auto"/>
        <w:jc w:val="both"/>
        <w:rPr>
          <w:b/>
          <w:sz w:val="28"/>
          <w:szCs w:val="28"/>
        </w:rPr>
      </w:pPr>
      <w:r>
        <w:rPr>
          <w:b/>
          <w:sz w:val="28"/>
          <w:szCs w:val="28"/>
        </w:rPr>
        <w:t>Пропагандистская деятельность</w:t>
      </w:r>
    </w:p>
    <w:p w:rsidR="000E20DF" w:rsidRDefault="00D93793">
      <w:pPr>
        <w:numPr>
          <w:ilvl w:val="0"/>
          <w:numId w:val="5"/>
        </w:numPr>
        <w:tabs>
          <w:tab w:val="left" w:pos="1035"/>
        </w:tabs>
        <w:spacing w:line="360" w:lineRule="auto"/>
        <w:jc w:val="both"/>
        <w:rPr>
          <w:sz w:val="28"/>
          <w:szCs w:val="28"/>
        </w:rPr>
      </w:pPr>
      <w:r>
        <w:rPr>
          <w:sz w:val="28"/>
          <w:szCs w:val="28"/>
        </w:rPr>
        <w:lastRenderedPageBreak/>
        <w:t xml:space="preserve">Выпуск     стенгазет,     фотостендов,     информационных     щитов, </w:t>
      </w:r>
    </w:p>
    <w:p w:rsidR="000E20DF" w:rsidRDefault="00D93793">
      <w:pPr>
        <w:tabs>
          <w:tab w:val="left" w:pos="1035"/>
        </w:tabs>
        <w:spacing w:line="360" w:lineRule="auto"/>
        <w:jc w:val="both"/>
        <w:rPr>
          <w:sz w:val="28"/>
          <w:szCs w:val="28"/>
        </w:rPr>
      </w:pPr>
      <w:r>
        <w:rPr>
          <w:sz w:val="28"/>
          <w:szCs w:val="28"/>
        </w:rPr>
        <w:t>посвященных охране леса.</w:t>
      </w:r>
    </w:p>
    <w:p w:rsidR="000E20DF" w:rsidRDefault="00D93793">
      <w:pPr>
        <w:numPr>
          <w:ilvl w:val="0"/>
          <w:numId w:val="5"/>
        </w:numPr>
        <w:tabs>
          <w:tab w:val="left" w:pos="1035"/>
        </w:tabs>
        <w:spacing w:line="360" w:lineRule="auto"/>
        <w:jc w:val="both"/>
        <w:rPr>
          <w:sz w:val="28"/>
          <w:szCs w:val="28"/>
        </w:rPr>
      </w:pPr>
      <w:r>
        <w:rPr>
          <w:sz w:val="28"/>
          <w:szCs w:val="28"/>
        </w:rPr>
        <w:t>Выступления в средствах массовой информации.</w:t>
      </w:r>
    </w:p>
    <w:p w:rsidR="000E20DF" w:rsidRDefault="00D93793">
      <w:pPr>
        <w:numPr>
          <w:ilvl w:val="0"/>
          <w:numId w:val="5"/>
        </w:numPr>
        <w:tabs>
          <w:tab w:val="left" w:pos="1035"/>
        </w:tabs>
        <w:spacing w:line="360" w:lineRule="auto"/>
        <w:jc w:val="both"/>
        <w:rPr>
          <w:sz w:val="28"/>
          <w:szCs w:val="28"/>
        </w:rPr>
      </w:pPr>
      <w:r>
        <w:rPr>
          <w:sz w:val="28"/>
          <w:szCs w:val="28"/>
        </w:rPr>
        <w:t xml:space="preserve">Беседы  в  классах,  на  общешкольных  родительских собраниях на </w:t>
      </w:r>
    </w:p>
    <w:p w:rsidR="000E20DF" w:rsidRDefault="00D93793">
      <w:pPr>
        <w:tabs>
          <w:tab w:val="left" w:pos="1035"/>
        </w:tabs>
        <w:spacing w:line="360" w:lineRule="auto"/>
        <w:jc w:val="both"/>
        <w:rPr>
          <w:sz w:val="28"/>
          <w:szCs w:val="28"/>
        </w:rPr>
      </w:pPr>
      <w:r>
        <w:rPr>
          <w:sz w:val="28"/>
          <w:szCs w:val="28"/>
        </w:rPr>
        <w:t>темы рационального использования и охраны лесов.</w:t>
      </w:r>
    </w:p>
    <w:p w:rsidR="000E20DF" w:rsidRDefault="00D93793">
      <w:pPr>
        <w:numPr>
          <w:ilvl w:val="0"/>
          <w:numId w:val="5"/>
        </w:numPr>
        <w:tabs>
          <w:tab w:val="left" w:pos="1035"/>
        </w:tabs>
        <w:spacing w:line="360" w:lineRule="auto"/>
        <w:jc w:val="both"/>
        <w:rPr>
          <w:sz w:val="28"/>
          <w:szCs w:val="28"/>
        </w:rPr>
      </w:pPr>
      <w:r>
        <w:rPr>
          <w:sz w:val="28"/>
          <w:szCs w:val="28"/>
        </w:rPr>
        <w:t>Выпуск и распространение листовок экологического содержания.</w:t>
      </w:r>
    </w:p>
    <w:p w:rsidR="000E20DF" w:rsidRDefault="00D93793">
      <w:pPr>
        <w:numPr>
          <w:ilvl w:val="0"/>
          <w:numId w:val="5"/>
        </w:numPr>
        <w:tabs>
          <w:tab w:val="left" w:pos="1035"/>
        </w:tabs>
        <w:spacing w:line="360" w:lineRule="auto"/>
        <w:jc w:val="both"/>
        <w:rPr>
          <w:sz w:val="28"/>
          <w:szCs w:val="28"/>
        </w:rPr>
      </w:pPr>
      <w:r>
        <w:rPr>
          <w:sz w:val="28"/>
          <w:szCs w:val="28"/>
        </w:rPr>
        <w:t>Организация экскурсий по экологической тропе.</w:t>
      </w:r>
    </w:p>
    <w:p w:rsidR="000E20DF" w:rsidRDefault="00D93793">
      <w:pPr>
        <w:numPr>
          <w:ilvl w:val="0"/>
          <w:numId w:val="5"/>
        </w:numPr>
        <w:tabs>
          <w:tab w:val="left" w:pos="0"/>
        </w:tabs>
        <w:spacing w:line="360" w:lineRule="auto"/>
        <w:jc w:val="both"/>
        <w:rPr>
          <w:sz w:val="28"/>
          <w:szCs w:val="28"/>
        </w:rPr>
      </w:pPr>
      <w:r>
        <w:rPr>
          <w:sz w:val="28"/>
          <w:szCs w:val="28"/>
        </w:rPr>
        <w:t xml:space="preserve">Организация      сельскохозяйственной       и       природоохранной </w:t>
      </w:r>
    </w:p>
    <w:p w:rsidR="000E20DF" w:rsidRDefault="00D93793">
      <w:pPr>
        <w:tabs>
          <w:tab w:val="left" w:pos="0"/>
        </w:tabs>
        <w:spacing w:line="360" w:lineRule="auto"/>
        <w:jc w:val="both"/>
        <w:rPr>
          <w:sz w:val="28"/>
          <w:szCs w:val="28"/>
        </w:rPr>
      </w:pPr>
      <w:r>
        <w:rPr>
          <w:sz w:val="28"/>
          <w:szCs w:val="28"/>
        </w:rPr>
        <w:t>деятельности.</w:t>
      </w:r>
    </w:p>
    <w:p w:rsidR="000E20DF" w:rsidRDefault="00D93793">
      <w:pPr>
        <w:tabs>
          <w:tab w:val="left" w:pos="1035"/>
        </w:tabs>
        <w:spacing w:line="360" w:lineRule="auto"/>
        <w:ind w:left="851"/>
        <w:jc w:val="both"/>
        <w:rPr>
          <w:sz w:val="28"/>
          <w:szCs w:val="28"/>
        </w:rPr>
      </w:pPr>
      <w:r>
        <w:rPr>
          <w:sz w:val="28"/>
          <w:szCs w:val="28"/>
        </w:rPr>
        <w:t xml:space="preserve">Рекомендуемая теоретическая нагрузка – не реже 1 раза в неделю по 2 </w:t>
      </w:r>
    </w:p>
    <w:p w:rsidR="000E20DF" w:rsidRDefault="00D93793">
      <w:pPr>
        <w:tabs>
          <w:tab w:val="left" w:pos="1035"/>
        </w:tabs>
        <w:spacing w:line="360" w:lineRule="auto"/>
        <w:jc w:val="both"/>
        <w:rPr>
          <w:sz w:val="28"/>
          <w:szCs w:val="28"/>
        </w:rPr>
      </w:pPr>
      <w:r>
        <w:rPr>
          <w:sz w:val="28"/>
          <w:szCs w:val="28"/>
        </w:rPr>
        <w:t xml:space="preserve">академических часа. Практические занятия могут проводиться от 2 до 4 и более часов, в зависимости от времени года и лесохозяйственных работ. </w:t>
      </w:r>
      <w:r>
        <w:rPr>
          <w:sz w:val="28"/>
          <w:szCs w:val="28"/>
        </w:rPr>
        <w:tab/>
        <w:t>Финансирование деятельности школьного лесничества осуществляется за счет средств, выделяемых лесничеству (лесохозяйственному предприятию), на ведение лесного хозяйства и осуществление лесоохранных и природоохранных мероприятий, собственных средств и других, не запрещенных законодательством, источников финансирования.</w:t>
      </w:r>
    </w:p>
    <w:p w:rsidR="000E20DF" w:rsidRDefault="00D93793">
      <w:pPr>
        <w:tabs>
          <w:tab w:val="left" w:pos="1035"/>
        </w:tabs>
        <w:spacing w:line="360" w:lineRule="auto"/>
        <w:jc w:val="both"/>
        <w:rPr>
          <w:sz w:val="28"/>
          <w:szCs w:val="28"/>
        </w:rPr>
      </w:pPr>
      <w:r>
        <w:rPr>
          <w:sz w:val="28"/>
          <w:szCs w:val="28"/>
        </w:rPr>
        <w:tab/>
        <w:t xml:space="preserve">Организация деятельности объединения осуществляется на базе школы с использованием материально - технических средств  школы. </w:t>
      </w:r>
      <w:r>
        <w:rPr>
          <w:sz w:val="28"/>
          <w:szCs w:val="28"/>
        </w:rPr>
        <w:tab/>
        <w:t>Организация научно-практических конференций, мероприятий, акций осуществляется с использованием средств школы, с привлечением средств лесохозяйственных учреждений, предприятий.</w:t>
      </w:r>
    </w:p>
    <w:p w:rsidR="000E20DF" w:rsidRDefault="00D93793">
      <w:pPr>
        <w:tabs>
          <w:tab w:val="left" w:pos="1035"/>
        </w:tabs>
        <w:spacing w:line="360" w:lineRule="auto"/>
        <w:jc w:val="both"/>
        <w:rPr>
          <w:sz w:val="28"/>
          <w:szCs w:val="28"/>
        </w:rPr>
      </w:pPr>
      <w:r>
        <w:rPr>
          <w:sz w:val="28"/>
          <w:szCs w:val="28"/>
        </w:rPr>
        <w:tab/>
        <w:t xml:space="preserve">Школа и лесничество (лесохозяйственное предприятие) осуществляют общее руководство школьным лесничеством. Директор школы и руководитель лесничества (лесохозяйственного предприятия) утверждают план работы школьного лесничества, разрабатывает регламентирующие документы, обеспечивающие его функционирование, устанавливает структуру лесничества и содержание его практической деятельности, организует практическое осуществление планов работы, участие членов </w:t>
      </w:r>
      <w:r>
        <w:rPr>
          <w:sz w:val="28"/>
          <w:szCs w:val="28"/>
        </w:rPr>
        <w:lastRenderedPageBreak/>
        <w:t xml:space="preserve">школьного лесничества в мероприятиях природоохранной направленности, решает текущие вопросы. Они в равной степени несут ответственность за постановку работы в школьном лесничестве, за создание безопасных условий занятий и труда, соблюдение правил техники безопасности, обеспечение необходимых условий деятельности. </w:t>
      </w:r>
    </w:p>
    <w:p w:rsidR="000E20DF" w:rsidRDefault="00D93793">
      <w:pPr>
        <w:tabs>
          <w:tab w:val="left" w:pos="1035"/>
        </w:tabs>
        <w:spacing w:line="360" w:lineRule="auto"/>
        <w:jc w:val="both"/>
        <w:rPr>
          <w:sz w:val="28"/>
          <w:szCs w:val="28"/>
        </w:rPr>
      </w:pPr>
      <w:r>
        <w:rPr>
          <w:sz w:val="28"/>
          <w:szCs w:val="28"/>
        </w:rPr>
        <w:t xml:space="preserve">          Подбирают и закрепляют (по возможности и необходимости) за школьным лесничеством лесной участок, выделяют помещения для работы. </w:t>
      </w:r>
    </w:p>
    <w:p w:rsidR="000E20DF" w:rsidRDefault="00D93793">
      <w:pPr>
        <w:tabs>
          <w:tab w:val="left" w:pos="1035"/>
        </w:tabs>
        <w:spacing w:line="360" w:lineRule="auto"/>
        <w:jc w:val="both"/>
        <w:rPr>
          <w:sz w:val="28"/>
          <w:szCs w:val="28"/>
        </w:rPr>
      </w:pPr>
      <w:r>
        <w:rPr>
          <w:sz w:val="28"/>
          <w:szCs w:val="28"/>
        </w:rPr>
        <w:t xml:space="preserve">          Дирекция школы назначает педагога, ответственного за работу школьного лесничества; технику безопасности; жизнь и здоровье детей.</w:t>
      </w:r>
    </w:p>
    <w:p w:rsidR="000E20DF" w:rsidRDefault="00D93793">
      <w:pPr>
        <w:tabs>
          <w:tab w:val="left" w:pos="1035"/>
        </w:tabs>
        <w:spacing w:line="360" w:lineRule="auto"/>
        <w:jc w:val="both"/>
        <w:rPr>
          <w:sz w:val="28"/>
          <w:szCs w:val="28"/>
        </w:rPr>
      </w:pPr>
      <w:r>
        <w:rPr>
          <w:b/>
          <w:sz w:val="28"/>
          <w:szCs w:val="28"/>
        </w:rPr>
        <w:t xml:space="preserve">        </w:t>
      </w:r>
      <w:r>
        <w:rPr>
          <w:sz w:val="28"/>
          <w:szCs w:val="28"/>
        </w:rPr>
        <w:t xml:space="preserve"> Руководство лесничества (лесохозяйственного предприятия): </w:t>
      </w:r>
    </w:p>
    <w:p w:rsidR="000E20DF" w:rsidRDefault="00D93793">
      <w:pPr>
        <w:tabs>
          <w:tab w:val="left" w:pos="1035"/>
        </w:tabs>
        <w:spacing w:line="360" w:lineRule="auto"/>
        <w:jc w:val="both"/>
        <w:rPr>
          <w:sz w:val="28"/>
          <w:szCs w:val="28"/>
        </w:rPr>
      </w:pPr>
      <w:r>
        <w:rPr>
          <w:sz w:val="28"/>
          <w:szCs w:val="28"/>
        </w:rPr>
        <w:t xml:space="preserve">Назначает   специалиста,   ответственного   за   работу  школьного </w:t>
      </w:r>
    </w:p>
    <w:p w:rsidR="000E20DF" w:rsidRDefault="00D93793">
      <w:pPr>
        <w:tabs>
          <w:tab w:val="left" w:pos="1035"/>
        </w:tabs>
        <w:spacing w:line="360" w:lineRule="auto"/>
        <w:jc w:val="both"/>
        <w:rPr>
          <w:sz w:val="28"/>
          <w:szCs w:val="28"/>
        </w:rPr>
      </w:pPr>
      <w:r>
        <w:rPr>
          <w:sz w:val="28"/>
          <w:szCs w:val="28"/>
        </w:rPr>
        <w:t xml:space="preserve">лесничества; </w:t>
      </w:r>
    </w:p>
    <w:p w:rsidR="000E20DF" w:rsidRDefault="00D93793">
      <w:pPr>
        <w:tabs>
          <w:tab w:val="left" w:pos="1035"/>
        </w:tabs>
        <w:spacing w:line="360" w:lineRule="auto"/>
        <w:jc w:val="both"/>
        <w:rPr>
          <w:sz w:val="28"/>
          <w:szCs w:val="28"/>
        </w:rPr>
      </w:pPr>
      <w:r>
        <w:rPr>
          <w:sz w:val="28"/>
          <w:szCs w:val="28"/>
        </w:rPr>
        <w:t xml:space="preserve">Обеспечивает  бесплатный  подвоз  учащихся  до  места  работы и </w:t>
      </w:r>
    </w:p>
    <w:p w:rsidR="000E20DF" w:rsidRDefault="00D93793">
      <w:pPr>
        <w:tabs>
          <w:tab w:val="left" w:pos="1035"/>
        </w:tabs>
        <w:spacing w:line="360" w:lineRule="auto"/>
        <w:jc w:val="both"/>
        <w:rPr>
          <w:sz w:val="28"/>
          <w:szCs w:val="28"/>
        </w:rPr>
      </w:pPr>
      <w:r>
        <w:rPr>
          <w:sz w:val="28"/>
          <w:szCs w:val="28"/>
        </w:rPr>
        <w:t xml:space="preserve">обратно; </w:t>
      </w:r>
    </w:p>
    <w:p w:rsidR="000E20DF" w:rsidRDefault="00D93793">
      <w:pPr>
        <w:tabs>
          <w:tab w:val="left" w:pos="1035"/>
        </w:tabs>
        <w:spacing w:line="360" w:lineRule="auto"/>
        <w:jc w:val="both"/>
        <w:rPr>
          <w:sz w:val="28"/>
          <w:szCs w:val="28"/>
        </w:rPr>
      </w:pPr>
      <w:r>
        <w:rPr>
          <w:sz w:val="28"/>
          <w:szCs w:val="28"/>
        </w:rPr>
        <w:t xml:space="preserve">Организует  бесплатное  питание  за  счет  средств,   заработанных </w:t>
      </w:r>
    </w:p>
    <w:p w:rsidR="000E20DF" w:rsidRDefault="00D93793">
      <w:pPr>
        <w:tabs>
          <w:tab w:val="left" w:pos="1035"/>
        </w:tabs>
        <w:spacing w:line="360" w:lineRule="auto"/>
        <w:jc w:val="both"/>
        <w:rPr>
          <w:sz w:val="28"/>
          <w:szCs w:val="28"/>
        </w:rPr>
      </w:pPr>
      <w:r>
        <w:rPr>
          <w:sz w:val="28"/>
          <w:szCs w:val="28"/>
        </w:rPr>
        <w:t xml:space="preserve">юными лесоводами, и дополнительных средств, выделяемых на оздоровительные мероприятия; </w:t>
      </w:r>
    </w:p>
    <w:p w:rsidR="000E20DF" w:rsidRDefault="00D93793">
      <w:pPr>
        <w:tabs>
          <w:tab w:val="left" w:pos="1035"/>
        </w:tabs>
        <w:spacing w:line="360" w:lineRule="auto"/>
        <w:jc w:val="both"/>
        <w:rPr>
          <w:sz w:val="28"/>
          <w:szCs w:val="28"/>
        </w:rPr>
      </w:pPr>
      <w:r>
        <w:rPr>
          <w:sz w:val="28"/>
          <w:szCs w:val="28"/>
        </w:rPr>
        <w:t xml:space="preserve">Обеспечивает     спецодеждой;     поощряет     членов    школьного </w:t>
      </w:r>
    </w:p>
    <w:p w:rsidR="000E20DF" w:rsidRDefault="00D93793">
      <w:pPr>
        <w:tabs>
          <w:tab w:val="left" w:pos="1035"/>
        </w:tabs>
        <w:spacing w:line="360" w:lineRule="auto"/>
        <w:jc w:val="both"/>
        <w:rPr>
          <w:sz w:val="28"/>
          <w:szCs w:val="28"/>
        </w:rPr>
      </w:pPr>
      <w:r>
        <w:rPr>
          <w:sz w:val="28"/>
          <w:szCs w:val="28"/>
        </w:rPr>
        <w:t>лесничества, добившихся лучших результатов в трудовой и общественной деятельности.</w:t>
      </w:r>
    </w:p>
    <w:p w:rsidR="000E20DF" w:rsidRDefault="00D93793">
      <w:pPr>
        <w:tabs>
          <w:tab w:val="left" w:pos="1035"/>
        </w:tabs>
        <w:spacing w:line="360" w:lineRule="auto"/>
        <w:jc w:val="both"/>
        <w:rPr>
          <w:sz w:val="28"/>
          <w:szCs w:val="28"/>
        </w:rPr>
      </w:pPr>
      <w:r>
        <w:rPr>
          <w:sz w:val="28"/>
          <w:szCs w:val="28"/>
        </w:rPr>
        <w:t xml:space="preserve"> </w:t>
      </w:r>
      <w:r>
        <w:rPr>
          <w:sz w:val="28"/>
          <w:szCs w:val="28"/>
        </w:rPr>
        <w:tab/>
        <w:t>Члены школьного лесничества имеют право носить во время работы в лесничестве форменную одежду, знаки раз</w:t>
      </w:r>
      <w:r>
        <w:rPr>
          <w:sz w:val="28"/>
          <w:szCs w:val="28"/>
        </w:rPr>
        <w:softHyphen/>
        <w:t>личия, установленные Федеральным агентством лесного хозяйства.</w:t>
      </w:r>
    </w:p>
    <w:p w:rsidR="000E20DF" w:rsidRDefault="00D93793">
      <w:pPr>
        <w:tabs>
          <w:tab w:val="left" w:pos="1035"/>
        </w:tabs>
        <w:spacing w:line="360" w:lineRule="auto"/>
        <w:jc w:val="both"/>
        <w:rPr>
          <w:sz w:val="28"/>
          <w:szCs w:val="28"/>
        </w:rPr>
      </w:pPr>
      <w:r>
        <w:rPr>
          <w:sz w:val="28"/>
          <w:szCs w:val="28"/>
        </w:rPr>
        <w:tab/>
        <w:t>В обязанности членов школьных лесничеств входит:</w:t>
      </w:r>
    </w:p>
    <w:p w:rsidR="000E20DF" w:rsidRDefault="00D93793">
      <w:pPr>
        <w:tabs>
          <w:tab w:val="left" w:pos="1035"/>
        </w:tabs>
        <w:spacing w:line="360" w:lineRule="auto"/>
        <w:jc w:val="both"/>
        <w:rPr>
          <w:sz w:val="28"/>
          <w:szCs w:val="28"/>
        </w:rPr>
      </w:pPr>
      <w:r>
        <w:rPr>
          <w:sz w:val="28"/>
          <w:szCs w:val="28"/>
        </w:rPr>
        <w:t xml:space="preserve">            - старательно овладевать основами лесохозяйственных и биологических наук, </w:t>
      </w:r>
    </w:p>
    <w:p w:rsidR="000E20DF" w:rsidRDefault="00D93793">
      <w:pPr>
        <w:tabs>
          <w:tab w:val="left" w:pos="1035"/>
        </w:tabs>
        <w:spacing w:line="360" w:lineRule="auto"/>
        <w:jc w:val="both"/>
        <w:rPr>
          <w:sz w:val="28"/>
          <w:szCs w:val="28"/>
        </w:rPr>
      </w:pPr>
      <w:r>
        <w:rPr>
          <w:sz w:val="28"/>
          <w:szCs w:val="28"/>
        </w:rPr>
        <w:t xml:space="preserve">           - принимать активное участие в опытнической и исследовательской работе по проб</w:t>
      </w:r>
      <w:r>
        <w:rPr>
          <w:sz w:val="28"/>
          <w:szCs w:val="28"/>
        </w:rPr>
        <w:softHyphen/>
        <w:t xml:space="preserve">лемам леса, </w:t>
      </w:r>
    </w:p>
    <w:p w:rsidR="000E20DF" w:rsidRDefault="00D93793">
      <w:pPr>
        <w:tabs>
          <w:tab w:val="left" w:pos="1035"/>
        </w:tabs>
        <w:spacing w:line="360" w:lineRule="auto"/>
        <w:jc w:val="both"/>
        <w:rPr>
          <w:sz w:val="28"/>
          <w:szCs w:val="28"/>
        </w:rPr>
      </w:pPr>
      <w:r>
        <w:rPr>
          <w:sz w:val="28"/>
          <w:szCs w:val="28"/>
        </w:rPr>
        <w:t xml:space="preserve">          - добросовестно выполнять об</w:t>
      </w:r>
      <w:r>
        <w:rPr>
          <w:sz w:val="28"/>
          <w:szCs w:val="28"/>
        </w:rPr>
        <w:softHyphen/>
        <w:t xml:space="preserve">щественные поручения и производственные задания, </w:t>
      </w:r>
    </w:p>
    <w:p w:rsidR="000E20DF" w:rsidRDefault="00D93793">
      <w:pPr>
        <w:tabs>
          <w:tab w:val="left" w:pos="1035"/>
        </w:tabs>
        <w:spacing w:line="360" w:lineRule="auto"/>
        <w:jc w:val="both"/>
        <w:rPr>
          <w:sz w:val="28"/>
          <w:szCs w:val="28"/>
        </w:rPr>
      </w:pPr>
      <w:r>
        <w:rPr>
          <w:sz w:val="28"/>
          <w:szCs w:val="28"/>
        </w:rPr>
        <w:lastRenderedPageBreak/>
        <w:t xml:space="preserve">          - соблюдать правила внутреннего распорядка, установленного в школьном лесничестве, правила техники безопасности,</w:t>
      </w:r>
    </w:p>
    <w:p w:rsidR="000E20DF" w:rsidRDefault="00D93793">
      <w:pPr>
        <w:tabs>
          <w:tab w:val="left" w:pos="1035"/>
        </w:tabs>
        <w:spacing w:line="360" w:lineRule="auto"/>
        <w:jc w:val="both"/>
        <w:rPr>
          <w:sz w:val="28"/>
          <w:szCs w:val="28"/>
        </w:rPr>
      </w:pPr>
      <w:r>
        <w:rPr>
          <w:sz w:val="28"/>
          <w:szCs w:val="28"/>
        </w:rPr>
        <w:t xml:space="preserve">         - привлекаться      к  выпол</w:t>
      </w:r>
      <w:r>
        <w:rPr>
          <w:sz w:val="28"/>
          <w:szCs w:val="28"/>
        </w:rPr>
        <w:softHyphen/>
        <w:t>нению следующих видов работ:</w:t>
      </w:r>
    </w:p>
    <w:p w:rsidR="000E20DF" w:rsidRDefault="00D93793">
      <w:pPr>
        <w:pStyle w:val="af"/>
        <w:spacing w:before="280" w:line="360" w:lineRule="auto"/>
        <w:jc w:val="both"/>
        <w:rPr>
          <w:sz w:val="28"/>
          <w:szCs w:val="28"/>
        </w:rPr>
      </w:pPr>
      <w:r>
        <w:rPr>
          <w:sz w:val="28"/>
          <w:szCs w:val="28"/>
        </w:rPr>
        <w:t xml:space="preserve">         - посадка и посев леса, уход за лесопосадками и лесосеменными плантациями, выращивание посадочного материала, озеле</w:t>
      </w:r>
      <w:r>
        <w:rPr>
          <w:sz w:val="28"/>
          <w:szCs w:val="28"/>
        </w:rPr>
        <w:softHyphen/>
        <w:t>нение населенных пунктов;</w:t>
      </w:r>
    </w:p>
    <w:p w:rsidR="000E20DF" w:rsidRDefault="00D93793">
      <w:pPr>
        <w:pStyle w:val="af"/>
        <w:spacing w:before="280" w:line="360" w:lineRule="auto"/>
        <w:jc w:val="both"/>
        <w:rPr>
          <w:sz w:val="28"/>
          <w:szCs w:val="28"/>
        </w:rPr>
      </w:pPr>
      <w:r>
        <w:rPr>
          <w:sz w:val="28"/>
          <w:szCs w:val="28"/>
        </w:rPr>
        <w:t xml:space="preserve">         - выявление очагов повреждения леса вредителями и болезня</w:t>
      </w:r>
      <w:r>
        <w:rPr>
          <w:sz w:val="28"/>
          <w:szCs w:val="28"/>
        </w:rPr>
        <w:softHyphen/>
        <w:t>ми и своевременное оповещение об этом руководителей предпри</w:t>
      </w:r>
      <w:r>
        <w:rPr>
          <w:sz w:val="28"/>
          <w:szCs w:val="28"/>
        </w:rPr>
        <w:softHyphen/>
        <w:t>ятий;</w:t>
      </w:r>
    </w:p>
    <w:p w:rsidR="000E20DF" w:rsidRDefault="00D93793">
      <w:pPr>
        <w:pStyle w:val="af"/>
        <w:spacing w:before="280" w:line="360" w:lineRule="auto"/>
        <w:jc w:val="both"/>
        <w:rPr>
          <w:sz w:val="28"/>
          <w:szCs w:val="28"/>
        </w:rPr>
      </w:pPr>
      <w:r>
        <w:rPr>
          <w:sz w:val="28"/>
          <w:szCs w:val="28"/>
        </w:rPr>
        <w:t xml:space="preserve">         - заготовка лекарственного сырья, грибов, ягод, сбор семян древесных и кустарниковых пород;</w:t>
      </w:r>
    </w:p>
    <w:p w:rsidR="000E20DF" w:rsidRDefault="00D93793">
      <w:pPr>
        <w:pStyle w:val="af"/>
        <w:spacing w:before="280" w:line="360" w:lineRule="auto"/>
        <w:jc w:val="both"/>
        <w:rPr>
          <w:sz w:val="28"/>
          <w:szCs w:val="28"/>
        </w:rPr>
      </w:pPr>
      <w:r>
        <w:rPr>
          <w:sz w:val="28"/>
          <w:szCs w:val="28"/>
        </w:rPr>
        <w:t xml:space="preserve">         - подкормка диких полезных животных, охрана и привлечение птиц;</w:t>
      </w:r>
    </w:p>
    <w:p w:rsidR="000E20DF" w:rsidRDefault="00D93793">
      <w:pPr>
        <w:pStyle w:val="af"/>
        <w:spacing w:before="280" w:line="360" w:lineRule="auto"/>
        <w:jc w:val="both"/>
        <w:rPr>
          <w:sz w:val="28"/>
          <w:szCs w:val="28"/>
        </w:rPr>
      </w:pPr>
      <w:r>
        <w:rPr>
          <w:sz w:val="28"/>
          <w:szCs w:val="28"/>
        </w:rPr>
        <w:t xml:space="preserve">         - выявление и охрана редких деревьев, памятников природы;</w:t>
      </w:r>
    </w:p>
    <w:p w:rsidR="000E20DF" w:rsidRDefault="00D93793">
      <w:pPr>
        <w:pStyle w:val="af"/>
        <w:spacing w:before="280" w:line="360" w:lineRule="auto"/>
        <w:jc w:val="both"/>
        <w:rPr>
          <w:sz w:val="28"/>
          <w:szCs w:val="28"/>
        </w:rPr>
      </w:pPr>
      <w:r>
        <w:rPr>
          <w:sz w:val="28"/>
          <w:szCs w:val="28"/>
        </w:rPr>
        <w:t xml:space="preserve">         - участие в научно – исследовательской работе.</w:t>
      </w:r>
    </w:p>
    <w:p w:rsidR="000E20DF" w:rsidRDefault="00D93793">
      <w:pPr>
        <w:pStyle w:val="af"/>
        <w:spacing w:before="280" w:line="360" w:lineRule="auto"/>
        <w:jc w:val="both"/>
        <w:rPr>
          <w:sz w:val="28"/>
          <w:szCs w:val="28"/>
        </w:rPr>
      </w:pPr>
      <w:r>
        <w:rPr>
          <w:sz w:val="28"/>
          <w:szCs w:val="28"/>
        </w:rPr>
        <w:tab/>
        <w:t>Члены школьного лесничества должны проходить обучение технике безопасности. При применении труда школьников должны соблюдаться требования охраны труда, предусмотренные действующим законодательством (продолжительность рабочего дня, перевозка детей в транспорте, и т.п.). Педагоги, специалисты лесничества (лесохозяйственного предприятия) осуществляют контроль соблюдения норм и инструкций по технике безопасности.</w:t>
      </w:r>
    </w:p>
    <w:p w:rsidR="000E20DF" w:rsidRDefault="00D93793">
      <w:pPr>
        <w:pStyle w:val="af"/>
        <w:spacing w:before="280" w:line="360" w:lineRule="auto"/>
        <w:jc w:val="both"/>
        <w:rPr>
          <w:sz w:val="28"/>
          <w:szCs w:val="28"/>
        </w:rPr>
      </w:pPr>
      <w:r>
        <w:rPr>
          <w:sz w:val="28"/>
          <w:szCs w:val="28"/>
        </w:rPr>
        <w:t xml:space="preserve">          </w:t>
      </w:r>
      <w:r>
        <w:rPr>
          <w:sz w:val="28"/>
          <w:szCs w:val="28"/>
        </w:rPr>
        <w:tab/>
        <w:t xml:space="preserve">На время работы, предусмотренное в плане работы лесничества (лесохозяйственного предприятия), с учителями, назначенными руководителями школьных лесничеств, заключается трудовое соглашение, в котором указываются конкретные условия оплаты труда дополнительно к зарплате, сохраняемой за ними в школе. </w:t>
      </w:r>
    </w:p>
    <w:p w:rsidR="000E20DF" w:rsidRDefault="00D93793">
      <w:pPr>
        <w:pStyle w:val="Default"/>
        <w:spacing w:line="360" w:lineRule="auto"/>
        <w:jc w:val="both"/>
        <w:rPr>
          <w:b/>
          <w:bCs/>
          <w:sz w:val="28"/>
          <w:szCs w:val="28"/>
        </w:rPr>
      </w:pPr>
      <w:r>
        <w:rPr>
          <w:b/>
          <w:bCs/>
          <w:sz w:val="28"/>
          <w:szCs w:val="28"/>
        </w:rPr>
        <w:lastRenderedPageBreak/>
        <w:t>Выводы по параграфу 1.3.:</w:t>
      </w:r>
    </w:p>
    <w:p w:rsidR="000E20DF" w:rsidRDefault="00D93793">
      <w:pPr>
        <w:spacing w:line="360" w:lineRule="auto"/>
        <w:jc w:val="both"/>
        <w:rPr>
          <w:color w:val="000000"/>
          <w:sz w:val="28"/>
          <w:szCs w:val="28"/>
        </w:rPr>
      </w:pPr>
      <w:r>
        <w:rPr>
          <w:b/>
          <w:bCs/>
          <w:sz w:val="28"/>
          <w:szCs w:val="28"/>
        </w:rPr>
        <w:tab/>
        <w:t xml:space="preserve"> </w:t>
      </w:r>
      <w:r>
        <w:rPr>
          <w:bCs/>
          <w:sz w:val="28"/>
          <w:szCs w:val="28"/>
        </w:rPr>
        <w:t>Таким образом,</w:t>
      </w:r>
      <w:r>
        <w:rPr>
          <w:b/>
          <w:bCs/>
          <w:sz w:val="28"/>
          <w:szCs w:val="28"/>
        </w:rPr>
        <w:t xml:space="preserve"> </w:t>
      </w:r>
      <w:r>
        <w:rPr>
          <w:color w:val="000000"/>
          <w:sz w:val="28"/>
          <w:szCs w:val="28"/>
        </w:rPr>
        <w:t>школьное лесничество - общественное эколого-образовательное объединение школьников, создаваемое на добровольных началах, при участии педагогов и специалис</w:t>
      </w:r>
      <w:r>
        <w:rPr>
          <w:color w:val="000000"/>
          <w:sz w:val="28"/>
          <w:szCs w:val="28"/>
        </w:rPr>
        <w:softHyphen/>
        <w:t xml:space="preserve">тов лесного хозяйства на базе образовательных учреждений. </w:t>
      </w:r>
    </w:p>
    <w:p w:rsidR="000E20DF" w:rsidRDefault="00D93793">
      <w:pPr>
        <w:spacing w:line="360" w:lineRule="auto"/>
        <w:ind w:firstLine="708"/>
        <w:jc w:val="both"/>
        <w:rPr>
          <w:color w:val="000000"/>
          <w:sz w:val="28"/>
          <w:szCs w:val="28"/>
        </w:rPr>
      </w:pPr>
      <w:r>
        <w:rPr>
          <w:sz w:val="28"/>
          <w:szCs w:val="28"/>
        </w:rPr>
        <w:t xml:space="preserve"> Цель создания школьного лесничества - </w:t>
      </w:r>
      <w:r>
        <w:rPr>
          <w:color w:val="000000"/>
          <w:sz w:val="28"/>
          <w:szCs w:val="28"/>
        </w:rPr>
        <w:t>воспитание у обучающихся бе</w:t>
      </w:r>
      <w:r>
        <w:rPr>
          <w:color w:val="000000"/>
          <w:sz w:val="28"/>
          <w:szCs w:val="28"/>
        </w:rPr>
        <w:softHyphen/>
        <w:t>режного, экологически обоснованного, социаль</w:t>
      </w:r>
      <w:r>
        <w:rPr>
          <w:color w:val="000000"/>
          <w:sz w:val="28"/>
          <w:szCs w:val="28"/>
        </w:rPr>
        <w:softHyphen/>
        <w:t>но-активного отношения к природе, углубления знаний подростков в области лесного хозяйства и экологии, умения осуществлять на практике мероприятия, направленные на сбережение и приумножение лесных богатств, сохранение и усиление.</w:t>
      </w:r>
    </w:p>
    <w:p w:rsidR="000E20DF" w:rsidRDefault="00D93793">
      <w:pPr>
        <w:spacing w:line="360" w:lineRule="auto"/>
        <w:jc w:val="both"/>
        <w:rPr>
          <w:sz w:val="28"/>
          <w:szCs w:val="28"/>
        </w:rPr>
      </w:pPr>
      <w:r>
        <w:rPr>
          <w:sz w:val="28"/>
          <w:szCs w:val="28"/>
        </w:rPr>
        <w:t>В план работы лесничества включаются следующие виды деятельности:</w:t>
      </w:r>
      <w:r>
        <w:rPr>
          <w:b/>
          <w:sz w:val="28"/>
          <w:szCs w:val="28"/>
        </w:rPr>
        <w:t xml:space="preserve"> </w:t>
      </w:r>
      <w:r>
        <w:rPr>
          <w:b/>
          <w:sz w:val="28"/>
          <w:szCs w:val="28"/>
        </w:rPr>
        <w:tab/>
      </w:r>
      <w:r>
        <w:rPr>
          <w:b/>
          <w:sz w:val="28"/>
          <w:szCs w:val="28"/>
        </w:rPr>
        <w:tab/>
        <w:t xml:space="preserve">- </w:t>
      </w:r>
      <w:r>
        <w:rPr>
          <w:sz w:val="28"/>
          <w:szCs w:val="28"/>
        </w:rPr>
        <w:t>теоретическая подготовка;</w:t>
      </w:r>
    </w:p>
    <w:p w:rsidR="000E20DF" w:rsidRDefault="00D93793">
      <w:pPr>
        <w:spacing w:line="360" w:lineRule="auto"/>
        <w:jc w:val="both"/>
        <w:rPr>
          <w:sz w:val="28"/>
          <w:szCs w:val="28"/>
        </w:rPr>
      </w:pPr>
      <w:r>
        <w:rPr>
          <w:sz w:val="28"/>
          <w:szCs w:val="28"/>
        </w:rPr>
        <w:tab/>
        <w:t>- практическая деятельность;</w:t>
      </w:r>
    </w:p>
    <w:p w:rsidR="000E20DF" w:rsidRDefault="00D93793">
      <w:pPr>
        <w:spacing w:line="360" w:lineRule="auto"/>
        <w:jc w:val="both"/>
        <w:rPr>
          <w:sz w:val="28"/>
          <w:szCs w:val="28"/>
        </w:rPr>
      </w:pPr>
      <w:r>
        <w:rPr>
          <w:sz w:val="28"/>
          <w:szCs w:val="28"/>
        </w:rPr>
        <w:tab/>
        <w:t>- исследовательская и опытническая работ;</w:t>
      </w:r>
    </w:p>
    <w:p w:rsidR="000E20DF" w:rsidRDefault="00D93793">
      <w:pPr>
        <w:spacing w:line="360" w:lineRule="auto"/>
        <w:jc w:val="both"/>
        <w:rPr>
          <w:sz w:val="28"/>
          <w:szCs w:val="28"/>
        </w:rPr>
      </w:pPr>
      <w:r>
        <w:rPr>
          <w:sz w:val="28"/>
          <w:szCs w:val="28"/>
        </w:rPr>
        <w:tab/>
        <w:t xml:space="preserve">- пропагандистская деятельность. </w:t>
      </w:r>
    </w:p>
    <w:p w:rsidR="000E20DF" w:rsidRDefault="00D93793">
      <w:pPr>
        <w:spacing w:line="360" w:lineRule="auto"/>
        <w:ind w:firstLine="708"/>
        <w:jc w:val="both"/>
        <w:rPr>
          <w:sz w:val="28"/>
          <w:szCs w:val="28"/>
        </w:rPr>
      </w:pPr>
      <w:r>
        <w:rPr>
          <w:sz w:val="28"/>
          <w:szCs w:val="28"/>
        </w:rPr>
        <w:t xml:space="preserve">Таким образом, внеурочная работа играет важную роль в процессе экологического воспитания школьников. Она имеет большое значение для формирования личности учащихся, формирование экологической культуры, бережного отношения к природе. </w:t>
      </w:r>
    </w:p>
    <w:p w:rsidR="000E20DF" w:rsidRDefault="00D93793">
      <w:pPr>
        <w:spacing w:line="360" w:lineRule="auto"/>
        <w:jc w:val="both"/>
        <w:rPr>
          <w:sz w:val="28"/>
          <w:szCs w:val="28"/>
        </w:rPr>
      </w:pPr>
      <w:r>
        <w:rPr>
          <w:sz w:val="28"/>
          <w:szCs w:val="28"/>
        </w:rPr>
        <w:tab/>
        <w:t xml:space="preserve"> </w:t>
      </w:r>
    </w:p>
    <w:p w:rsidR="000E20DF" w:rsidRDefault="00D93793">
      <w:pPr>
        <w:spacing w:line="360" w:lineRule="auto"/>
        <w:jc w:val="both"/>
        <w:rPr>
          <w:b/>
          <w:sz w:val="28"/>
          <w:szCs w:val="28"/>
        </w:rPr>
      </w:pPr>
      <w:r>
        <w:rPr>
          <w:b/>
          <w:sz w:val="28"/>
          <w:szCs w:val="28"/>
        </w:rPr>
        <w:t xml:space="preserve">Выводы по </w:t>
      </w:r>
      <w:r>
        <w:rPr>
          <w:b/>
          <w:sz w:val="28"/>
          <w:szCs w:val="28"/>
          <w:lang w:val="en-US"/>
        </w:rPr>
        <w:t>I</w:t>
      </w:r>
      <w:r>
        <w:rPr>
          <w:b/>
          <w:sz w:val="28"/>
          <w:szCs w:val="28"/>
        </w:rPr>
        <w:t xml:space="preserve"> главе:</w:t>
      </w:r>
    </w:p>
    <w:p w:rsidR="000E20DF" w:rsidRDefault="00D93793">
      <w:pPr>
        <w:shd w:val="clear" w:color="auto" w:fill="FFFFFF"/>
        <w:spacing w:line="360" w:lineRule="auto"/>
        <w:ind w:right="-82"/>
        <w:jc w:val="both"/>
        <w:rPr>
          <w:color w:val="000000"/>
          <w:sz w:val="28"/>
        </w:rPr>
      </w:pPr>
      <w:r>
        <w:rPr>
          <w:color w:val="000000"/>
          <w:sz w:val="28"/>
        </w:rPr>
        <w:tab/>
        <w:t>На основе анализа педагогической, методической и специальной литературы мы пришли к следующим выводам:</w:t>
      </w:r>
    </w:p>
    <w:p w:rsidR="000E20DF" w:rsidRDefault="00D93793">
      <w:pPr>
        <w:shd w:val="clear" w:color="auto" w:fill="FFFFFF"/>
        <w:spacing w:line="360" w:lineRule="auto"/>
        <w:ind w:right="-82"/>
        <w:jc w:val="both"/>
        <w:rPr>
          <w:color w:val="000000"/>
          <w:sz w:val="28"/>
        </w:rPr>
      </w:pPr>
      <w:r>
        <w:rPr>
          <w:color w:val="000000"/>
          <w:sz w:val="28"/>
        </w:rPr>
        <w:t xml:space="preserve">     1) Развивалось как само понятие «Экология», так и понятие «экологическое воспитание». Исторически существовала динамика процесса становления экологической культуры у детей как на научном, теоретическом, так и методическом уровне, обусловленная изменением социального заказа. На современном этапе процесс формирования экологической культуры у детей находится также в стадии разработки.</w:t>
      </w:r>
    </w:p>
    <w:p w:rsidR="000E20DF" w:rsidRDefault="00D93793">
      <w:pPr>
        <w:shd w:val="clear" w:color="auto" w:fill="FFFFFF"/>
        <w:spacing w:line="360" w:lineRule="auto"/>
        <w:ind w:right="-82"/>
        <w:jc w:val="both"/>
        <w:rPr>
          <w:sz w:val="28"/>
        </w:rPr>
      </w:pPr>
      <w:r>
        <w:rPr>
          <w:color w:val="000000"/>
          <w:sz w:val="28"/>
        </w:rPr>
        <w:lastRenderedPageBreak/>
        <w:t xml:space="preserve">     2) Становление экологического воспитания началось </w:t>
      </w:r>
      <w:r>
        <w:rPr>
          <w:color w:val="000000"/>
          <w:sz w:val="28"/>
          <w:lang w:val="en-US"/>
        </w:rPr>
        <w:t>XVIII</w:t>
      </w:r>
      <w:r>
        <w:rPr>
          <w:color w:val="000000"/>
          <w:sz w:val="28"/>
        </w:rPr>
        <w:t xml:space="preserve"> -</w:t>
      </w:r>
      <w:r>
        <w:rPr>
          <w:color w:val="000000"/>
          <w:sz w:val="28"/>
          <w:lang w:val="en-US"/>
        </w:rPr>
        <w:t>XIX</w:t>
      </w:r>
      <w:r>
        <w:rPr>
          <w:color w:val="000000"/>
          <w:sz w:val="28"/>
        </w:rPr>
        <w:t xml:space="preserve"> веке и продолжается и настоящее время.</w:t>
      </w:r>
      <w:r>
        <w:rPr>
          <w:sz w:val="28"/>
        </w:rPr>
        <w:t xml:space="preserve"> Эта проблема остается актуальной и на сегодняшний день.</w:t>
      </w:r>
    </w:p>
    <w:p w:rsidR="000E20DF" w:rsidRDefault="00D93793">
      <w:pPr>
        <w:shd w:val="clear" w:color="auto" w:fill="FFFFFF"/>
        <w:spacing w:line="360" w:lineRule="auto"/>
        <w:ind w:right="-82"/>
        <w:jc w:val="both"/>
        <w:rPr>
          <w:sz w:val="28"/>
        </w:rPr>
      </w:pPr>
      <w:r>
        <w:rPr>
          <w:sz w:val="28"/>
        </w:rPr>
        <w:t xml:space="preserve">     3) Существуют разные трактовки понятия «экологическое воспитание». Мы вслед за И. Н. Понамаревой  понимаем под экологическим воспитанием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 природопользованию, к участию в сохранении природных богатств и жизни вообще.</w:t>
      </w:r>
    </w:p>
    <w:p w:rsidR="000E20DF" w:rsidRDefault="00D93793">
      <w:pPr>
        <w:shd w:val="clear" w:color="auto" w:fill="FFFFFF"/>
        <w:spacing w:line="360" w:lineRule="auto"/>
        <w:ind w:right="-82"/>
        <w:jc w:val="both"/>
        <w:rPr>
          <w:sz w:val="28"/>
        </w:rPr>
      </w:pPr>
      <w:r>
        <w:rPr>
          <w:sz w:val="28"/>
        </w:rPr>
        <w:t xml:space="preserve">     4) С 2002 года существует концепция экологического воспитания. Она представляет собой методологические, теоретические, и методические основы экологического воспитания. Она включает в себя совокупность целей, задач, содержания, закономерностей, принципов, методов и форм. </w:t>
      </w:r>
    </w:p>
    <w:p w:rsidR="000E20DF" w:rsidRDefault="00D93793">
      <w:pPr>
        <w:shd w:val="clear" w:color="auto" w:fill="FFFFFF"/>
        <w:spacing w:line="360" w:lineRule="auto"/>
        <w:ind w:right="-82"/>
        <w:jc w:val="both"/>
        <w:rPr>
          <w:color w:val="000000"/>
          <w:sz w:val="28"/>
        </w:rPr>
      </w:pPr>
      <w:r>
        <w:rPr>
          <w:sz w:val="28"/>
        </w:rPr>
        <w:t xml:space="preserve">     5)</w:t>
      </w:r>
      <w:r>
        <w:rPr>
          <w:color w:val="000000"/>
          <w:sz w:val="28"/>
        </w:rPr>
        <w:t xml:space="preserve"> Содержание экологического воспитания включает ряд идей: развитие целостности природы, взаимосвязь природы и общества, среда и здоровье человека, совершенствование природы, ее профессиональное использование и другие.</w:t>
      </w:r>
    </w:p>
    <w:p w:rsidR="000E20DF" w:rsidRDefault="00D93793">
      <w:pPr>
        <w:shd w:val="clear" w:color="auto" w:fill="FFFFFF"/>
        <w:spacing w:line="360" w:lineRule="auto"/>
        <w:ind w:right="-82"/>
        <w:jc w:val="both"/>
        <w:rPr>
          <w:color w:val="000000"/>
          <w:sz w:val="28"/>
        </w:rPr>
      </w:pPr>
      <w:r>
        <w:rPr>
          <w:color w:val="000000"/>
          <w:sz w:val="28"/>
        </w:rPr>
        <w:t xml:space="preserve">    6)  современная концепция экологического образования и воспитания детей раскрывает как воспитательный аспект педагогической деятельности, направленной на формирование ответственного отношения к природной среде; накоплен большой опыт в данной сфере, сориентированный на то, что вся духовная жизнь человека неразрывно связана с природой. </w:t>
      </w:r>
    </w:p>
    <w:p w:rsidR="000E20DF" w:rsidRDefault="00D93793">
      <w:pPr>
        <w:shd w:val="clear" w:color="auto" w:fill="FFFFFF"/>
        <w:spacing w:line="360" w:lineRule="auto"/>
        <w:ind w:right="-82"/>
        <w:jc w:val="both"/>
        <w:rPr>
          <w:color w:val="000000"/>
          <w:sz w:val="28"/>
        </w:rPr>
      </w:pPr>
      <w:r>
        <w:rPr>
          <w:color w:val="000000"/>
          <w:sz w:val="28"/>
        </w:rPr>
        <w:t xml:space="preserve">   7)    Существуют различные формы реализации экологического воспитания в учебной деятельности. В данном случае это работа школьного лесничества. Целью деятельности объединения является воспитание  природоохранной и лесохозяйственной грамотности школьников. Основные направления работы: эколого-образовательное, эколого-просветительское, исследовательское, лесозащитное, природоохранное.</w:t>
      </w:r>
    </w:p>
    <w:p w:rsidR="000E20DF" w:rsidRDefault="00D93793">
      <w:pPr>
        <w:shd w:val="clear" w:color="auto" w:fill="FFFFFF"/>
        <w:spacing w:line="360" w:lineRule="auto"/>
        <w:ind w:right="-82"/>
        <w:jc w:val="both"/>
        <w:rPr>
          <w:color w:val="000000"/>
          <w:sz w:val="28"/>
        </w:rPr>
      </w:pPr>
      <w:r>
        <w:rPr>
          <w:color w:val="000000"/>
          <w:sz w:val="28"/>
        </w:rPr>
        <w:t xml:space="preserve">  </w:t>
      </w:r>
    </w:p>
    <w:p w:rsidR="000E20DF" w:rsidRDefault="00D93793">
      <w:pPr>
        <w:tabs>
          <w:tab w:val="left" w:pos="2127"/>
          <w:tab w:val="left" w:pos="3686"/>
        </w:tabs>
        <w:spacing w:line="360" w:lineRule="auto"/>
        <w:ind w:firstLine="709"/>
        <w:jc w:val="both"/>
        <w:rPr>
          <w:b/>
          <w:sz w:val="28"/>
          <w:szCs w:val="28"/>
        </w:rPr>
      </w:pPr>
      <w:r>
        <w:rPr>
          <w:b/>
          <w:sz w:val="28"/>
          <w:szCs w:val="28"/>
        </w:rPr>
        <w:lastRenderedPageBreak/>
        <w:t>2. Содержание, формы и методы  работы по экологическому воспитанию обучающихся в средней общеобразовательной школе № 10</w:t>
      </w:r>
    </w:p>
    <w:p w:rsidR="000E20DF" w:rsidRDefault="000E20DF">
      <w:pPr>
        <w:tabs>
          <w:tab w:val="left" w:pos="2127"/>
          <w:tab w:val="left" w:pos="3686"/>
        </w:tabs>
        <w:spacing w:line="360" w:lineRule="auto"/>
        <w:ind w:firstLine="709"/>
        <w:jc w:val="both"/>
        <w:rPr>
          <w:b/>
          <w:color w:val="333333"/>
          <w:sz w:val="28"/>
          <w:szCs w:val="28"/>
        </w:rPr>
      </w:pPr>
    </w:p>
    <w:p w:rsidR="000E20DF" w:rsidRDefault="00D93793">
      <w:pPr>
        <w:tabs>
          <w:tab w:val="left" w:pos="2127"/>
          <w:tab w:val="left" w:pos="3686"/>
        </w:tabs>
        <w:spacing w:line="360" w:lineRule="auto"/>
        <w:ind w:firstLine="709"/>
        <w:jc w:val="both"/>
        <w:rPr>
          <w:b/>
          <w:sz w:val="28"/>
          <w:szCs w:val="28"/>
        </w:rPr>
      </w:pPr>
      <w:r>
        <w:rPr>
          <w:b/>
          <w:sz w:val="28"/>
          <w:szCs w:val="28"/>
        </w:rPr>
        <w:t>2.1. Содержание экологического воспитания, виды деятельности,  формы занятий с обучающимися, методы воспитания.</w:t>
      </w:r>
    </w:p>
    <w:p w:rsidR="000E20DF" w:rsidRDefault="00D93793">
      <w:pPr>
        <w:pStyle w:val="af"/>
        <w:shd w:val="clear" w:color="auto" w:fill="FFFFFF"/>
        <w:spacing w:before="280" w:line="360" w:lineRule="auto"/>
        <w:jc w:val="both"/>
        <w:rPr>
          <w:sz w:val="28"/>
          <w:szCs w:val="28"/>
        </w:rPr>
      </w:pPr>
      <w:r>
        <w:rPr>
          <w:rFonts w:ascii="Arial" w:hAnsi="Arial" w:cs="Arial"/>
          <w:color w:val="292C31"/>
          <w:sz w:val="21"/>
          <w:szCs w:val="21"/>
        </w:rPr>
        <w:tab/>
      </w:r>
      <w:r>
        <w:rPr>
          <w:sz w:val="28"/>
          <w:szCs w:val="28"/>
        </w:rPr>
        <w:t>Экологическое сознание как важная часть мировоззрения школьников формируется в процессе экологического воспитания. Оно представляет собой систематическую педагогическую деятельность, направленную на развитие экологической образованности и воспитанности детей; накопление экологических знаний, формирование умений и навыков деятельности в природе, пробуждение высоких нравственно-эстетических чувств, приобретение высоконравственных личностных качеств и твердой воли в осуществлении природоохранной работы. Экологическое воспитание осуществляется в результате целенаправленного обучения. Учащиеся в процессе изучения различных предметов обогащаются экологическими знаниями. Нравственное и эстетическое воспитание сосредотачивает внимание детей на бережном отношении к природе, любви к ней, умении наслаждаться ее красотой. Общественно полезный труд приучает школьников к природоохранной работе. Эта взаимосвязь и обусловленность</w:t>
      </w:r>
    </w:p>
    <w:p w:rsidR="000E20DF" w:rsidRDefault="00D93793">
      <w:pPr>
        <w:pStyle w:val="af"/>
        <w:shd w:val="clear" w:color="auto" w:fill="FFFFFF"/>
        <w:spacing w:before="280" w:line="360" w:lineRule="auto"/>
        <w:jc w:val="both"/>
        <w:rPr>
          <w:sz w:val="28"/>
          <w:szCs w:val="28"/>
        </w:rPr>
      </w:pPr>
      <w:r>
        <w:rPr>
          <w:sz w:val="28"/>
          <w:szCs w:val="28"/>
        </w:rPr>
        <w:t>разнообразных видов деятельности определяют систему экологического воспитания.</w:t>
      </w:r>
    </w:p>
    <w:p w:rsidR="000E20DF" w:rsidRDefault="00D93793">
      <w:pPr>
        <w:pStyle w:val="af"/>
        <w:shd w:val="clear" w:color="auto" w:fill="FFFFFF"/>
        <w:spacing w:before="280" w:line="360" w:lineRule="auto"/>
        <w:jc w:val="both"/>
        <w:rPr>
          <w:sz w:val="28"/>
          <w:szCs w:val="28"/>
        </w:rPr>
      </w:pPr>
      <w:r>
        <w:rPr>
          <w:sz w:val="28"/>
          <w:szCs w:val="28"/>
        </w:rPr>
        <w:t xml:space="preserve">       В формировании экологического сознания школьников большую роль играет их общественно полезный труд природоохранного характера: школьные лесничества, насаждение защитных полос, лесопитомников и садов, работы в охотничьих хозяйствах, зверосовхозах и на зверофермах. С природоохранной деятельностью детей неразрывно связана туристко-краеведческая работа. Она приучает школьников соблюдать правила поведения в местах отдыха, в лесах и на реках, вести наблюдения за </w:t>
      </w:r>
      <w:r>
        <w:rPr>
          <w:sz w:val="28"/>
          <w:szCs w:val="28"/>
        </w:rPr>
        <w:lastRenderedPageBreak/>
        <w:t>состоянием природы, накапливать впечатления для художественного выражения в собственном литературном, музыкальном, изобразительном творчестве.</w:t>
      </w:r>
    </w:p>
    <w:p w:rsidR="000E20DF" w:rsidRDefault="00D93793">
      <w:pPr>
        <w:pStyle w:val="af"/>
        <w:shd w:val="clear" w:color="auto" w:fill="FFFFFF"/>
        <w:spacing w:before="280" w:line="360" w:lineRule="auto"/>
        <w:jc w:val="both"/>
        <w:rPr>
          <w:sz w:val="28"/>
          <w:szCs w:val="28"/>
        </w:rPr>
      </w:pPr>
      <w:r>
        <w:rPr>
          <w:sz w:val="28"/>
          <w:szCs w:val="28"/>
        </w:rPr>
        <w:t>        </w:t>
      </w:r>
      <w:r>
        <w:rPr>
          <w:rStyle w:val="apple-converted-space"/>
          <w:sz w:val="28"/>
          <w:szCs w:val="28"/>
        </w:rPr>
        <w:t> </w:t>
      </w:r>
      <w:r>
        <w:rPr>
          <w:sz w:val="28"/>
          <w:szCs w:val="28"/>
        </w:rPr>
        <w:t>Критерием эффективности экологического воспитания могут служить как система знаний на глобальном, региональном, локальном уровнях, так и реального улучшения окружающей среды в своей местности, достигнутое усилиями школьников.</w:t>
      </w:r>
    </w:p>
    <w:p w:rsidR="000E20DF" w:rsidRDefault="00D93793">
      <w:pPr>
        <w:pStyle w:val="af"/>
        <w:shd w:val="clear" w:color="auto" w:fill="FFFFFF"/>
        <w:spacing w:before="280" w:line="360" w:lineRule="auto"/>
        <w:jc w:val="both"/>
        <w:rPr>
          <w:sz w:val="28"/>
          <w:szCs w:val="28"/>
        </w:rPr>
      </w:pPr>
      <w:r>
        <w:rPr>
          <w:sz w:val="28"/>
          <w:szCs w:val="28"/>
        </w:rPr>
        <w:tab/>
        <w:t xml:space="preserve">На базе МОУ СОШ № 10 совместно с АУ «Каймоновский лесхоз» было организовано школьное лесничество «Лесной патруль». Для работы этого объединения  была разработана программа «Лес и человек». Данная программа разработана  на основе методического пособия для руководителей детских объединений «Школьное лесничество» под руководством Хлиманковой Е.С, зам. директора по НМР ОСЮН,к.б.н, Галазий О.В,  гл. специалиста  Агентства лесного хозяйства по Иркутской области, к.б.н. и учебного пособия «Лес и человек» Н.Ф. Винокурова, Г.С.Камерилова и др.  издательство «Дрофа», М, 2007г. </w:t>
      </w:r>
    </w:p>
    <w:p w:rsidR="000E20DF" w:rsidRDefault="00D93793">
      <w:pPr>
        <w:spacing w:line="360" w:lineRule="auto"/>
        <w:jc w:val="both"/>
        <w:rPr>
          <w:sz w:val="28"/>
          <w:szCs w:val="28"/>
        </w:rPr>
      </w:pPr>
      <w:r>
        <w:rPr>
          <w:sz w:val="28"/>
          <w:szCs w:val="28"/>
        </w:rPr>
        <w:tab/>
        <w:t xml:space="preserve">Новизна программы заключается в том,  что обучение направлено на природоохранную деятельность Усть-Кутского района, все практические работы проводятся под руководством специалистов лесхоза, эти занятия позволяют обучающимся ориентированию на будущую профессию. </w:t>
      </w:r>
    </w:p>
    <w:p w:rsidR="000E20DF" w:rsidRDefault="00D93793">
      <w:pPr>
        <w:spacing w:line="360" w:lineRule="auto"/>
        <w:jc w:val="both"/>
        <w:rPr>
          <w:sz w:val="28"/>
          <w:szCs w:val="28"/>
        </w:rPr>
      </w:pPr>
      <w:r>
        <w:rPr>
          <w:sz w:val="28"/>
          <w:szCs w:val="28"/>
        </w:rPr>
        <w:t>В программу включены новые вопросы, непосредственно связанные с использованием леса, экологическими проблемами и правовой охраной лесов на местном уровне.</w:t>
      </w:r>
    </w:p>
    <w:p w:rsidR="000E20DF" w:rsidRDefault="00D93793">
      <w:pPr>
        <w:spacing w:line="360" w:lineRule="auto"/>
        <w:jc w:val="both"/>
        <w:rPr>
          <w:sz w:val="28"/>
          <w:szCs w:val="28"/>
        </w:rPr>
      </w:pPr>
      <w:r>
        <w:rPr>
          <w:b/>
          <w:i/>
          <w:sz w:val="28"/>
          <w:szCs w:val="28"/>
        </w:rPr>
        <w:tab/>
        <w:t xml:space="preserve">Цель программы: </w:t>
      </w:r>
      <w:r>
        <w:rPr>
          <w:sz w:val="28"/>
          <w:szCs w:val="28"/>
        </w:rPr>
        <w:t>подготовка школьников к природоохранному и ресурсосберегающему    поведению; формирование природоохранного мировоззрения; воспитание экологической культуры;</w:t>
      </w:r>
    </w:p>
    <w:p w:rsidR="000E20DF" w:rsidRDefault="00D93793">
      <w:pPr>
        <w:spacing w:line="360" w:lineRule="auto"/>
        <w:jc w:val="both"/>
        <w:rPr>
          <w:sz w:val="28"/>
          <w:szCs w:val="28"/>
        </w:rPr>
      </w:pPr>
      <w:r>
        <w:rPr>
          <w:sz w:val="28"/>
          <w:szCs w:val="28"/>
        </w:rPr>
        <w:tab/>
      </w:r>
      <w:r>
        <w:rPr>
          <w:b/>
          <w:i/>
          <w:sz w:val="28"/>
          <w:szCs w:val="28"/>
        </w:rPr>
        <w:t>Задачи:</w:t>
      </w:r>
      <w:r>
        <w:rPr>
          <w:sz w:val="28"/>
          <w:szCs w:val="28"/>
        </w:rPr>
        <w:t xml:space="preserve"> </w:t>
      </w:r>
    </w:p>
    <w:p w:rsidR="000E20DF" w:rsidRDefault="00D93793">
      <w:pPr>
        <w:spacing w:line="360" w:lineRule="auto"/>
        <w:ind w:left="709"/>
        <w:jc w:val="both"/>
        <w:rPr>
          <w:sz w:val="28"/>
          <w:szCs w:val="28"/>
        </w:rPr>
      </w:pPr>
      <w:r>
        <w:rPr>
          <w:sz w:val="28"/>
          <w:szCs w:val="28"/>
        </w:rPr>
        <w:t>- привлекать внимание подрастающего поколения к проблемам</w:t>
      </w:r>
    </w:p>
    <w:p w:rsidR="000E20DF" w:rsidRDefault="00D93793">
      <w:pPr>
        <w:spacing w:line="360" w:lineRule="auto"/>
        <w:ind w:left="709"/>
        <w:jc w:val="both"/>
        <w:rPr>
          <w:sz w:val="28"/>
          <w:szCs w:val="28"/>
        </w:rPr>
      </w:pPr>
      <w:r>
        <w:rPr>
          <w:sz w:val="28"/>
          <w:szCs w:val="28"/>
        </w:rPr>
        <w:lastRenderedPageBreak/>
        <w:t>сохранения лесных ресурсов и охраны окружающей среды;</w:t>
      </w:r>
    </w:p>
    <w:p w:rsidR="000E20DF" w:rsidRDefault="00D93793">
      <w:pPr>
        <w:spacing w:line="360" w:lineRule="auto"/>
        <w:ind w:left="709"/>
        <w:jc w:val="both"/>
        <w:rPr>
          <w:sz w:val="28"/>
          <w:szCs w:val="28"/>
        </w:rPr>
      </w:pPr>
      <w:r>
        <w:rPr>
          <w:sz w:val="28"/>
          <w:szCs w:val="28"/>
        </w:rPr>
        <w:t>- дать учащимся систему экологических знаний на понимание своей роли в развитии и сохранении лесных богатств в области и стране;</w:t>
      </w:r>
    </w:p>
    <w:p w:rsidR="000E20DF" w:rsidRDefault="00D93793">
      <w:pPr>
        <w:tabs>
          <w:tab w:val="left" w:pos="3600"/>
        </w:tabs>
        <w:spacing w:line="360" w:lineRule="auto"/>
        <w:ind w:left="709"/>
        <w:jc w:val="both"/>
        <w:rPr>
          <w:sz w:val="28"/>
          <w:szCs w:val="28"/>
        </w:rPr>
      </w:pPr>
      <w:r>
        <w:rPr>
          <w:sz w:val="28"/>
          <w:szCs w:val="28"/>
        </w:rPr>
        <w:t>- дать учащимся необходимые знания и умения для решения практических вопросов по экологическим проблемам лесопользования и ориентировать на связанные с этой деятельностью профессии.</w:t>
      </w:r>
    </w:p>
    <w:p w:rsidR="000E20DF" w:rsidRDefault="00D93793">
      <w:pPr>
        <w:spacing w:line="360" w:lineRule="auto"/>
        <w:jc w:val="both"/>
        <w:rPr>
          <w:sz w:val="28"/>
          <w:szCs w:val="28"/>
        </w:rPr>
      </w:pPr>
      <w:r>
        <w:rPr>
          <w:sz w:val="28"/>
          <w:szCs w:val="28"/>
        </w:rPr>
        <w:tab/>
        <w:t>Программа «Лес и человек» рассчитана на 1 год обучения учащихся 6-7 класс и состоит из 5 разделов, включающих теоретические и практические вопросы, экскурсии, творческие задания.</w:t>
      </w:r>
    </w:p>
    <w:p w:rsidR="000E20DF" w:rsidRDefault="00D93793">
      <w:pPr>
        <w:spacing w:line="360" w:lineRule="auto"/>
        <w:jc w:val="both"/>
        <w:rPr>
          <w:sz w:val="28"/>
          <w:szCs w:val="28"/>
        </w:rPr>
      </w:pPr>
      <w:r>
        <w:rPr>
          <w:sz w:val="28"/>
          <w:szCs w:val="28"/>
        </w:rPr>
        <w:t>Всего 144 часа в год, 2 часа в неделю по 2 часа. В программе дан учебно-тематический план занятий, в котором 53 часа практических работ и творческих заданий, 23 часа экскурсий на природу, встреч со специалистами лесхоза, различных акций в защиту леса, 68 теоретических занятий.</w:t>
      </w:r>
    </w:p>
    <w:p w:rsidR="000E20DF" w:rsidRDefault="00D93793">
      <w:pPr>
        <w:spacing w:line="360" w:lineRule="auto"/>
        <w:jc w:val="both"/>
        <w:rPr>
          <w:sz w:val="28"/>
          <w:szCs w:val="28"/>
        </w:rPr>
      </w:pPr>
      <w:r>
        <w:rPr>
          <w:sz w:val="28"/>
          <w:szCs w:val="28"/>
        </w:rPr>
        <w:t xml:space="preserve"> </w:t>
      </w:r>
      <w:r>
        <w:rPr>
          <w:sz w:val="28"/>
          <w:szCs w:val="28"/>
        </w:rPr>
        <w:tab/>
        <w:t>На  занятиях учащиеся знакомятся с элементарными  понятиями о лесе, жизнью и характеристикой лиственных и хвойных пород, с общим представлением о лесопользовании, лесной экологии;  в результате подойдут к пониманию о необходимости охраны, защиты и рационального использования леса. На этих занятиях школьники приобретают умение наблюдать и оценивать состояние окружающей среды, природных объектов, решать экологические задачи, развивать творческие способности. Это обеспечивает прочное усвоение детьми изучаемого материала и помогает формировать правильное отношение к окружающему миру.</w:t>
      </w:r>
    </w:p>
    <w:p w:rsidR="000E20DF" w:rsidRDefault="00D93793">
      <w:pPr>
        <w:spacing w:line="360" w:lineRule="auto"/>
        <w:jc w:val="both"/>
        <w:rPr>
          <w:sz w:val="28"/>
          <w:szCs w:val="28"/>
        </w:rPr>
      </w:pPr>
      <w:r>
        <w:rPr>
          <w:sz w:val="28"/>
          <w:szCs w:val="28"/>
        </w:rPr>
        <w:t xml:space="preserve">      </w:t>
      </w:r>
      <w:r>
        <w:rPr>
          <w:sz w:val="28"/>
          <w:szCs w:val="28"/>
        </w:rPr>
        <w:tab/>
        <w:t xml:space="preserve">Для развития активности, изобретательности, эмоционального восприятия в рамках программы запланированы различные игры, викторины, акции, операции в защиту леса.     </w:t>
      </w:r>
    </w:p>
    <w:p w:rsidR="000E20DF" w:rsidRDefault="00D93793">
      <w:pPr>
        <w:spacing w:line="360" w:lineRule="auto"/>
        <w:jc w:val="both"/>
        <w:rPr>
          <w:sz w:val="28"/>
          <w:szCs w:val="28"/>
        </w:rPr>
      </w:pPr>
      <w:r>
        <w:rPr>
          <w:sz w:val="28"/>
          <w:szCs w:val="28"/>
        </w:rPr>
        <w:t xml:space="preserve">   </w:t>
      </w:r>
      <w:r>
        <w:rPr>
          <w:sz w:val="28"/>
          <w:szCs w:val="28"/>
        </w:rPr>
        <w:tab/>
        <w:t xml:space="preserve">Программа «Лес и человек» построена в соответствии с уровнем знаний, преподаваемым по предметам «Естествознание», «Биология», «География» в классах среднего звена. </w:t>
      </w:r>
    </w:p>
    <w:p w:rsidR="000E20DF" w:rsidRDefault="00D93793">
      <w:pPr>
        <w:spacing w:line="360" w:lineRule="auto"/>
        <w:jc w:val="both"/>
        <w:rPr>
          <w:sz w:val="28"/>
          <w:szCs w:val="28"/>
        </w:rPr>
      </w:pPr>
      <w:r>
        <w:rPr>
          <w:sz w:val="28"/>
          <w:szCs w:val="28"/>
        </w:rPr>
        <w:t xml:space="preserve"> </w:t>
      </w:r>
      <w:r>
        <w:rPr>
          <w:sz w:val="28"/>
          <w:szCs w:val="28"/>
        </w:rPr>
        <w:tab/>
        <w:t xml:space="preserve">Новый материал   ведется на   доступном уровне. Значительное место в курсе отведено практическим работам, творческим заданиям и экскурсиям. </w:t>
      </w:r>
      <w:r>
        <w:rPr>
          <w:sz w:val="28"/>
          <w:szCs w:val="28"/>
        </w:rPr>
        <w:lastRenderedPageBreak/>
        <w:t>Они позволяют закреплять теоретические знания наблюдениями на природе, выполнением простейших исследований свойств, явлений и закономерностей живой природы.</w:t>
      </w:r>
    </w:p>
    <w:p w:rsidR="000E20DF" w:rsidRDefault="00D93793">
      <w:pPr>
        <w:spacing w:line="360" w:lineRule="auto"/>
        <w:ind w:firstLine="709"/>
        <w:jc w:val="both"/>
        <w:rPr>
          <w:sz w:val="28"/>
          <w:szCs w:val="28"/>
        </w:rPr>
      </w:pPr>
      <w:r>
        <w:rPr>
          <w:sz w:val="28"/>
          <w:szCs w:val="28"/>
        </w:rPr>
        <w:t xml:space="preserve"> Проводится промежуточная аттестация с целью обобщения или закрепления пройденного учебного материала. В конце года – итоговая аттестация. Формы проведения  аттестации: игры, викторины, тестовые задания.</w:t>
      </w:r>
    </w:p>
    <w:p w:rsidR="000E20DF" w:rsidRDefault="00D93793">
      <w:pPr>
        <w:spacing w:line="360" w:lineRule="auto"/>
        <w:jc w:val="both"/>
        <w:rPr>
          <w:sz w:val="28"/>
          <w:szCs w:val="28"/>
        </w:rPr>
      </w:pPr>
      <w:r>
        <w:rPr>
          <w:b/>
          <w:i/>
          <w:sz w:val="32"/>
          <w:szCs w:val="32"/>
        </w:rPr>
        <w:tab/>
      </w:r>
      <w:r>
        <w:rPr>
          <w:sz w:val="28"/>
          <w:szCs w:val="28"/>
        </w:rPr>
        <w:t xml:space="preserve">Школьное объединение «Лесной патруль» организуется из числа обучающихся 7 - 11х классов по совместному приказу (Приложение 1) школы и администрации АУ «Каймоновский лесхоз». </w:t>
      </w:r>
      <w:r>
        <w:rPr>
          <w:sz w:val="32"/>
          <w:szCs w:val="32"/>
        </w:rPr>
        <w:t>Со</w:t>
      </w:r>
      <w:r>
        <w:rPr>
          <w:sz w:val="28"/>
          <w:szCs w:val="28"/>
        </w:rPr>
        <w:t>гласно  составленному  ребятами паспорту и принятому Уставу соблюдаются права и обязанности всех членов объединения. Ежегодно на начало учебного года заключаем договор «О взаимодействии  ОГАУ «Каймоновский лесхоз»  и МОУ СОШ № 10 по работе школьного лесничества» (Приложение 2).</w:t>
      </w:r>
    </w:p>
    <w:p w:rsidR="000E20DF" w:rsidRDefault="00D93793">
      <w:pPr>
        <w:spacing w:line="360" w:lineRule="auto"/>
        <w:jc w:val="both"/>
        <w:rPr>
          <w:sz w:val="28"/>
          <w:szCs w:val="28"/>
        </w:rPr>
      </w:pPr>
      <w:r>
        <w:rPr>
          <w:sz w:val="28"/>
          <w:szCs w:val="28"/>
        </w:rPr>
        <w:t xml:space="preserve">   </w:t>
      </w:r>
      <w:r>
        <w:rPr>
          <w:sz w:val="28"/>
          <w:szCs w:val="28"/>
        </w:rPr>
        <w:tab/>
        <w:t>Организация работы объединения проводится с целью привлечения детей к природоохранной и лесохозяйственной деятельности, создания условий для социального становления и развития  профессиональной ориентации личности через организацию совместной познавательной, преобразовательной деятельности детей и взрослых.</w:t>
      </w:r>
    </w:p>
    <w:p w:rsidR="000E20DF" w:rsidRDefault="00D93793">
      <w:pPr>
        <w:spacing w:line="360" w:lineRule="auto"/>
        <w:jc w:val="both"/>
        <w:rPr>
          <w:sz w:val="28"/>
          <w:szCs w:val="28"/>
        </w:rPr>
      </w:pPr>
      <w:r>
        <w:rPr>
          <w:b/>
          <w:i/>
          <w:sz w:val="28"/>
          <w:szCs w:val="28"/>
        </w:rPr>
        <w:tab/>
      </w:r>
      <w:r>
        <w:rPr>
          <w:sz w:val="28"/>
          <w:szCs w:val="28"/>
        </w:rPr>
        <w:t xml:space="preserve">Для достижения цели были поставлены следующие задачи: </w:t>
      </w:r>
    </w:p>
    <w:p w:rsidR="000E20DF" w:rsidRDefault="00D93793">
      <w:pPr>
        <w:spacing w:line="360" w:lineRule="auto"/>
        <w:jc w:val="both"/>
        <w:rPr>
          <w:sz w:val="28"/>
          <w:szCs w:val="28"/>
        </w:rPr>
      </w:pPr>
      <w:r>
        <w:rPr>
          <w:sz w:val="28"/>
          <w:szCs w:val="28"/>
        </w:rPr>
        <w:t>- вовлекать в творческую, практическую и учебно-исследовательскую деятельность экологической направленности обучающихся школы;</w:t>
      </w:r>
    </w:p>
    <w:p w:rsidR="000E20DF" w:rsidRDefault="00D93793">
      <w:pPr>
        <w:spacing w:line="360" w:lineRule="auto"/>
        <w:jc w:val="both"/>
        <w:rPr>
          <w:sz w:val="28"/>
          <w:szCs w:val="28"/>
        </w:rPr>
      </w:pPr>
      <w:r>
        <w:rPr>
          <w:sz w:val="28"/>
          <w:szCs w:val="28"/>
        </w:rPr>
        <w:t>- способствовать социализации в обществе через умение общаться в коллективе с единомышленниками;</w:t>
      </w:r>
    </w:p>
    <w:p w:rsidR="000E20DF" w:rsidRDefault="00D93793">
      <w:pPr>
        <w:spacing w:line="360" w:lineRule="auto"/>
        <w:jc w:val="both"/>
        <w:rPr>
          <w:sz w:val="28"/>
          <w:szCs w:val="28"/>
        </w:rPr>
      </w:pPr>
      <w:r>
        <w:rPr>
          <w:sz w:val="28"/>
          <w:szCs w:val="28"/>
        </w:rPr>
        <w:t>- формировать активную гражданскую позицию обучающихся за сохранение природы;</w:t>
      </w:r>
    </w:p>
    <w:p w:rsidR="000E20DF" w:rsidRDefault="00D93793">
      <w:pPr>
        <w:spacing w:line="360" w:lineRule="auto"/>
        <w:jc w:val="both"/>
        <w:rPr>
          <w:sz w:val="28"/>
          <w:szCs w:val="28"/>
        </w:rPr>
      </w:pPr>
      <w:r>
        <w:rPr>
          <w:sz w:val="28"/>
          <w:szCs w:val="28"/>
        </w:rPr>
        <w:t>- обеспечить профессиональную ориентацию учащихся, имеющих специальные знания и практические навыки, необходимые для выбора профессии лесохозяйственного профиля.</w:t>
      </w:r>
      <w:r>
        <w:rPr>
          <w:sz w:val="28"/>
          <w:szCs w:val="28"/>
        </w:rPr>
        <w:tab/>
      </w:r>
    </w:p>
    <w:p w:rsidR="000E20DF" w:rsidRDefault="00D93793">
      <w:pPr>
        <w:spacing w:line="360" w:lineRule="auto"/>
        <w:jc w:val="both"/>
        <w:rPr>
          <w:sz w:val="28"/>
          <w:szCs w:val="28"/>
        </w:rPr>
      </w:pPr>
      <w:r>
        <w:rPr>
          <w:b/>
          <w:sz w:val="28"/>
          <w:szCs w:val="28"/>
        </w:rPr>
        <w:lastRenderedPageBreak/>
        <w:t>-</w:t>
      </w:r>
      <w:r>
        <w:rPr>
          <w:sz w:val="28"/>
          <w:szCs w:val="28"/>
        </w:rPr>
        <w:t xml:space="preserve"> улучшать экологическое состояние окружающей среды через различные мероприятия природоохранной направленности. </w:t>
      </w:r>
    </w:p>
    <w:p w:rsidR="000E20DF" w:rsidRDefault="00D93793">
      <w:pPr>
        <w:spacing w:line="360" w:lineRule="auto"/>
        <w:jc w:val="both"/>
        <w:rPr>
          <w:sz w:val="28"/>
          <w:szCs w:val="28"/>
        </w:rPr>
      </w:pPr>
      <w:r>
        <w:rPr>
          <w:sz w:val="28"/>
          <w:szCs w:val="28"/>
        </w:rPr>
        <w:tab/>
        <w:t>Работа объединения ведётся по следующим основным направлениям:</w:t>
      </w:r>
    </w:p>
    <w:p w:rsidR="000E20DF" w:rsidRDefault="00D93793">
      <w:pPr>
        <w:spacing w:line="360" w:lineRule="auto"/>
        <w:jc w:val="both"/>
        <w:rPr>
          <w:sz w:val="28"/>
          <w:szCs w:val="28"/>
        </w:rPr>
      </w:pPr>
      <w:r>
        <w:rPr>
          <w:sz w:val="28"/>
          <w:szCs w:val="28"/>
        </w:rPr>
        <w:t xml:space="preserve">     - эколого-просветительское;</w:t>
      </w:r>
    </w:p>
    <w:p w:rsidR="000E20DF" w:rsidRDefault="00D93793">
      <w:pPr>
        <w:spacing w:line="360" w:lineRule="auto"/>
        <w:jc w:val="both"/>
        <w:rPr>
          <w:sz w:val="28"/>
          <w:szCs w:val="28"/>
        </w:rPr>
      </w:pPr>
      <w:r>
        <w:rPr>
          <w:sz w:val="28"/>
          <w:szCs w:val="28"/>
        </w:rPr>
        <w:t xml:space="preserve">     - эколого-образовательное;</w:t>
      </w:r>
    </w:p>
    <w:p w:rsidR="000E20DF" w:rsidRDefault="00D93793">
      <w:pPr>
        <w:spacing w:line="360" w:lineRule="auto"/>
        <w:jc w:val="both"/>
        <w:rPr>
          <w:sz w:val="28"/>
          <w:szCs w:val="28"/>
        </w:rPr>
      </w:pPr>
      <w:r>
        <w:rPr>
          <w:sz w:val="28"/>
          <w:szCs w:val="28"/>
        </w:rPr>
        <w:t xml:space="preserve">     - учебно-исследовательское;</w:t>
      </w:r>
    </w:p>
    <w:p w:rsidR="000E20DF" w:rsidRDefault="00D93793">
      <w:pPr>
        <w:spacing w:line="360" w:lineRule="auto"/>
        <w:jc w:val="both"/>
        <w:rPr>
          <w:sz w:val="28"/>
          <w:szCs w:val="28"/>
        </w:rPr>
      </w:pPr>
      <w:r>
        <w:rPr>
          <w:sz w:val="28"/>
          <w:szCs w:val="28"/>
        </w:rPr>
        <w:t xml:space="preserve">     - природоохранное;</w:t>
      </w:r>
    </w:p>
    <w:p w:rsidR="000E20DF" w:rsidRDefault="00D93793">
      <w:pPr>
        <w:spacing w:line="360" w:lineRule="auto"/>
        <w:jc w:val="both"/>
        <w:rPr>
          <w:sz w:val="28"/>
          <w:szCs w:val="28"/>
        </w:rPr>
      </w:pPr>
      <w:r>
        <w:rPr>
          <w:sz w:val="28"/>
          <w:szCs w:val="28"/>
        </w:rPr>
        <w:t xml:space="preserve">     -лесозащитное          </w:t>
      </w:r>
    </w:p>
    <w:p w:rsidR="000E20DF" w:rsidRDefault="00D93793">
      <w:pPr>
        <w:spacing w:line="360" w:lineRule="auto"/>
        <w:jc w:val="both"/>
        <w:rPr>
          <w:sz w:val="28"/>
          <w:szCs w:val="28"/>
        </w:rPr>
      </w:pPr>
      <w:r>
        <w:rPr>
          <w:sz w:val="28"/>
          <w:szCs w:val="28"/>
        </w:rPr>
        <w:tab/>
        <w:t>Согласно данным направлениям ежегодно составляется основной план работы школьного лесничества (Приложение 3), который предусматривает участие в школьных, районных и областных мероприятиях, производственную деятельность обучающихся.</w:t>
      </w:r>
    </w:p>
    <w:p w:rsidR="000E20DF" w:rsidRDefault="00D93793">
      <w:pPr>
        <w:spacing w:line="360" w:lineRule="auto"/>
        <w:jc w:val="both"/>
        <w:rPr>
          <w:sz w:val="28"/>
          <w:szCs w:val="28"/>
        </w:rPr>
      </w:pPr>
      <w:r>
        <w:rPr>
          <w:sz w:val="28"/>
          <w:szCs w:val="28"/>
        </w:rPr>
        <w:tab/>
        <w:t>Работа школьного лесничества в начале учебного года начинается с того, что организуем походы в лес, экскурсии на природу. С большим удовольствием ребята изучают деревья, кустарники, травянистые растения. Перед школьниками открывается удивительный мир нашего леса. Если раньше они не придавали особого значения увиденному, то сейчас им уже не безразлично в каком состоянии находится этот окружающий нас лесной мир.</w:t>
      </w:r>
      <w:r>
        <w:rPr>
          <w:sz w:val="28"/>
          <w:szCs w:val="28"/>
        </w:rPr>
        <w:tab/>
        <w:t>Членами школьного лесничества в рамках операции «Кормушка» (октябрь-январь) в классах начального звена проводятся агитбригады «Наши пернатые друзья. Как им помочь?»». Ребята 7-х классов знакомят школьников младших классов с зимующими птицами наших лесов, с мерами по сохранению птиц в зимний период. Какими увлекательными и познавательными оказываются эти встречи для всех ребят!</w:t>
      </w:r>
      <w:r>
        <w:rPr>
          <w:sz w:val="28"/>
          <w:szCs w:val="28"/>
        </w:rPr>
        <w:tab/>
        <w:t xml:space="preserve"> Результатом проведения операции  является то, что много кормушек  школьники изготавливают и развешивают на территории школы и микрорайона Солнечный.</w:t>
      </w:r>
      <w:r>
        <w:rPr>
          <w:sz w:val="28"/>
          <w:szCs w:val="28"/>
        </w:rPr>
        <w:tab/>
        <w:t xml:space="preserve"> Преемственность является положительным движущим фактором проведения таких мероприятий.</w:t>
      </w:r>
    </w:p>
    <w:p w:rsidR="000E20DF" w:rsidRDefault="00D93793">
      <w:pPr>
        <w:spacing w:line="360" w:lineRule="auto"/>
        <w:jc w:val="both"/>
        <w:rPr>
          <w:sz w:val="28"/>
          <w:szCs w:val="28"/>
        </w:rPr>
      </w:pPr>
      <w:r>
        <w:rPr>
          <w:sz w:val="28"/>
          <w:szCs w:val="28"/>
        </w:rPr>
        <w:tab/>
        <w:t xml:space="preserve">Ежегодно занимаемся исследовательской работай по изучению лесного массива в пригородной зоне. Выступаем с этими работами на районной НПК </w:t>
      </w:r>
      <w:r>
        <w:rPr>
          <w:sz w:val="28"/>
          <w:szCs w:val="28"/>
        </w:rPr>
        <w:lastRenderedPageBreak/>
        <w:t>«Исследователи природы» и областной НПК «Шаг в будущее, Сибирь». Результат – призовые места.</w:t>
      </w:r>
    </w:p>
    <w:p w:rsidR="000E20DF" w:rsidRDefault="00D93793">
      <w:pPr>
        <w:spacing w:line="360" w:lineRule="auto"/>
        <w:jc w:val="both"/>
        <w:rPr>
          <w:sz w:val="28"/>
          <w:szCs w:val="28"/>
        </w:rPr>
      </w:pPr>
      <w:r>
        <w:rPr>
          <w:sz w:val="28"/>
          <w:szCs w:val="28"/>
        </w:rPr>
        <w:tab/>
        <w:t>Дважды приняли участие во Всероссийском конкурсе «Зелёная планета глазами детей», который проводится весной. Результат – дважды стали лауреатами в номинациях сочинения и пейзажа на экологические темы.</w:t>
      </w:r>
    </w:p>
    <w:p w:rsidR="000E20DF" w:rsidRDefault="00D93793">
      <w:pPr>
        <w:spacing w:line="360" w:lineRule="auto"/>
        <w:jc w:val="both"/>
        <w:rPr>
          <w:sz w:val="28"/>
          <w:szCs w:val="28"/>
        </w:rPr>
      </w:pPr>
      <w:r>
        <w:rPr>
          <w:sz w:val="28"/>
          <w:szCs w:val="28"/>
        </w:rPr>
        <w:tab/>
        <w:t>Активно принимаем участие в областных конкурсах «Лесная боль» в номинациях фотовыставок и газетных статей; «Дети о лесе» в номинациях сочинений и листовках о правилах поведения в лесу.</w:t>
      </w:r>
      <w:r>
        <w:rPr>
          <w:sz w:val="28"/>
          <w:szCs w:val="28"/>
        </w:rPr>
        <w:tab/>
        <w:t xml:space="preserve"> Ежегодно принимаем участие в областных слётах школьных лесничеств: конкурсы «Юный зоолог», «Юный ботаник», «Юный лесовод». Команда школьного лесничества ежегодно занимает призовые места в различных конкурсах, что вдохновляет и стимулирует ребят на дальнейшую работу.</w:t>
      </w:r>
      <w:r>
        <w:rPr>
          <w:sz w:val="28"/>
          <w:szCs w:val="28"/>
        </w:rPr>
        <w:tab/>
      </w:r>
      <w:r>
        <w:rPr>
          <w:sz w:val="28"/>
          <w:szCs w:val="28"/>
        </w:rPr>
        <w:tab/>
      </w:r>
    </w:p>
    <w:p w:rsidR="000E20DF" w:rsidRDefault="00D93793">
      <w:pPr>
        <w:spacing w:line="360" w:lineRule="auto"/>
        <w:ind w:firstLine="708"/>
        <w:jc w:val="both"/>
        <w:rPr>
          <w:sz w:val="28"/>
          <w:szCs w:val="28"/>
        </w:rPr>
      </w:pPr>
      <w:r>
        <w:rPr>
          <w:sz w:val="28"/>
          <w:szCs w:val="28"/>
        </w:rPr>
        <w:t>Апрель месяц обычно посвящён противопожарной безопасности на тему «Сбережём лес от пожара». Обучающимися распространяются  листовки в микрорайонах, где проживают дети, проводятся профилактические беседы с населением по предотвращению пожаров в лесу, соблюдению правил поведения на природе. Кроме того, члены школьного лесничества принимают участие в областном конкурсе «Сохраним леса Сибири». Результат – призовые места в конкурсе листовок.</w:t>
      </w:r>
    </w:p>
    <w:p w:rsidR="000E20DF" w:rsidRDefault="00D93793">
      <w:pPr>
        <w:spacing w:line="360" w:lineRule="auto"/>
        <w:jc w:val="both"/>
        <w:rPr>
          <w:sz w:val="28"/>
          <w:szCs w:val="28"/>
        </w:rPr>
      </w:pPr>
      <w:r>
        <w:rPr>
          <w:sz w:val="28"/>
          <w:szCs w:val="28"/>
        </w:rPr>
        <w:tab/>
        <w:t>В классах начальной школы были проводим классные часы «Этажи леса…». Ребята (члены школьного лесничества) приготовили костюмы лесных персонажей и в игровой форме знакомят младших школьников с ярусами леса. Данные  мероприятия дают возможность детям ещё больше узнать мир растений своего края, а также расширить свой кругозор в области охраны окружающей среды.</w:t>
      </w:r>
    </w:p>
    <w:p w:rsidR="000E20DF" w:rsidRDefault="00D93793">
      <w:pPr>
        <w:spacing w:line="360" w:lineRule="auto"/>
        <w:jc w:val="both"/>
        <w:rPr>
          <w:sz w:val="28"/>
          <w:szCs w:val="28"/>
        </w:rPr>
      </w:pPr>
      <w:r>
        <w:rPr>
          <w:sz w:val="28"/>
          <w:szCs w:val="28"/>
        </w:rPr>
        <w:tab/>
        <w:t xml:space="preserve">В течение года выпускаем статьи в местных газетах «Диалог» и «Ленские вести» о правилах поведения в лесу и особенно в пожароопасный период. </w:t>
      </w:r>
      <w:r>
        <w:rPr>
          <w:sz w:val="28"/>
          <w:szCs w:val="28"/>
        </w:rPr>
        <w:tab/>
      </w:r>
      <w:r>
        <w:rPr>
          <w:sz w:val="28"/>
          <w:szCs w:val="28"/>
        </w:rPr>
        <w:tab/>
      </w:r>
    </w:p>
    <w:p w:rsidR="000E20DF" w:rsidRDefault="00D93793">
      <w:pPr>
        <w:spacing w:line="360" w:lineRule="auto"/>
        <w:jc w:val="both"/>
        <w:rPr>
          <w:sz w:val="28"/>
          <w:szCs w:val="28"/>
        </w:rPr>
      </w:pPr>
      <w:r>
        <w:rPr>
          <w:sz w:val="28"/>
          <w:szCs w:val="28"/>
        </w:rPr>
        <w:tab/>
        <w:t xml:space="preserve">Надо отметить, что руководство лесхоза периодически обеспечивает ребят намеченными видами производственных работ, а именно -  </w:t>
      </w:r>
      <w:r>
        <w:rPr>
          <w:sz w:val="28"/>
          <w:szCs w:val="28"/>
        </w:rPr>
        <w:lastRenderedPageBreak/>
        <w:t xml:space="preserve">предоставляет материал по изготовлению баннеров, кормушек, скворечников. Совместно со специалистами лесхоза члены школьного лесничества развешивают скворечники на территории лесной зоны города, за что  руководство лесхоза материально поощряет их работу. Кроме того, проводится работа по сбору шишки и огораживанию муравейников, за которую ребята также получают заработную плату. Такой подход также стимулирует дальнейшую деятельность школьников. </w:t>
      </w:r>
    </w:p>
    <w:p w:rsidR="000E20DF" w:rsidRDefault="00D93793">
      <w:pPr>
        <w:spacing w:line="360" w:lineRule="auto"/>
        <w:jc w:val="both"/>
        <w:rPr>
          <w:sz w:val="28"/>
          <w:szCs w:val="28"/>
        </w:rPr>
      </w:pPr>
      <w:r>
        <w:rPr>
          <w:sz w:val="28"/>
          <w:szCs w:val="28"/>
        </w:rPr>
        <w:tab/>
        <w:t>Совместно с ведущим специалистом лесхоза Буздиной А.В. в июне проводятся занятия по изучению лесохозяйственных приборов, противопожарного оборудования, посадочного инструмента (меч Колесова); проводятся экскурсии в лес с целью изучения местной флоры и фауны. Данные занятия позволяют обучающимся глубже изучить вопросы лесохозяйственной и лесозащитной направленности, определяют профессиональную ориентацию детей.</w:t>
      </w:r>
    </w:p>
    <w:p w:rsidR="000E20DF" w:rsidRDefault="00D93793">
      <w:pPr>
        <w:spacing w:line="360" w:lineRule="auto"/>
        <w:jc w:val="both"/>
        <w:rPr>
          <w:sz w:val="28"/>
          <w:szCs w:val="28"/>
        </w:rPr>
      </w:pPr>
      <w:r>
        <w:rPr>
          <w:sz w:val="28"/>
          <w:szCs w:val="28"/>
        </w:rPr>
        <w:tab/>
        <w:t xml:space="preserve">Стало уже традиционным в мае месяце высаживать деревья - аллею выпускников, саженцы на пришкольном участке, с каждым годом облагораживать территорию школы. </w:t>
      </w:r>
    </w:p>
    <w:p w:rsidR="000E20DF" w:rsidRDefault="00D93793">
      <w:pPr>
        <w:spacing w:line="360" w:lineRule="auto"/>
        <w:jc w:val="both"/>
        <w:rPr>
          <w:sz w:val="28"/>
          <w:szCs w:val="28"/>
        </w:rPr>
      </w:pPr>
      <w:r>
        <w:rPr>
          <w:sz w:val="28"/>
          <w:szCs w:val="28"/>
        </w:rPr>
        <w:tab/>
        <w:t>В период летней трудовой практики ребята изготавливают аншлаги и устанавливают их при входе в лес; занимаются уборкой берега реки Лена, проводят агитбригады «Сэру Мусору – нет места в лесу», «Злой и добрый огонь» для младших школьников. Коллективом школьного лесничества была организована и частично оборудована экологическая тропа «Сопка любви», на которой можно проводить различные мероприятия, уроки, экскурсии по изучению природы своего края.</w:t>
      </w:r>
    </w:p>
    <w:p w:rsidR="000E20DF" w:rsidRDefault="00D93793">
      <w:pPr>
        <w:spacing w:line="360" w:lineRule="auto"/>
        <w:jc w:val="both"/>
        <w:rPr>
          <w:sz w:val="28"/>
          <w:szCs w:val="28"/>
        </w:rPr>
      </w:pPr>
      <w:r>
        <w:rPr>
          <w:sz w:val="28"/>
          <w:szCs w:val="28"/>
        </w:rPr>
        <w:tab/>
        <w:t>Хочется надеяться, что та работа, которая проводится в течение всего года, не пройдёт бесследно для ребят; что полученные знания, проведённые ими агитбригады и открытые уроки, участие в районных и областных мероприятиях, производственная деятельность позволят быть им экологически грамотными людьми нашего общества, а, значит, быть настоящими патриотами своего края и своей страны.</w:t>
      </w:r>
    </w:p>
    <w:p w:rsidR="000E20DF" w:rsidRDefault="00D93793">
      <w:pPr>
        <w:spacing w:line="360" w:lineRule="auto"/>
        <w:jc w:val="both"/>
        <w:rPr>
          <w:b/>
          <w:sz w:val="28"/>
          <w:szCs w:val="28"/>
        </w:rPr>
      </w:pPr>
      <w:r>
        <w:rPr>
          <w:sz w:val="28"/>
          <w:szCs w:val="28"/>
        </w:rPr>
        <w:lastRenderedPageBreak/>
        <w:tab/>
      </w:r>
      <w:r>
        <w:rPr>
          <w:b/>
          <w:sz w:val="28"/>
          <w:szCs w:val="28"/>
        </w:rPr>
        <w:t>Выводы по параграфу 2.1.:</w:t>
      </w:r>
    </w:p>
    <w:p w:rsidR="000E20DF" w:rsidRDefault="00D93793">
      <w:pPr>
        <w:spacing w:line="360" w:lineRule="auto"/>
        <w:jc w:val="both"/>
        <w:rPr>
          <w:sz w:val="28"/>
          <w:szCs w:val="28"/>
        </w:rPr>
      </w:pPr>
      <w:r>
        <w:rPr>
          <w:sz w:val="28"/>
          <w:szCs w:val="28"/>
        </w:rPr>
        <w:tab/>
        <w:t>- работа школьного лесничества позволяет ребятам продолжать повышать свой уровень экологического образования, способствует профессиональной ориентации обучающихся, обеспечивает занятость детей во внеурочное время;</w:t>
      </w:r>
    </w:p>
    <w:p w:rsidR="000E20DF" w:rsidRDefault="00D93793">
      <w:pPr>
        <w:spacing w:line="360" w:lineRule="auto"/>
        <w:jc w:val="both"/>
        <w:rPr>
          <w:sz w:val="28"/>
          <w:szCs w:val="28"/>
        </w:rPr>
      </w:pPr>
      <w:r>
        <w:rPr>
          <w:sz w:val="28"/>
          <w:szCs w:val="28"/>
        </w:rPr>
        <w:tab/>
        <w:t>- организуются и претворяются в жизнь посильные социально-значимые дела, которые способствуют улучшению экологического состояния своего края;</w:t>
      </w:r>
    </w:p>
    <w:p w:rsidR="000E20DF" w:rsidRDefault="00D93793">
      <w:pPr>
        <w:spacing w:line="360" w:lineRule="auto"/>
        <w:rPr>
          <w:sz w:val="28"/>
          <w:szCs w:val="28"/>
        </w:rPr>
      </w:pPr>
      <w:r>
        <w:rPr>
          <w:sz w:val="28"/>
          <w:szCs w:val="28"/>
        </w:rPr>
        <w:tab/>
        <w:t>- в экологическом воспитании применяются такие методы воспитания , как убеждения, практические задания, создание ситуации выбора, творческие задания, имеющие экологическое содержание [22,263]</w:t>
      </w:r>
    </w:p>
    <w:p w:rsidR="000E20DF" w:rsidRDefault="00D93793">
      <w:pPr>
        <w:pStyle w:val="af"/>
        <w:shd w:val="clear" w:color="auto" w:fill="FFFFFF"/>
        <w:spacing w:before="280" w:line="360" w:lineRule="auto"/>
        <w:jc w:val="both"/>
        <w:rPr>
          <w:sz w:val="28"/>
          <w:szCs w:val="28"/>
        </w:rPr>
      </w:pPr>
      <w:r>
        <w:rPr>
          <w:sz w:val="28"/>
          <w:szCs w:val="28"/>
        </w:rPr>
        <w:tab/>
        <w:t xml:space="preserve"> Для работы этого объединения  была разработана программа «Лес и человек». </w:t>
      </w:r>
    </w:p>
    <w:p w:rsidR="000E20DF" w:rsidRDefault="00D93793">
      <w:pPr>
        <w:spacing w:line="360" w:lineRule="auto"/>
        <w:jc w:val="both"/>
        <w:rPr>
          <w:sz w:val="28"/>
          <w:szCs w:val="28"/>
        </w:rPr>
      </w:pPr>
      <w:r>
        <w:rPr>
          <w:sz w:val="28"/>
          <w:szCs w:val="28"/>
        </w:rPr>
        <w:tab/>
        <w:t xml:space="preserve">Новизна программы заключается в том,  что обучение направлено на природоохранную деятельность Усть-Кутского района, все практические работы проводятся под руководством специалистов лесхоза, эти занятия позволяют обучающимся ориентированию на будущую профессию. </w:t>
      </w:r>
    </w:p>
    <w:p w:rsidR="000E20DF" w:rsidRDefault="00D93793">
      <w:pPr>
        <w:spacing w:line="360" w:lineRule="auto"/>
        <w:jc w:val="both"/>
        <w:rPr>
          <w:sz w:val="28"/>
          <w:szCs w:val="28"/>
        </w:rPr>
      </w:pPr>
      <w:r>
        <w:rPr>
          <w:sz w:val="28"/>
          <w:szCs w:val="28"/>
        </w:rPr>
        <w:t>В программу включены новые вопросы, непосредственно связанные с использованием леса, экологическими проблемами и правовой охраной лесов на местном уровне.</w:t>
      </w:r>
    </w:p>
    <w:p w:rsidR="000E20DF" w:rsidRDefault="00D93793">
      <w:pPr>
        <w:spacing w:line="360" w:lineRule="auto"/>
        <w:jc w:val="both"/>
        <w:rPr>
          <w:sz w:val="28"/>
          <w:szCs w:val="28"/>
        </w:rPr>
      </w:pPr>
      <w:r>
        <w:rPr>
          <w:b/>
          <w:i/>
          <w:sz w:val="28"/>
          <w:szCs w:val="28"/>
        </w:rPr>
        <w:tab/>
        <w:t xml:space="preserve">Цель программы: </w:t>
      </w:r>
      <w:r>
        <w:rPr>
          <w:sz w:val="28"/>
          <w:szCs w:val="28"/>
        </w:rPr>
        <w:t>подготовка школьников к природоохранному и ресурсосберегающему    поведению; формирование природоохранного мировоззрения; воспитание экологической культуры;</w:t>
      </w:r>
    </w:p>
    <w:p w:rsidR="000E20DF" w:rsidRDefault="000E20DF">
      <w:pPr>
        <w:spacing w:line="360" w:lineRule="auto"/>
        <w:rPr>
          <w:sz w:val="28"/>
          <w:szCs w:val="28"/>
        </w:rPr>
      </w:pPr>
    </w:p>
    <w:p w:rsidR="000E20DF" w:rsidRDefault="00D93793">
      <w:pPr>
        <w:pStyle w:val="af"/>
        <w:shd w:val="clear" w:color="auto" w:fill="FFFFFF"/>
        <w:spacing w:before="280" w:line="360" w:lineRule="auto"/>
        <w:jc w:val="both"/>
        <w:rPr>
          <w:b/>
          <w:sz w:val="28"/>
          <w:szCs w:val="28"/>
        </w:rPr>
      </w:pPr>
      <w:r>
        <w:rPr>
          <w:b/>
          <w:sz w:val="28"/>
          <w:szCs w:val="28"/>
        </w:rPr>
        <w:t>2.2. Результаты деятельности объединения</w:t>
      </w:r>
    </w:p>
    <w:p w:rsidR="000E20DF" w:rsidRDefault="00D93793">
      <w:pPr>
        <w:spacing w:line="360" w:lineRule="auto"/>
        <w:jc w:val="both"/>
        <w:rPr>
          <w:sz w:val="28"/>
          <w:szCs w:val="28"/>
        </w:rPr>
      </w:pPr>
      <w:r>
        <w:rPr>
          <w:sz w:val="28"/>
          <w:szCs w:val="28"/>
        </w:rPr>
        <w:lastRenderedPageBreak/>
        <w:tab/>
        <w:t>Как показывает практика, формировать у подростков напрямую ответственное отношение к природе, окружающей среде, своему здоровью – малоэффективно. Для них эти задачи слишком абстрактны и малозначимы.</w:t>
      </w:r>
    </w:p>
    <w:p w:rsidR="000E20DF" w:rsidRDefault="00D93793">
      <w:pPr>
        <w:pStyle w:val="af"/>
        <w:shd w:val="clear" w:color="auto" w:fill="FFFFFF"/>
        <w:spacing w:before="280" w:line="360" w:lineRule="auto"/>
        <w:jc w:val="both"/>
        <w:rPr>
          <w:sz w:val="28"/>
          <w:szCs w:val="28"/>
        </w:rPr>
      </w:pPr>
      <w:r>
        <w:rPr>
          <w:sz w:val="28"/>
          <w:szCs w:val="28"/>
        </w:rPr>
        <w:t>Добиться воспитания названных качеств реальнее, если идти к этому косвенным путем, используя подростковую потребность в самосознании.</w:t>
      </w:r>
    </w:p>
    <w:p w:rsidR="000E20DF" w:rsidRDefault="00D93793">
      <w:pPr>
        <w:pStyle w:val="af"/>
        <w:shd w:val="clear" w:color="auto" w:fill="FFFFFF"/>
        <w:spacing w:before="280" w:line="360" w:lineRule="auto"/>
        <w:jc w:val="both"/>
        <w:rPr>
          <w:sz w:val="28"/>
          <w:szCs w:val="28"/>
        </w:rPr>
      </w:pPr>
      <w:r>
        <w:rPr>
          <w:sz w:val="28"/>
          <w:szCs w:val="28"/>
        </w:rPr>
        <w:t>        </w:t>
      </w:r>
      <w:r>
        <w:rPr>
          <w:rStyle w:val="apple-converted-space"/>
          <w:sz w:val="28"/>
          <w:szCs w:val="28"/>
        </w:rPr>
        <w:t> </w:t>
      </w:r>
      <w:r>
        <w:rPr>
          <w:sz w:val="28"/>
          <w:szCs w:val="28"/>
        </w:rPr>
        <w:t>В этом могут помочь различные диагностические тесты, которые дадут подростку развернутую картину его личности, побудят его к раздумьям о смысле жизни и о своем месте в ней. Полученная информация может оказать позитивное влияние на нравственность, культуру, жизненные установки подрастающего человека.</w:t>
      </w:r>
    </w:p>
    <w:p w:rsidR="000E20DF" w:rsidRDefault="00D93793">
      <w:pPr>
        <w:pStyle w:val="af"/>
        <w:shd w:val="clear" w:color="auto" w:fill="FFFFFF"/>
        <w:spacing w:before="280" w:line="360" w:lineRule="auto"/>
        <w:jc w:val="both"/>
        <w:rPr>
          <w:b/>
          <w:bCs/>
          <w:sz w:val="28"/>
          <w:szCs w:val="28"/>
        </w:rPr>
      </w:pPr>
      <w:r>
        <w:rPr>
          <w:b/>
          <w:bCs/>
          <w:sz w:val="28"/>
          <w:szCs w:val="28"/>
        </w:rPr>
        <w:t>Уровень сформированности понимания обучающимися основных нравственных и гражданско-патриотических качеств</w:t>
      </w:r>
    </w:p>
    <w:p w:rsidR="000E20DF" w:rsidRDefault="00D93793">
      <w:pPr>
        <w:pStyle w:val="af"/>
        <w:shd w:val="clear" w:color="auto" w:fill="FFFFFF"/>
        <w:spacing w:before="280" w:line="360" w:lineRule="auto"/>
        <w:jc w:val="both"/>
      </w:pPr>
      <w:r>
        <w:rPr>
          <w:noProof/>
        </w:rPr>
        <w:drawing>
          <wp:inline distT="0" distB="0" distL="0" distR="0">
            <wp:extent cx="4384675" cy="227901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0DF" w:rsidRDefault="00D93793">
      <w:pPr>
        <w:pStyle w:val="af"/>
        <w:spacing w:before="280" w:line="360" w:lineRule="auto"/>
        <w:jc w:val="both"/>
        <w:rPr>
          <w:b/>
          <w:bCs/>
          <w:sz w:val="28"/>
          <w:szCs w:val="28"/>
        </w:rPr>
      </w:pPr>
      <w:r>
        <w:rPr>
          <w:sz w:val="28"/>
          <w:szCs w:val="28"/>
        </w:rPr>
        <w:tab/>
        <w:t xml:space="preserve">Работа по созданию целостной системы гражданско-патриотического воспитания была начата с диагностики по методике М. Рокича “Составление понятийного словаря” которая позволяет выявить представления обучающихся о качествах человека, характеризующих его нравственную культуру и гражданскую позицию.Для выявления уровня сформированности у обучающихся нравственных и гражданско-патриотических качеств ежегодно проводится мониторинг осознания обучающимися данных </w:t>
      </w:r>
      <w:r>
        <w:rPr>
          <w:sz w:val="28"/>
          <w:szCs w:val="28"/>
        </w:rPr>
        <w:lastRenderedPageBreak/>
        <w:t xml:space="preserve">понятий. В 2009 году более доступными для понимания оказались “дружба” – 60%, “честность” – 58%, “ответственность” – 39%. Менее понятными для детей были слова «Милосердие»-10%, «толерантность»-5%, « бескорыстие»-7%, мужественность” – 35%, “патриотизм” – 40%, “порядочность” – 24%. В 2010 -2011 гг.  по данным опроса, четко прослеживается положительная динамика в понимании обучающихся основных формируемых качеств. Более 50% детей правильно понимают все обозначенные понятия. Наивысший рейтинг получили: “патриотизм” – 85%, “честность” – 82%, “ответственность” – 70%, “совесть” – 80%, “мужество” – 83% «дружелюбие»-90%. </w:t>
      </w:r>
      <w:r>
        <w:rPr>
          <w:b/>
          <w:bCs/>
          <w:sz w:val="28"/>
          <w:szCs w:val="28"/>
        </w:rPr>
        <w:t xml:space="preserve">  </w:t>
      </w:r>
    </w:p>
    <w:p w:rsidR="000E20DF" w:rsidRDefault="00D93793">
      <w:pPr>
        <w:pStyle w:val="af"/>
        <w:spacing w:before="280" w:line="360" w:lineRule="auto"/>
        <w:jc w:val="both"/>
        <w:rPr>
          <w:b/>
          <w:bCs/>
          <w:iCs/>
          <w:sz w:val="28"/>
          <w:szCs w:val="28"/>
        </w:rPr>
      </w:pPr>
      <w:r>
        <w:rPr>
          <w:b/>
          <w:bCs/>
          <w:iCs/>
          <w:sz w:val="28"/>
          <w:szCs w:val="28"/>
        </w:rPr>
        <w:t xml:space="preserve"> Средний показатель участия обучающихся в мероприятиях по экологическому воспитанию</w:t>
      </w:r>
    </w:p>
    <w:p w:rsidR="000E20DF" w:rsidRDefault="00D93793">
      <w:pPr>
        <w:pStyle w:val="af"/>
        <w:spacing w:before="280" w:line="360" w:lineRule="auto"/>
        <w:ind w:firstLine="708"/>
        <w:jc w:val="both"/>
        <w:rPr>
          <w:sz w:val="28"/>
          <w:szCs w:val="28"/>
        </w:rPr>
      </w:pPr>
      <w:r>
        <w:rPr>
          <w:sz w:val="28"/>
          <w:szCs w:val="28"/>
        </w:rPr>
        <w:t>Для исследования активности работы школьного лесничества велось наблюдение в период 2009-2011 гг.,   показатели участия фиксировались в  отчётах Агентству лесного хозяйства Иркутской области.</w:t>
      </w:r>
    </w:p>
    <w:p w:rsidR="000E20DF" w:rsidRDefault="00D93793">
      <w:pPr>
        <w:pStyle w:val="af"/>
        <w:spacing w:before="280" w:line="360" w:lineRule="auto"/>
        <w:ind w:firstLine="708"/>
        <w:jc w:val="both"/>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685800</wp:posOffset>
            </wp:positionH>
            <wp:positionV relativeFrom="paragraph">
              <wp:posOffset>388620</wp:posOffset>
            </wp:positionV>
            <wp:extent cx="4800600" cy="28098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4800600" cy="2809875"/>
                    </a:xfrm>
                    <a:prstGeom prst="rect">
                      <a:avLst/>
                    </a:prstGeom>
                    <a:noFill/>
                    <a:ln w="9525">
                      <a:noFill/>
                      <a:miter lim="800000"/>
                      <a:headEnd/>
                      <a:tailEnd/>
                    </a:ln>
                  </pic:spPr>
                </pic:pic>
              </a:graphicData>
            </a:graphic>
          </wp:anchor>
        </w:drawing>
      </w:r>
    </w:p>
    <w:p w:rsidR="000E20DF" w:rsidRDefault="000E20DF">
      <w:pPr>
        <w:spacing w:line="360" w:lineRule="auto"/>
        <w:rPr>
          <w:sz w:val="28"/>
          <w:szCs w:val="28"/>
        </w:rPr>
      </w:pPr>
    </w:p>
    <w:p w:rsidR="000E20DF" w:rsidRDefault="000E20DF">
      <w:pPr>
        <w:spacing w:line="360" w:lineRule="auto"/>
        <w:rPr>
          <w:sz w:val="28"/>
          <w:szCs w:val="28"/>
        </w:rPr>
      </w:pPr>
    </w:p>
    <w:p w:rsidR="000E20DF" w:rsidRDefault="000E20DF">
      <w:pPr>
        <w:spacing w:line="360" w:lineRule="auto"/>
        <w:rPr>
          <w:sz w:val="28"/>
          <w:szCs w:val="28"/>
        </w:rPr>
      </w:pPr>
    </w:p>
    <w:p w:rsidR="000E20DF" w:rsidRDefault="000E20DF">
      <w:pPr>
        <w:spacing w:line="360" w:lineRule="auto"/>
        <w:rPr>
          <w:sz w:val="28"/>
          <w:szCs w:val="28"/>
        </w:rPr>
      </w:pPr>
    </w:p>
    <w:p w:rsidR="000E20DF" w:rsidRDefault="000E20DF">
      <w:pPr>
        <w:spacing w:line="360" w:lineRule="auto"/>
        <w:rPr>
          <w:sz w:val="28"/>
          <w:szCs w:val="28"/>
        </w:rPr>
      </w:pPr>
    </w:p>
    <w:p w:rsidR="000E20DF" w:rsidRDefault="00D93793">
      <w:pPr>
        <w:pStyle w:val="Default"/>
        <w:spacing w:line="360" w:lineRule="auto"/>
        <w:ind w:firstLine="708"/>
        <w:jc w:val="both"/>
        <w:rPr>
          <w:sz w:val="28"/>
          <w:szCs w:val="28"/>
        </w:rPr>
      </w:pPr>
      <w:r>
        <w:rPr>
          <w:sz w:val="28"/>
          <w:szCs w:val="28"/>
        </w:rPr>
        <w:t xml:space="preserve">На диаграмме  представлены данные по участию обучающихся в мероприятиях по экологическому воспитанию. Увеличение числа </w:t>
      </w:r>
      <w:r>
        <w:rPr>
          <w:sz w:val="28"/>
          <w:szCs w:val="28"/>
        </w:rPr>
        <w:lastRenderedPageBreak/>
        <w:t xml:space="preserve">мероприятий повлекло и увеличение числа участников мероприятий данной направленности. В среднем на 20 мероприятий по сравнению с предыдущим учебным годом увеличился показатель включенности ребят в различных мероприятиях. </w:t>
      </w:r>
    </w:p>
    <w:p w:rsidR="000E20DF" w:rsidRDefault="00D93793">
      <w:pPr>
        <w:pStyle w:val="ac"/>
        <w:numPr>
          <w:ilvl w:val="1"/>
          <w:numId w:val="4"/>
        </w:numPr>
        <w:spacing w:line="360" w:lineRule="auto"/>
        <w:jc w:val="both"/>
        <w:rPr>
          <w:rFonts w:ascii="Times New Roman" w:hAnsi="Times New Roman"/>
          <w:b/>
          <w:bCs/>
          <w:iCs/>
          <w:sz w:val="28"/>
          <w:szCs w:val="28"/>
        </w:rPr>
      </w:pPr>
      <w:r>
        <w:rPr>
          <w:rFonts w:ascii="Times New Roman" w:hAnsi="Times New Roman"/>
          <w:b/>
          <w:bCs/>
          <w:i/>
          <w:iCs/>
          <w:sz w:val="28"/>
          <w:szCs w:val="28"/>
        </w:rPr>
        <w:t xml:space="preserve"> </w:t>
      </w:r>
      <w:r>
        <w:rPr>
          <w:rFonts w:ascii="Times New Roman" w:hAnsi="Times New Roman"/>
          <w:b/>
          <w:bCs/>
          <w:iCs/>
          <w:sz w:val="28"/>
          <w:szCs w:val="28"/>
        </w:rPr>
        <w:t>Средний показатель уровня воспитанности обучающихся</w:t>
      </w:r>
    </w:p>
    <w:p w:rsidR="000E20DF" w:rsidRDefault="00D93793">
      <w:pPr>
        <w:spacing w:line="360" w:lineRule="auto"/>
        <w:ind w:firstLine="708"/>
        <w:jc w:val="both"/>
        <w:rPr>
          <w:sz w:val="28"/>
          <w:szCs w:val="28"/>
        </w:rPr>
      </w:pPr>
      <w:r>
        <w:rPr>
          <w:sz w:val="28"/>
          <w:szCs w:val="28"/>
        </w:rPr>
        <w:t>В своем исследовании мы использовали четыре методики диагностики нравственной воспитанности детей 5-9 классов, разработанные сотрудниками лаборатории Гос НИИ семьи и воспитания РАО. В своей работе сотрудники лаборатории следуют идеям, развернутым в рамках научной школы А.И.Шемшуриной.</w:t>
      </w:r>
    </w:p>
    <w:p w:rsidR="000E20DF" w:rsidRDefault="000E20DF">
      <w:pPr>
        <w:pStyle w:val="Default"/>
        <w:spacing w:line="360" w:lineRule="auto"/>
        <w:jc w:val="center"/>
        <w:rPr>
          <w:b/>
          <w:bCs/>
          <w:i/>
          <w:iCs/>
          <w:sz w:val="28"/>
          <w:szCs w:val="28"/>
        </w:rPr>
      </w:pPr>
    </w:p>
    <w:p w:rsidR="000E20DF" w:rsidRDefault="00D93793">
      <w:pPr>
        <w:pStyle w:val="Default"/>
        <w:spacing w:line="360" w:lineRule="auto"/>
        <w:jc w:val="center"/>
      </w:pPr>
      <w:r>
        <w:rPr>
          <w:noProof/>
        </w:rPr>
        <w:drawing>
          <wp:inline distT="0" distB="0" distL="0" distR="0">
            <wp:extent cx="4686300" cy="27432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0E20DF" w:rsidRDefault="000E20DF">
      <w:pPr>
        <w:pStyle w:val="Default"/>
        <w:spacing w:line="360" w:lineRule="auto"/>
        <w:rPr>
          <w:sz w:val="28"/>
          <w:szCs w:val="28"/>
        </w:rPr>
      </w:pPr>
    </w:p>
    <w:p w:rsidR="000E20DF" w:rsidRDefault="00D93793">
      <w:pPr>
        <w:spacing w:line="360" w:lineRule="auto"/>
        <w:ind w:firstLine="708"/>
        <w:jc w:val="both"/>
        <w:rPr>
          <w:sz w:val="28"/>
          <w:szCs w:val="28"/>
        </w:rPr>
      </w:pPr>
      <w:r>
        <w:rPr>
          <w:sz w:val="28"/>
          <w:szCs w:val="28"/>
        </w:rPr>
        <w:t>Показатель уровня воспитанности обучающихся</w:t>
      </w:r>
      <w:r>
        <w:rPr>
          <w:b/>
          <w:sz w:val="28"/>
          <w:szCs w:val="28"/>
        </w:rPr>
        <w:t xml:space="preserve"> – </w:t>
      </w:r>
      <w:r>
        <w:rPr>
          <w:sz w:val="28"/>
          <w:szCs w:val="28"/>
        </w:rPr>
        <w:t xml:space="preserve">средний. Показатель уровня воспитанности за период с 2009 г. по 2011 г. вырос с 76,3% до 77,8%, что составляет увеличение  на 1,5%. Но несмотря на положительную динамику рассматриваемых показателей, увеличение  идет небольшими темпами, т. е. необходимо активизировать работу в данном направлении. </w:t>
      </w:r>
    </w:p>
    <w:p w:rsidR="000E20DF" w:rsidRDefault="00D93793">
      <w:pPr>
        <w:spacing w:line="360" w:lineRule="auto"/>
        <w:ind w:firstLine="708"/>
        <w:jc w:val="both"/>
        <w:rPr>
          <w:sz w:val="28"/>
          <w:szCs w:val="28"/>
        </w:rPr>
      </w:pPr>
      <w:r>
        <w:rPr>
          <w:sz w:val="28"/>
          <w:szCs w:val="28"/>
        </w:rPr>
        <w:t xml:space="preserve">Таким образом, в 2009-2011 гг. воспитательная деятельность по данному направлению имеет положительную динамику. Однако, в реализации задач данного направления: ввести в практику воспитательной </w:t>
      </w:r>
      <w:r>
        <w:rPr>
          <w:sz w:val="28"/>
          <w:szCs w:val="28"/>
        </w:rPr>
        <w:lastRenderedPageBreak/>
        <w:t>деятельности ежегодную разработку и реализацию проектов социальной направленности, позволяющих развивать интерес к нравственно-правовым вопросам, способствовать гражданской активности, воспитывать чувство ответственности за свои поступки.</w:t>
      </w:r>
    </w:p>
    <w:p w:rsidR="000E20DF" w:rsidRDefault="00D93793">
      <w:pPr>
        <w:pStyle w:val="ac"/>
        <w:spacing w:line="360" w:lineRule="auto"/>
        <w:ind w:left="1080"/>
        <w:jc w:val="both"/>
        <w:rPr>
          <w:rFonts w:ascii="Times New Roman" w:hAnsi="Times New Roman"/>
          <w:b/>
          <w:sz w:val="28"/>
          <w:szCs w:val="28"/>
        </w:rPr>
      </w:pPr>
      <w:r>
        <w:rPr>
          <w:rFonts w:ascii="Times New Roman" w:hAnsi="Times New Roman"/>
          <w:sz w:val="28"/>
          <w:szCs w:val="28"/>
        </w:rPr>
        <w:t>4</w:t>
      </w:r>
      <w:r>
        <w:rPr>
          <w:rFonts w:ascii="Times New Roman" w:hAnsi="Times New Roman"/>
          <w:b/>
          <w:sz w:val="28"/>
          <w:szCs w:val="28"/>
        </w:rPr>
        <w:t>. Поддержка и опора в трудную минуту</w:t>
      </w:r>
    </w:p>
    <w:p w:rsidR="000E20DF" w:rsidRDefault="00D93793">
      <w:pPr>
        <w:spacing w:line="360" w:lineRule="auto"/>
      </w:pPr>
      <w:r>
        <w:rPr>
          <w:noProof/>
        </w:rPr>
        <w:drawing>
          <wp:inline distT="0" distB="0" distL="0" distR="0">
            <wp:extent cx="4803775" cy="18288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0DF" w:rsidRDefault="000E20DF">
      <w:pPr>
        <w:spacing w:line="360" w:lineRule="auto"/>
        <w:jc w:val="both"/>
        <w:rPr>
          <w:b/>
          <w:i/>
          <w:sz w:val="28"/>
          <w:szCs w:val="28"/>
        </w:rPr>
      </w:pPr>
    </w:p>
    <w:p w:rsidR="000E20DF" w:rsidRDefault="00D93793">
      <w:pPr>
        <w:spacing w:line="360" w:lineRule="auto"/>
        <w:ind w:firstLine="708"/>
        <w:jc w:val="both"/>
        <w:rPr>
          <w:sz w:val="28"/>
          <w:szCs w:val="28"/>
        </w:rPr>
      </w:pPr>
      <w:r>
        <w:rPr>
          <w:sz w:val="28"/>
          <w:szCs w:val="28"/>
        </w:rPr>
        <w:t>На одном из этапов нашего исследования была проведена работа по изучению отношения подростков к своим родителям и семье в целом. В исследовании был использован метод интервью.</w:t>
      </w:r>
    </w:p>
    <w:p w:rsidR="000E20DF" w:rsidRDefault="00D93793">
      <w:pPr>
        <w:spacing w:line="360" w:lineRule="auto"/>
        <w:ind w:firstLine="709"/>
        <w:jc w:val="both"/>
        <w:rPr>
          <w:sz w:val="28"/>
          <w:szCs w:val="28"/>
        </w:rPr>
      </w:pPr>
      <w:r>
        <w:rPr>
          <w:sz w:val="28"/>
          <w:szCs w:val="28"/>
        </w:rPr>
        <w:t>Обучающимся предлагалось ответить на вопрос «Что или кто является для Вас поддержкой и опорой в трудную минуту, помогает Вам «справиться с жизнью», с возникающими трудностями и проблемами?</w:t>
      </w:r>
    </w:p>
    <w:p w:rsidR="000E20DF" w:rsidRDefault="00D93793">
      <w:pPr>
        <w:spacing w:line="360" w:lineRule="auto"/>
        <w:ind w:firstLine="709"/>
        <w:jc w:val="both"/>
        <w:rPr>
          <w:sz w:val="28"/>
          <w:szCs w:val="28"/>
        </w:rPr>
      </w:pPr>
      <w:r>
        <w:rPr>
          <w:sz w:val="28"/>
          <w:szCs w:val="28"/>
        </w:rPr>
        <w:t>Большая часть подростков обращается за помощью к родителям (80%). Друзья и товарищи также получили большое число положительных ответов (73%). Можно сделать выводы, что с друзьями и товарищами ребята могут не только общаться и развлекаться, но и обратиться за помощью. Радует то, что на третьем месте стоит «природа», которая тоже может помочь справиться с возникающими трудностями и проблемами в жизни.</w:t>
      </w:r>
    </w:p>
    <w:p w:rsidR="000E20DF" w:rsidRDefault="000E20DF">
      <w:pPr>
        <w:spacing w:line="360" w:lineRule="auto"/>
        <w:ind w:firstLine="709"/>
        <w:jc w:val="both"/>
        <w:rPr>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0E20DF">
      <w:pPr>
        <w:pStyle w:val="ac"/>
        <w:numPr>
          <w:ilvl w:val="0"/>
          <w:numId w:val="4"/>
        </w:numPr>
        <w:spacing w:line="360" w:lineRule="auto"/>
        <w:rPr>
          <w:rFonts w:ascii="Times New Roman" w:hAnsi="Times New Roman"/>
          <w:b/>
          <w:sz w:val="28"/>
          <w:szCs w:val="28"/>
        </w:rPr>
      </w:pPr>
    </w:p>
    <w:p w:rsidR="000E20DF" w:rsidRDefault="00D93793">
      <w:pPr>
        <w:pStyle w:val="ac"/>
        <w:numPr>
          <w:ilvl w:val="0"/>
          <w:numId w:val="4"/>
        </w:numPr>
        <w:spacing w:line="360" w:lineRule="auto"/>
        <w:rPr>
          <w:rFonts w:ascii="Times New Roman" w:hAnsi="Times New Roman"/>
          <w:b/>
          <w:sz w:val="28"/>
          <w:szCs w:val="28"/>
        </w:rPr>
      </w:pPr>
      <w:r>
        <w:rPr>
          <w:rFonts w:ascii="Times New Roman" w:hAnsi="Times New Roman"/>
          <w:b/>
          <w:sz w:val="28"/>
          <w:szCs w:val="28"/>
        </w:rPr>
        <w:t>5. Ценностные ориентации</w:t>
      </w:r>
    </w:p>
    <w:p w:rsidR="000E20DF" w:rsidRDefault="00D93793">
      <w:pPr>
        <w:spacing w:line="360" w:lineRule="auto"/>
        <w:jc w:val="center"/>
      </w:pPr>
      <w:r>
        <w:rPr>
          <w:noProof/>
        </w:rPr>
        <w:drawing>
          <wp:inline distT="0" distB="0" distL="0" distR="0">
            <wp:extent cx="5934075" cy="3190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20DF" w:rsidRDefault="000E20DF">
      <w:pPr>
        <w:spacing w:line="360" w:lineRule="auto"/>
        <w:rPr>
          <w:sz w:val="28"/>
          <w:szCs w:val="28"/>
        </w:rPr>
      </w:pPr>
    </w:p>
    <w:p w:rsidR="000E20DF" w:rsidRDefault="00D93793">
      <w:pPr>
        <w:spacing w:line="360" w:lineRule="auto"/>
        <w:ind w:firstLine="708"/>
        <w:rPr>
          <w:sz w:val="28"/>
          <w:szCs w:val="28"/>
        </w:rPr>
      </w:pPr>
      <w:r>
        <w:rPr>
          <w:sz w:val="28"/>
          <w:szCs w:val="28"/>
        </w:rPr>
        <w:t>За основу в исследовании нами использована диагностика «Ценностных ориентаций» М.И.Рокича .</w:t>
      </w:r>
    </w:p>
    <w:p w:rsidR="000E20DF" w:rsidRDefault="00D93793">
      <w:pPr>
        <w:spacing w:line="360" w:lineRule="auto"/>
        <w:ind w:firstLine="708"/>
        <w:rPr>
          <w:sz w:val="28"/>
          <w:szCs w:val="28"/>
        </w:rPr>
      </w:pPr>
      <w:r>
        <w:rPr>
          <w:sz w:val="28"/>
          <w:szCs w:val="28"/>
        </w:rPr>
        <w:t>Родина и семья у ребят занимают главное место в жизни - 80% . За период  2009-2011г.  эта ценность возросла на 30%.</w:t>
      </w:r>
    </w:p>
    <w:p w:rsidR="000E20DF" w:rsidRDefault="00D93793">
      <w:pPr>
        <w:spacing w:line="360" w:lineRule="auto"/>
        <w:ind w:firstLine="708"/>
        <w:rPr>
          <w:sz w:val="28"/>
          <w:szCs w:val="28"/>
        </w:rPr>
      </w:pPr>
      <w:r>
        <w:rPr>
          <w:sz w:val="28"/>
          <w:szCs w:val="28"/>
        </w:rPr>
        <w:t xml:space="preserve"> Благодаря системной воспитательной работе возросли такие ценностные понятия как: любовь к Родине, патриотизм:  2011-70%, с 2009-2011г.  составил 15%.  В ходе диагностики было оговорено, что в понятие «Родина» входят  не только дом, квартира, но и  территория, на которой мы живём. А территория эта - природа, которая нас окружает: лес, сопки, река, удивительные растения и животные. Этим нравственным ценностям ценностям ребята также отдали своё предпочтение. </w:t>
      </w:r>
    </w:p>
    <w:p w:rsidR="000E20DF" w:rsidRDefault="00D93793">
      <w:pPr>
        <w:spacing w:line="360" w:lineRule="auto"/>
        <w:ind w:firstLine="708"/>
        <w:rPr>
          <w:sz w:val="28"/>
          <w:szCs w:val="28"/>
        </w:rPr>
      </w:pPr>
      <w:r>
        <w:rPr>
          <w:sz w:val="28"/>
          <w:szCs w:val="28"/>
        </w:rPr>
        <w:t>Активно участвуя в различных мероприятиях, сборах дети стали намного общительнее, исчезли многие комплексы. В период с 2009-2011г-</w:t>
      </w:r>
      <w:r>
        <w:rPr>
          <w:sz w:val="28"/>
          <w:szCs w:val="28"/>
        </w:rPr>
        <w:lastRenderedPageBreak/>
        <w:t>30%. По остальным ценностным ориентациям также наблюдается положительная динамика.</w:t>
      </w:r>
    </w:p>
    <w:p w:rsidR="000E20DF" w:rsidRDefault="000E20DF">
      <w:pPr>
        <w:pStyle w:val="ac"/>
        <w:tabs>
          <w:tab w:val="left" w:pos="1500"/>
        </w:tabs>
        <w:spacing w:line="360" w:lineRule="auto"/>
        <w:ind w:left="1080"/>
        <w:rPr>
          <w:rFonts w:ascii="Times New Roman" w:hAnsi="Times New Roman"/>
          <w:b/>
          <w:sz w:val="28"/>
          <w:szCs w:val="28"/>
        </w:rPr>
      </w:pPr>
    </w:p>
    <w:p w:rsidR="000E20DF" w:rsidRDefault="000E20DF">
      <w:pPr>
        <w:pStyle w:val="ac"/>
        <w:tabs>
          <w:tab w:val="left" w:pos="1500"/>
        </w:tabs>
        <w:spacing w:line="360" w:lineRule="auto"/>
        <w:ind w:left="1080"/>
        <w:rPr>
          <w:rFonts w:ascii="Times New Roman" w:hAnsi="Times New Roman"/>
          <w:b/>
          <w:sz w:val="28"/>
          <w:szCs w:val="28"/>
        </w:rPr>
      </w:pPr>
    </w:p>
    <w:p w:rsidR="000E20DF" w:rsidRDefault="000E20DF">
      <w:pPr>
        <w:pStyle w:val="ac"/>
        <w:tabs>
          <w:tab w:val="left" w:pos="1500"/>
        </w:tabs>
        <w:spacing w:line="360" w:lineRule="auto"/>
        <w:ind w:left="1080"/>
        <w:rPr>
          <w:rFonts w:ascii="Times New Roman" w:hAnsi="Times New Roman"/>
          <w:b/>
          <w:sz w:val="28"/>
          <w:szCs w:val="28"/>
        </w:rPr>
      </w:pPr>
    </w:p>
    <w:p w:rsidR="000E20DF" w:rsidRDefault="00D93793">
      <w:pPr>
        <w:pStyle w:val="ac"/>
        <w:tabs>
          <w:tab w:val="left" w:pos="1500"/>
        </w:tabs>
        <w:spacing w:line="360" w:lineRule="auto"/>
        <w:ind w:left="1080"/>
        <w:rPr>
          <w:rFonts w:ascii="Times New Roman" w:hAnsi="Times New Roman"/>
          <w:b/>
          <w:sz w:val="28"/>
          <w:szCs w:val="28"/>
        </w:rPr>
      </w:pPr>
      <w:r>
        <w:rPr>
          <w:rFonts w:ascii="Times New Roman" w:hAnsi="Times New Roman"/>
          <w:b/>
          <w:sz w:val="28"/>
          <w:szCs w:val="28"/>
        </w:rPr>
        <w:t>6.Уровень развития коллектива школьного лесничества</w:t>
      </w:r>
    </w:p>
    <w:p w:rsidR="000E20DF" w:rsidRDefault="00D93793">
      <w:pPr>
        <w:tabs>
          <w:tab w:val="left" w:pos="1500"/>
        </w:tabs>
        <w:spacing w:line="360" w:lineRule="auto"/>
        <w:jc w:val="center"/>
      </w:pPr>
      <w:r>
        <w:rPr>
          <w:noProof/>
        </w:rPr>
        <w:drawing>
          <wp:inline distT="0" distB="0" distL="0" distR="0">
            <wp:extent cx="4686300" cy="27432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0E20DF" w:rsidRDefault="000E20DF">
      <w:pPr>
        <w:tabs>
          <w:tab w:val="left" w:pos="1500"/>
        </w:tabs>
        <w:spacing w:line="360" w:lineRule="auto"/>
        <w:jc w:val="center"/>
        <w:rPr>
          <w:sz w:val="28"/>
          <w:szCs w:val="28"/>
        </w:rPr>
      </w:pPr>
    </w:p>
    <w:p w:rsidR="000E20DF" w:rsidRDefault="00D93793">
      <w:pPr>
        <w:pStyle w:val="Default"/>
        <w:spacing w:line="360" w:lineRule="auto"/>
        <w:ind w:firstLine="708"/>
        <w:jc w:val="both"/>
        <w:rPr>
          <w:sz w:val="28"/>
          <w:szCs w:val="28"/>
        </w:rPr>
      </w:pPr>
      <w:r>
        <w:rPr>
          <w:sz w:val="28"/>
          <w:szCs w:val="28"/>
        </w:rPr>
        <w:t xml:space="preserve">На диаграмме  представлен уровень развития коллектива. За 2009-2011 учебный год данный показатель повысился на 6%, что соответствует высокому уровню развития коллектива школьного лесничества. </w:t>
      </w:r>
    </w:p>
    <w:p w:rsidR="000E20DF" w:rsidRDefault="00D93793">
      <w:pPr>
        <w:pStyle w:val="Default"/>
        <w:spacing w:line="360" w:lineRule="auto"/>
        <w:ind w:firstLine="708"/>
        <w:jc w:val="both"/>
        <w:rPr>
          <w:sz w:val="28"/>
          <w:szCs w:val="28"/>
        </w:rPr>
      </w:pPr>
      <w:r>
        <w:rPr>
          <w:sz w:val="28"/>
          <w:szCs w:val="28"/>
        </w:rPr>
        <w:t xml:space="preserve">Личная активность обучающихся фиксировалась в картах активности по результатам полученных грамот  за активное участие в районных и школьных мероприятиях. </w:t>
      </w:r>
    </w:p>
    <w:p w:rsidR="000E20DF" w:rsidRDefault="00D93793">
      <w:pPr>
        <w:pStyle w:val="Default"/>
        <w:spacing w:line="360" w:lineRule="auto"/>
        <w:ind w:firstLine="708"/>
        <w:jc w:val="both"/>
        <w:rPr>
          <w:sz w:val="28"/>
          <w:szCs w:val="28"/>
        </w:rPr>
      </w:pPr>
      <w:r>
        <w:rPr>
          <w:sz w:val="28"/>
          <w:szCs w:val="28"/>
        </w:rPr>
        <w:t xml:space="preserve">Одним из показателей развития школьного самоуправления является уровень развития коллектива школьного лесничества. Открытость, сплоченность, коллективизм - качества, характеризующие уровень развития коллектива. </w:t>
      </w:r>
    </w:p>
    <w:p w:rsidR="000E20DF" w:rsidRDefault="00D93793">
      <w:pPr>
        <w:pStyle w:val="Default"/>
        <w:spacing w:line="360" w:lineRule="auto"/>
        <w:ind w:firstLine="708"/>
        <w:jc w:val="both"/>
        <w:rPr>
          <w:sz w:val="28"/>
          <w:szCs w:val="28"/>
        </w:rPr>
      </w:pPr>
      <w:r>
        <w:rPr>
          <w:sz w:val="28"/>
          <w:szCs w:val="28"/>
        </w:rPr>
        <w:t xml:space="preserve">Уровень развития коллектива отслеживается по методике социально-психологической самоаттестации коллектива Р.С Немова, которая предполагает три уровня развития коллектива: </w:t>
      </w:r>
    </w:p>
    <w:p w:rsidR="000E20DF" w:rsidRDefault="00D93793">
      <w:pPr>
        <w:pStyle w:val="Default"/>
        <w:spacing w:line="360" w:lineRule="auto"/>
        <w:rPr>
          <w:sz w:val="28"/>
          <w:szCs w:val="28"/>
        </w:rPr>
      </w:pPr>
      <w:r>
        <w:rPr>
          <w:sz w:val="28"/>
          <w:szCs w:val="28"/>
        </w:rPr>
        <w:lastRenderedPageBreak/>
        <w:t xml:space="preserve">низкий - до 3 баллов – до 60% </w:t>
      </w:r>
    </w:p>
    <w:p w:rsidR="000E20DF" w:rsidRDefault="00D93793">
      <w:pPr>
        <w:pStyle w:val="Default"/>
        <w:spacing w:line="360" w:lineRule="auto"/>
        <w:rPr>
          <w:sz w:val="28"/>
          <w:szCs w:val="28"/>
        </w:rPr>
      </w:pPr>
      <w:r>
        <w:rPr>
          <w:sz w:val="28"/>
          <w:szCs w:val="28"/>
        </w:rPr>
        <w:t xml:space="preserve">средний - от 3 до 3,9 балла – 60% - 78% </w:t>
      </w:r>
    </w:p>
    <w:p w:rsidR="000E20DF" w:rsidRDefault="00D93793">
      <w:pPr>
        <w:pStyle w:val="Default"/>
        <w:spacing w:line="360" w:lineRule="auto"/>
        <w:rPr>
          <w:sz w:val="28"/>
          <w:szCs w:val="28"/>
        </w:rPr>
      </w:pPr>
      <w:r>
        <w:rPr>
          <w:sz w:val="28"/>
          <w:szCs w:val="28"/>
        </w:rPr>
        <w:t xml:space="preserve">высокий - свыше 3,9 балла – 79% - 100% </w:t>
      </w:r>
    </w:p>
    <w:p w:rsidR="000E20DF" w:rsidRDefault="000E20DF">
      <w:pPr>
        <w:pStyle w:val="Default"/>
        <w:spacing w:line="360" w:lineRule="auto"/>
        <w:rPr>
          <w:sz w:val="28"/>
          <w:szCs w:val="28"/>
        </w:rPr>
      </w:pPr>
    </w:p>
    <w:p w:rsidR="000E20DF" w:rsidRDefault="000E20DF">
      <w:pPr>
        <w:rPr>
          <w:b/>
          <w:sz w:val="28"/>
          <w:szCs w:val="28"/>
        </w:rPr>
      </w:pPr>
    </w:p>
    <w:p w:rsidR="000E20DF" w:rsidRDefault="00D93793">
      <w:pPr>
        <w:rPr>
          <w:b/>
          <w:sz w:val="28"/>
          <w:szCs w:val="28"/>
        </w:rPr>
      </w:pPr>
      <w:r>
        <w:rPr>
          <w:b/>
          <w:sz w:val="28"/>
          <w:szCs w:val="28"/>
        </w:rPr>
        <w:t xml:space="preserve">                              Активность и результативность участия</w:t>
      </w:r>
    </w:p>
    <w:p w:rsidR="000E20DF" w:rsidRDefault="00D93793">
      <w:pPr>
        <w:jc w:val="center"/>
        <w:rPr>
          <w:b/>
          <w:sz w:val="28"/>
          <w:szCs w:val="28"/>
        </w:rPr>
      </w:pPr>
      <w:r>
        <w:rPr>
          <w:b/>
          <w:sz w:val="28"/>
          <w:szCs w:val="28"/>
        </w:rPr>
        <w:t>школьного лесничества в мероприятиях</w:t>
      </w:r>
    </w:p>
    <w:p w:rsidR="000E20DF" w:rsidRDefault="000E20DF"/>
    <w:tbl>
      <w:tblPr>
        <w:tblW w:w="0" w:type="auto"/>
        <w:tblInd w:w="-5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06"/>
        <w:gridCol w:w="1462"/>
        <w:gridCol w:w="2859"/>
        <w:gridCol w:w="1588"/>
        <w:gridCol w:w="1589"/>
        <w:gridCol w:w="2131"/>
      </w:tblGrid>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Уровень</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Мероприятия</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2009 г.</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2010 г.</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b/>
              </w:rPr>
            </w:pPr>
            <w:r>
              <w:rPr>
                <w:b/>
              </w:rPr>
              <w:t>2011/2012</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Агитбригады в рамках операции «Кормушка» (кол-во классов)</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5</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8</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17</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2</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школьный</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Изготовление кормушек (шт.)</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18</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25</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30</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3</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Расклеивание листовок (шт.)</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10</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30</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70</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4</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Агитбригады в канун новогодних праздников «Сбережём лесную красавицу» (кол-во классов)</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6</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15</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5</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Агитбригады в противопожарный период «Лес в опасности» (кол-во кл.)</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7</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15</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6</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школьный</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Расклеивание листовок «Сохраним лес от пожара» (шт.)</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20</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40</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100</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7</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школьн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Установка аншлагов на объездной дороге о правилах поведения в лесу (шт.)</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5</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5</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12</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районн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НПК «Исследователи природы» (место)</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III</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9</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районн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«Рождественский подарок» (место)</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10</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районн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Фабрика проектов (место)</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11</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районн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 xml:space="preserve">«Знатоки природы» </w:t>
            </w:r>
            <w:r>
              <w:rPr>
                <w:sz w:val="28"/>
                <w:szCs w:val="28"/>
              </w:rPr>
              <w:lastRenderedPageBreak/>
              <w:t>(конкурсная программа)</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lastRenderedPageBreak/>
              <w:t>III</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lastRenderedPageBreak/>
              <w:t>12</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«Лесная боль»</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III</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13</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«Сбрежём лесную красавицу»</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сертификат</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14</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НПК «Шаг в будущее, Сибирь!»</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lang w:val="en-US"/>
              </w:rPr>
            </w:pPr>
            <w:r>
              <w:rPr>
                <w:sz w:val="28"/>
                <w:szCs w:val="28"/>
                <w:lang w:val="en-US"/>
              </w:rPr>
              <w:t>III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15</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«Дети о лесе»</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сертификат</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III, II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16</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«Сохраним лес от пожара»</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III</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областн.</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Слёт школьных лесничеств</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Грамота</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номинация</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II общекомандное место</w:t>
            </w:r>
          </w:p>
        </w:tc>
      </w:tr>
      <w:tr w:rsidR="000E20DF">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19</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всеросс.</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rPr>
                <w:sz w:val="28"/>
                <w:szCs w:val="28"/>
              </w:rPr>
            </w:pPr>
            <w:r>
              <w:rPr>
                <w:sz w:val="28"/>
                <w:szCs w:val="28"/>
              </w:rPr>
              <w:t>«Зелёная планета глазами детей»</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сертиф</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лауреат</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E20DF" w:rsidRDefault="00D93793">
            <w:pPr>
              <w:jc w:val="center"/>
              <w:rPr>
                <w:sz w:val="28"/>
                <w:szCs w:val="28"/>
              </w:rPr>
            </w:pPr>
            <w:r>
              <w:rPr>
                <w:sz w:val="28"/>
                <w:szCs w:val="28"/>
              </w:rPr>
              <w:t>лауреат</w:t>
            </w:r>
          </w:p>
        </w:tc>
      </w:tr>
    </w:tbl>
    <w:p w:rsidR="000E20DF" w:rsidRDefault="000E20DF">
      <w:pPr>
        <w:pStyle w:val="1"/>
        <w:shd w:val="clear" w:color="auto" w:fill="FFFFFF"/>
        <w:spacing w:before="0"/>
        <w:rPr>
          <w:b w:val="0"/>
          <w:bCs w:val="0"/>
          <w:color w:val="292C31"/>
        </w:rPr>
      </w:pPr>
    </w:p>
    <w:p w:rsidR="000E20DF" w:rsidRDefault="00D93793">
      <w:pPr>
        <w:spacing w:line="360" w:lineRule="auto"/>
        <w:jc w:val="both"/>
        <w:rPr>
          <w:sz w:val="28"/>
          <w:szCs w:val="28"/>
        </w:rPr>
      </w:pPr>
      <w:r>
        <w:rPr>
          <w:sz w:val="28"/>
          <w:szCs w:val="28"/>
        </w:rPr>
        <w:tab/>
        <w:t>Из данных таблицы видно, что активность и результативность участия в школьных, районных и областных мероприятиях за данный период имеет положительную динамику:</w:t>
      </w:r>
    </w:p>
    <w:p w:rsidR="000E20DF" w:rsidRDefault="00D93793">
      <w:pPr>
        <w:spacing w:line="360" w:lineRule="auto"/>
        <w:jc w:val="both"/>
        <w:rPr>
          <w:sz w:val="28"/>
          <w:szCs w:val="28"/>
        </w:rPr>
      </w:pPr>
      <w:r>
        <w:rPr>
          <w:sz w:val="28"/>
          <w:szCs w:val="28"/>
        </w:rPr>
        <w:t>количество проведённых  агитбригад в рамках операции «Кормушка» с 2009 по 2011 г. увеличилось почти в 3 раза;</w:t>
      </w:r>
    </w:p>
    <w:p w:rsidR="000E20DF" w:rsidRDefault="00D93793">
      <w:pPr>
        <w:spacing w:line="360" w:lineRule="auto"/>
        <w:jc w:val="both"/>
        <w:rPr>
          <w:sz w:val="28"/>
          <w:szCs w:val="28"/>
        </w:rPr>
      </w:pPr>
      <w:r>
        <w:rPr>
          <w:sz w:val="28"/>
          <w:szCs w:val="28"/>
        </w:rPr>
        <w:t>количество проведённых агитбригад в канун новогодних праздников и в пожароопасный период увеличилось почти в 2 раза;</w:t>
      </w:r>
    </w:p>
    <w:p w:rsidR="000E20DF" w:rsidRDefault="00D93793">
      <w:pPr>
        <w:spacing w:line="360" w:lineRule="auto"/>
        <w:jc w:val="both"/>
        <w:rPr>
          <w:sz w:val="28"/>
          <w:szCs w:val="28"/>
        </w:rPr>
      </w:pPr>
      <w:r>
        <w:rPr>
          <w:sz w:val="28"/>
          <w:szCs w:val="28"/>
        </w:rPr>
        <w:t>количество распространённых листовок «Сохраним лес от пожара» увеличилось в 5 раз;</w:t>
      </w:r>
    </w:p>
    <w:p w:rsidR="000E20DF" w:rsidRDefault="00D93793">
      <w:pPr>
        <w:spacing w:line="360" w:lineRule="auto"/>
        <w:jc w:val="both"/>
        <w:rPr>
          <w:sz w:val="28"/>
          <w:szCs w:val="28"/>
        </w:rPr>
      </w:pPr>
      <w:r>
        <w:rPr>
          <w:sz w:val="28"/>
          <w:szCs w:val="28"/>
        </w:rPr>
        <w:t>улучшились результаты участия в районных и областных конкурсах – возросло количество призёров и победителей.</w:t>
      </w:r>
    </w:p>
    <w:p w:rsidR="000E20DF" w:rsidRDefault="000E20DF">
      <w:pPr>
        <w:spacing w:line="360" w:lineRule="auto"/>
        <w:jc w:val="both"/>
        <w:rPr>
          <w:sz w:val="28"/>
          <w:szCs w:val="28"/>
        </w:rPr>
      </w:pPr>
    </w:p>
    <w:p w:rsidR="000E20DF" w:rsidRDefault="00D93793">
      <w:pPr>
        <w:spacing w:line="360" w:lineRule="auto"/>
        <w:jc w:val="both"/>
        <w:rPr>
          <w:b/>
          <w:sz w:val="28"/>
          <w:szCs w:val="28"/>
        </w:rPr>
      </w:pPr>
      <w:r>
        <w:rPr>
          <w:b/>
          <w:sz w:val="28"/>
          <w:szCs w:val="28"/>
        </w:rPr>
        <w:t>Выводы по параграфу 2.2.</w:t>
      </w:r>
    </w:p>
    <w:p w:rsidR="000E20DF" w:rsidRDefault="00D93793">
      <w:pPr>
        <w:spacing w:line="360" w:lineRule="auto"/>
        <w:jc w:val="both"/>
        <w:rPr>
          <w:sz w:val="28"/>
          <w:szCs w:val="28"/>
        </w:rPr>
      </w:pPr>
      <w:r>
        <w:rPr>
          <w:sz w:val="28"/>
          <w:szCs w:val="28"/>
        </w:rPr>
        <w:tab/>
        <w:t xml:space="preserve">Итак, в ходе исследования применялись такие диагностики, как «Ценностные ориентации» М.И. Рокича, «Уровень воспитанности коллектива», методика Р.С. Немова «Уровень развития коллектива», метод интервью «Поддержка и опора в трудную минуту». В результате проведённых диагностик было выявлено, что уровень воспитанности и </w:t>
      </w:r>
      <w:r>
        <w:rPr>
          <w:sz w:val="28"/>
          <w:szCs w:val="28"/>
        </w:rPr>
        <w:lastRenderedPageBreak/>
        <w:t>развития  коллектива достаточно высокий; приоритетными ценностными ориентациями являются семья, друзья, природа и Родина.</w:t>
      </w:r>
    </w:p>
    <w:p w:rsidR="000E20DF" w:rsidRDefault="00D93793">
      <w:pPr>
        <w:spacing w:line="360" w:lineRule="auto"/>
        <w:jc w:val="both"/>
        <w:rPr>
          <w:sz w:val="28"/>
          <w:szCs w:val="28"/>
        </w:rPr>
      </w:pPr>
      <w:r>
        <w:rPr>
          <w:sz w:val="28"/>
          <w:szCs w:val="28"/>
        </w:rPr>
        <w:tab/>
        <w:t>Активность и результативность участия в школьных, районных и областных мероприятиях за данный период имеет положительную динамику:</w:t>
      </w:r>
    </w:p>
    <w:p w:rsidR="000E20DF" w:rsidRDefault="00D93793">
      <w:pPr>
        <w:spacing w:line="360" w:lineRule="auto"/>
        <w:jc w:val="both"/>
        <w:rPr>
          <w:sz w:val="28"/>
          <w:szCs w:val="28"/>
        </w:rPr>
      </w:pPr>
      <w:r>
        <w:rPr>
          <w:sz w:val="28"/>
          <w:szCs w:val="28"/>
        </w:rPr>
        <w:t>Увеличилось количество проведённых школьных мероприятий, возросла активность участия в районных и областных  конкурсах, повысилось качество участия – больше стало победителей и призёров.</w:t>
      </w:r>
    </w:p>
    <w:p w:rsidR="000E20DF" w:rsidRDefault="00D93793">
      <w:pPr>
        <w:spacing w:line="360" w:lineRule="auto"/>
        <w:jc w:val="both"/>
        <w:rPr>
          <w:sz w:val="28"/>
          <w:szCs w:val="28"/>
        </w:rPr>
      </w:pPr>
      <w:r>
        <w:rPr>
          <w:sz w:val="28"/>
          <w:szCs w:val="28"/>
        </w:rPr>
        <w:tab/>
        <w:t>Результаты деятельности школьного лесничества находятся на достаточно высоком уровне. Эти успехи стимулируют детей, вдохновляют их на дальнейшую работу в этом объединении;</w:t>
      </w:r>
    </w:p>
    <w:p w:rsidR="000E20DF" w:rsidRDefault="000E20DF">
      <w:pPr>
        <w:spacing w:line="360" w:lineRule="auto"/>
        <w:jc w:val="both"/>
        <w:rPr>
          <w:b/>
          <w:sz w:val="28"/>
          <w:szCs w:val="28"/>
        </w:rPr>
      </w:pPr>
    </w:p>
    <w:p w:rsidR="000E20DF" w:rsidRDefault="00D93793">
      <w:pPr>
        <w:spacing w:line="360" w:lineRule="auto"/>
        <w:jc w:val="both"/>
        <w:rPr>
          <w:b/>
          <w:sz w:val="28"/>
          <w:szCs w:val="28"/>
        </w:rPr>
      </w:pPr>
      <w:r>
        <w:rPr>
          <w:b/>
          <w:sz w:val="28"/>
          <w:szCs w:val="28"/>
        </w:rPr>
        <w:t>Выводы по главе 2:</w:t>
      </w:r>
    </w:p>
    <w:p w:rsidR="000E20DF" w:rsidRDefault="00D93793">
      <w:pPr>
        <w:spacing w:line="360" w:lineRule="auto"/>
        <w:jc w:val="both"/>
        <w:rPr>
          <w:sz w:val="28"/>
          <w:szCs w:val="28"/>
        </w:rPr>
      </w:pPr>
      <w:r>
        <w:rPr>
          <w:b/>
          <w:bCs/>
          <w:color w:val="292C31"/>
        </w:rPr>
        <w:tab/>
      </w:r>
      <w:r>
        <w:rPr>
          <w:sz w:val="28"/>
          <w:szCs w:val="28"/>
        </w:rPr>
        <w:t>Таким образом, работа школьного лесничества позволяет ребятам продолжать повышать свой уровень экологического образования, способствует профессиональной ориентации обучающихся, обеспечивает занятость детей во внеурочное время;</w:t>
      </w:r>
    </w:p>
    <w:p w:rsidR="000E20DF" w:rsidRDefault="00D93793">
      <w:pPr>
        <w:spacing w:line="360" w:lineRule="auto"/>
        <w:jc w:val="both"/>
        <w:rPr>
          <w:sz w:val="28"/>
          <w:szCs w:val="28"/>
        </w:rPr>
      </w:pPr>
      <w:r>
        <w:rPr>
          <w:sz w:val="28"/>
          <w:szCs w:val="28"/>
        </w:rPr>
        <w:tab/>
        <w:t>- организуются и претворяются в жизнь посильные социально-значимые дела, которые способствуют улучшению экологического состояния своего края;</w:t>
      </w:r>
    </w:p>
    <w:p w:rsidR="000E20DF" w:rsidRDefault="00D93793">
      <w:pPr>
        <w:spacing w:line="360" w:lineRule="auto"/>
        <w:rPr>
          <w:sz w:val="28"/>
          <w:szCs w:val="28"/>
        </w:rPr>
      </w:pPr>
      <w:r>
        <w:rPr>
          <w:sz w:val="28"/>
          <w:szCs w:val="28"/>
        </w:rPr>
        <w:tab/>
        <w:t>- в экологическом воспитании применяются такие методы воспитания , как убеждения, практические задания, создание ситуации выбора, творческие задания, имеющие экологическое содержание [22,263]</w:t>
      </w:r>
    </w:p>
    <w:p w:rsidR="000E20DF" w:rsidRDefault="00D93793">
      <w:pPr>
        <w:pStyle w:val="af"/>
        <w:shd w:val="clear" w:color="auto" w:fill="FFFFFF"/>
        <w:spacing w:before="280" w:line="360" w:lineRule="auto"/>
        <w:jc w:val="both"/>
        <w:rPr>
          <w:sz w:val="28"/>
          <w:szCs w:val="28"/>
        </w:rPr>
      </w:pPr>
      <w:r>
        <w:rPr>
          <w:sz w:val="28"/>
          <w:szCs w:val="28"/>
        </w:rPr>
        <w:tab/>
        <w:t xml:space="preserve"> Для работы этого объединения  была разработана программа «Лес и человек», целью которой является подготовка школьников к природоохранному и ресурсосберегающему    поведению; формирование природоохранного мировоззрения; воспитание экологической культуры;</w:t>
      </w:r>
    </w:p>
    <w:p w:rsidR="000E20DF" w:rsidRDefault="00D93793">
      <w:pPr>
        <w:spacing w:line="360" w:lineRule="auto"/>
        <w:jc w:val="both"/>
        <w:rPr>
          <w:sz w:val="28"/>
          <w:szCs w:val="28"/>
        </w:rPr>
      </w:pPr>
      <w:r>
        <w:rPr>
          <w:sz w:val="28"/>
          <w:szCs w:val="28"/>
        </w:rPr>
        <w:tab/>
        <w:t>В результате проведённых диагностик было выявлено, что уровень воспитанности и развития  коллектива достаточно высокий; приоритетными ценностными ориентациями являются семья, друзья, природа и Родина.</w:t>
      </w:r>
    </w:p>
    <w:p w:rsidR="000E20DF" w:rsidRDefault="00D93793">
      <w:pPr>
        <w:spacing w:line="360" w:lineRule="auto"/>
        <w:jc w:val="both"/>
        <w:rPr>
          <w:sz w:val="28"/>
          <w:szCs w:val="28"/>
        </w:rPr>
      </w:pPr>
      <w:r>
        <w:rPr>
          <w:sz w:val="28"/>
          <w:szCs w:val="28"/>
        </w:rPr>
        <w:lastRenderedPageBreak/>
        <w:t>Увеличилось количество проведённых ребятами школьных мероприятий, возросла активность их участия в районных и областных  конкурсах, кроме того,  повысилось качество участия.</w:t>
      </w:r>
    </w:p>
    <w:p w:rsidR="000E20DF" w:rsidRDefault="000E20DF">
      <w:pPr>
        <w:spacing w:after="200" w:line="276" w:lineRule="auto"/>
      </w:pPr>
    </w:p>
    <w:p w:rsidR="000E20DF" w:rsidRDefault="00D93793">
      <w:pPr>
        <w:spacing w:after="200" w:line="276" w:lineRule="auto"/>
        <w:rPr>
          <w:b/>
          <w:color w:val="000000"/>
          <w:sz w:val="28"/>
        </w:rPr>
      </w:pPr>
      <w:r>
        <w:t xml:space="preserve">                                               </w:t>
      </w:r>
      <w:r>
        <w:rPr>
          <w:b/>
          <w:color w:val="000000"/>
          <w:sz w:val="28"/>
        </w:rPr>
        <w:t>Заключение</w:t>
      </w:r>
    </w:p>
    <w:p w:rsidR="000E20DF" w:rsidRDefault="00D93793">
      <w:pPr>
        <w:shd w:val="clear" w:color="auto" w:fill="FFFFFF"/>
        <w:spacing w:line="360" w:lineRule="auto"/>
        <w:ind w:right="-82"/>
        <w:jc w:val="both"/>
        <w:rPr>
          <w:color w:val="000000"/>
          <w:sz w:val="28"/>
        </w:rPr>
      </w:pPr>
      <w:r>
        <w:rPr>
          <w:b/>
          <w:color w:val="000000"/>
          <w:sz w:val="28"/>
        </w:rPr>
        <w:tab/>
      </w:r>
      <w:r>
        <w:rPr>
          <w:color w:val="000000"/>
          <w:sz w:val="28"/>
        </w:rPr>
        <w:t xml:space="preserve"> На основе анализа педагогической, методической и специальной литературы мы пришли к следующим выводам:</w:t>
      </w:r>
    </w:p>
    <w:p w:rsidR="000E20DF" w:rsidRDefault="00D93793">
      <w:pPr>
        <w:shd w:val="clear" w:color="auto" w:fill="FFFFFF"/>
        <w:spacing w:line="360" w:lineRule="auto"/>
        <w:ind w:right="-82"/>
        <w:jc w:val="both"/>
        <w:rPr>
          <w:color w:val="000000"/>
          <w:sz w:val="28"/>
        </w:rPr>
      </w:pPr>
      <w:r>
        <w:rPr>
          <w:color w:val="000000"/>
          <w:sz w:val="28"/>
        </w:rPr>
        <w:tab/>
        <w:t xml:space="preserve">Развивалось как само понятие «Экология», так и понятие «экологическое воспитание» и «экологическое образование». Внимание вопросам экологического воспитания стало уделяться с конца </w:t>
      </w:r>
      <w:r>
        <w:rPr>
          <w:color w:val="000000"/>
          <w:sz w:val="28"/>
          <w:lang w:val="en-US"/>
        </w:rPr>
        <w:t>XVIII</w:t>
      </w:r>
      <w:r>
        <w:rPr>
          <w:color w:val="000000"/>
          <w:sz w:val="28"/>
        </w:rPr>
        <w:t xml:space="preserve"> – начала </w:t>
      </w:r>
      <w:r>
        <w:rPr>
          <w:color w:val="000000"/>
          <w:sz w:val="28"/>
          <w:lang w:val="en-US"/>
        </w:rPr>
        <w:t>XIX</w:t>
      </w:r>
      <w:r>
        <w:rPr>
          <w:color w:val="000000"/>
          <w:sz w:val="28"/>
        </w:rPr>
        <w:t xml:space="preserve"> веков.</w:t>
      </w:r>
    </w:p>
    <w:p w:rsidR="000E20DF" w:rsidRDefault="00D93793">
      <w:pPr>
        <w:shd w:val="clear" w:color="auto" w:fill="FFFFFF"/>
        <w:spacing w:line="360" w:lineRule="auto"/>
        <w:ind w:right="-82"/>
        <w:jc w:val="both"/>
        <w:rPr>
          <w:sz w:val="28"/>
        </w:rPr>
      </w:pPr>
      <w:r>
        <w:rPr>
          <w:color w:val="000000"/>
          <w:sz w:val="28"/>
        </w:rPr>
        <w:tab/>
      </w:r>
      <w:r>
        <w:rPr>
          <w:sz w:val="28"/>
        </w:rPr>
        <w:t>Эта проблема остается актуальной и на сегодняшний день.</w:t>
      </w:r>
    </w:p>
    <w:p w:rsidR="000E20DF" w:rsidRDefault="00D93793">
      <w:pPr>
        <w:shd w:val="clear" w:color="auto" w:fill="FFFFFF"/>
        <w:spacing w:line="360" w:lineRule="auto"/>
        <w:ind w:right="-82"/>
        <w:jc w:val="both"/>
        <w:rPr>
          <w:sz w:val="28"/>
        </w:rPr>
      </w:pPr>
      <w:r>
        <w:rPr>
          <w:sz w:val="28"/>
        </w:rPr>
        <w:t xml:space="preserve">     </w:t>
      </w:r>
      <w:r>
        <w:rPr>
          <w:sz w:val="28"/>
        </w:rPr>
        <w:tab/>
        <w:t>Мы вслед за И. Н. Понамаревой  понимаем под экологическим воспитанием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 природопользованию, к участию в сохранении природных богатств и жизни вообще.</w:t>
      </w:r>
    </w:p>
    <w:p w:rsidR="000E20DF" w:rsidRDefault="00D93793">
      <w:pPr>
        <w:shd w:val="clear" w:color="auto" w:fill="FFFFFF"/>
        <w:spacing w:line="360" w:lineRule="auto"/>
        <w:ind w:right="-82"/>
        <w:jc w:val="both"/>
        <w:rPr>
          <w:sz w:val="28"/>
        </w:rPr>
      </w:pPr>
      <w:r>
        <w:rPr>
          <w:sz w:val="28"/>
        </w:rPr>
        <w:t xml:space="preserve">     </w:t>
      </w:r>
      <w:r>
        <w:rPr>
          <w:sz w:val="28"/>
        </w:rPr>
        <w:tab/>
        <w:t>В 2002 году разработана концепция экологического воспитания, Она представляет собой методологические, теоретические, и методические основы экологического воспитания, и в ней отражена система экологического образования: совокупность целей, задач, содержания, закономерностей, принципов, методов и форм экологического воспитания.</w:t>
      </w:r>
    </w:p>
    <w:p w:rsidR="000E20DF" w:rsidRDefault="00D93793">
      <w:pPr>
        <w:shd w:val="clear" w:color="auto" w:fill="FFFFFF"/>
        <w:spacing w:line="360" w:lineRule="auto"/>
        <w:ind w:right="-82"/>
        <w:jc w:val="both"/>
        <w:rPr>
          <w:color w:val="000000"/>
          <w:sz w:val="28"/>
        </w:rPr>
      </w:pPr>
      <w:r>
        <w:rPr>
          <w:color w:val="000000"/>
          <w:sz w:val="28"/>
        </w:rPr>
        <w:t xml:space="preserve">     </w:t>
      </w:r>
      <w:r>
        <w:rPr>
          <w:color w:val="000000"/>
          <w:sz w:val="28"/>
        </w:rPr>
        <w:tab/>
        <w:t xml:space="preserve">Мной рассмотрена методика организации работы школьного лесничества с целью экологического воспитания обучающихся. </w:t>
      </w:r>
    </w:p>
    <w:p w:rsidR="000E20DF" w:rsidRDefault="00D93793">
      <w:pPr>
        <w:shd w:val="clear" w:color="auto" w:fill="FFFFFF"/>
        <w:spacing w:line="360" w:lineRule="auto"/>
        <w:ind w:right="-82" w:firstLine="360"/>
        <w:jc w:val="both"/>
        <w:rPr>
          <w:color w:val="000000"/>
          <w:sz w:val="28"/>
        </w:rPr>
      </w:pPr>
      <w:r>
        <w:rPr>
          <w:color w:val="000000"/>
          <w:sz w:val="28"/>
        </w:rPr>
        <w:tab/>
        <w:t xml:space="preserve">Работа школьного лесничества направлена на повышение эффективности усвоения материала, имеет большое значение для формирования личности обучающихся. Она развивает интерес к изучаемым биологическим и экологическим объектам и явлениям; школьники </w:t>
      </w:r>
      <w:r>
        <w:rPr>
          <w:color w:val="000000"/>
          <w:sz w:val="28"/>
        </w:rPr>
        <w:lastRenderedPageBreak/>
        <w:t>овладевают исследовательскими умениями и навыками, у них вырабатываются волевые качества, необходимые для завершения работы, аккуратность и трудолюбие.</w:t>
      </w:r>
    </w:p>
    <w:p w:rsidR="000E20DF" w:rsidRDefault="00D93793">
      <w:pPr>
        <w:shd w:val="clear" w:color="auto" w:fill="FFFFFF"/>
        <w:spacing w:line="360" w:lineRule="auto"/>
        <w:ind w:right="-82" w:firstLine="360"/>
        <w:jc w:val="both"/>
        <w:rPr>
          <w:color w:val="000000"/>
          <w:sz w:val="28"/>
        </w:rPr>
      </w:pPr>
      <w:r>
        <w:rPr>
          <w:color w:val="000000"/>
          <w:sz w:val="28"/>
        </w:rPr>
        <w:t>При выполнении различных форм работы обучающиеся используют практические методы: наблюдение, эксперимент.</w:t>
      </w:r>
    </w:p>
    <w:p w:rsidR="000E20DF" w:rsidRDefault="00D93793">
      <w:pPr>
        <w:shd w:val="clear" w:color="auto" w:fill="FFFFFF"/>
        <w:spacing w:line="360" w:lineRule="auto"/>
        <w:ind w:right="-82"/>
        <w:jc w:val="both"/>
        <w:rPr>
          <w:color w:val="000000"/>
          <w:sz w:val="28"/>
        </w:rPr>
      </w:pPr>
      <w:r>
        <w:rPr>
          <w:color w:val="000000"/>
          <w:sz w:val="28"/>
        </w:rPr>
        <w:tab/>
        <w:t xml:space="preserve">Содержание экологического воспитания определяется программой, а ее реализация зависит от мастерства учителя. Цель работы школьного лесничества по экологическому воспитанию – формирование ответственности, бережного отношения к природе, экологической культуры. </w:t>
      </w:r>
    </w:p>
    <w:p w:rsidR="000E20DF" w:rsidRDefault="00D93793">
      <w:pPr>
        <w:shd w:val="clear" w:color="auto" w:fill="FFFFFF"/>
        <w:spacing w:line="360" w:lineRule="auto"/>
        <w:ind w:right="-82"/>
        <w:jc w:val="both"/>
        <w:rPr>
          <w:color w:val="000000"/>
          <w:sz w:val="28"/>
        </w:rPr>
      </w:pPr>
      <w:r>
        <w:rPr>
          <w:color w:val="000000"/>
          <w:sz w:val="28"/>
        </w:rPr>
        <w:t>Результаты исследования показали, что экологическое воспитание через различные формы работы школьного лесничества имеет положительную динамику.</w:t>
      </w:r>
      <w:bookmarkStart w:id="0" w:name="_GoBack"/>
      <w:bookmarkEnd w:id="0"/>
    </w:p>
    <w:sectPr w:rsidR="000E20DF">
      <w:footerReference w:type="default" r:id="rId1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2D" w:rsidRDefault="0030632D">
      <w:r>
        <w:separator/>
      </w:r>
    </w:p>
  </w:endnote>
  <w:endnote w:type="continuationSeparator" w:id="0">
    <w:p w:rsidR="0030632D" w:rsidRDefault="0030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3" w:rsidRDefault="00D93793">
    <w:pPr>
      <w:pStyle w:val="ae"/>
      <w:jc w:val="right"/>
    </w:pPr>
    <w:r>
      <w:fldChar w:fldCharType="begin"/>
    </w:r>
    <w:r>
      <w:instrText>PAGE</w:instrText>
    </w:r>
    <w:r>
      <w:fldChar w:fldCharType="separate"/>
    </w:r>
    <w:r w:rsidR="00A606CD">
      <w:rPr>
        <w:noProof/>
      </w:rPr>
      <w:t>28</w:t>
    </w:r>
    <w:r>
      <w:fldChar w:fldCharType="end"/>
    </w:r>
  </w:p>
  <w:p w:rsidR="00D93793" w:rsidRDefault="00D937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2D" w:rsidRDefault="0030632D">
      <w:r>
        <w:separator/>
      </w:r>
    </w:p>
  </w:footnote>
  <w:footnote w:type="continuationSeparator" w:id="0">
    <w:p w:rsidR="0030632D" w:rsidRDefault="0030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F81"/>
    <w:multiLevelType w:val="multilevel"/>
    <w:tmpl w:val="5748D18E"/>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1E542D08"/>
    <w:multiLevelType w:val="multilevel"/>
    <w:tmpl w:val="7846BA0C"/>
    <w:lvl w:ilvl="0">
      <w:start w:val="1"/>
      <w:numFmt w:val="decimal"/>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8A5567D"/>
    <w:multiLevelType w:val="multilevel"/>
    <w:tmpl w:val="8FC608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DBE703E"/>
    <w:multiLevelType w:val="multilevel"/>
    <w:tmpl w:val="9FB096AE"/>
    <w:lvl w:ilvl="0">
      <w:start w:val="1"/>
      <w:numFmt w:val="decimal"/>
      <w:lvlText w:val=""/>
      <w:lvlJc w:val="left"/>
      <w:pPr>
        <w:ind w:left="1211" w:hanging="360"/>
      </w:pPr>
    </w:lvl>
    <w:lvl w:ilvl="1">
      <w:start w:val="2"/>
      <w:numFmt w:val="decimal"/>
      <w:lvlText w:val="%2"/>
      <w:lvlJc w:val="left"/>
      <w:pPr>
        <w:ind w:left="1571" w:hanging="720"/>
      </w:pPr>
    </w:lvl>
    <w:lvl w:ilvl="2">
      <w:start w:val="2"/>
      <w:numFmt w:val="decimal"/>
      <w:lvlText w:val="%3"/>
      <w:lvlJc w:val="left"/>
      <w:pPr>
        <w:ind w:left="1571" w:hanging="720"/>
      </w:pPr>
    </w:lvl>
    <w:lvl w:ilvl="3">
      <w:start w:val="1"/>
      <w:numFmt w:val="decimal"/>
      <w:lvlText w:val="%4"/>
      <w:lvlJc w:val="left"/>
      <w:pPr>
        <w:ind w:left="1931" w:hanging="1080"/>
      </w:pPr>
    </w:lvl>
    <w:lvl w:ilvl="4">
      <w:start w:val="1"/>
      <w:numFmt w:val="decimal"/>
      <w:lvlText w:val="%5"/>
      <w:lvlJc w:val="left"/>
      <w:pPr>
        <w:ind w:left="1931" w:hanging="1080"/>
      </w:pPr>
    </w:lvl>
    <w:lvl w:ilvl="5">
      <w:start w:val="1"/>
      <w:numFmt w:val="decimal"/>
      <w:lvlText w:val="%6"/>
      <w:lvlJc w:val="left"/>
      <w:pPr>
        <w:ind w:left="2291" w:hanging="1440"/>
      </w:pPr>
    </w:lvl>
    <w:lvl w:ilvl="6">
      <w:start w:val="1"/>
      <w:numFmt w:val="decimal"/>
      <w:lvlText w:val="%7"/>
      <w:lvlJc w:val="left"/>
      <w:pPr>
        <w:ind w:left="2651" w:hanging="1800"/>
      </w:pPr>
    </w:lvl>
    <w:lvl w:ilvl="7">
      <w:start w:val="1"/>
      <w:numFmt w:val="decimal"/>
      <w:lvlText w:val="%8"/>
      <w:lvlJc w:val="left"/>
      <w:pPr>
        <w:ind w:left="2651" w:hanging="1800"/>
      </w:pPr>
    </w:lvl>
    <w:lvl w:ilvl="8">
      <w:start w:val="1"/>
      <w:numFmt w:val="decimal"/>
      <w:lvlText w:val="%9"/>
      <w:lvlJc w:val="left"/>
      <w:pPr>
        <w:ind w:left="3011" w:hanging="2160"/>
      </w:pPr>
    </w:lvl>
  </w:abstractNum>
  <w:abstractNum w:abstractNumId="4">
    <w:nsid w:val="3F334F3C"/>
    <w:multiLevelType w:val="multilevel"/>
    <w:tmpl w:val="077ED4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6BBF59B6"/>
    <w:multiLevelType w:val="multilevel"/>
    <w:tmpl w:val="A3EC1484"/>
    <w:lvl w:ilvl="0">
      <w:start w:val="1"/>
      <w:numFmt w:val="decimal"/>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1BD3F02"/>
    <w:multiLevelType w:val="multilevel"/>
    <w:tmpl w:val="D4B84126"/>
    <w:lvl w:ilvl="0">
      <w:start w:val="1"/>
      <w:numFmt w:val="decimal"/>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934F17"/>
    <w:multiLevelType w:val="multilevel"/>
    <w:tmpl w:val="CDF85F4C"/>
    <w:lvl w:ilvl="0">
      <w:start w:val="1"/>
      <w:numFmt w:val="decimal"/>
      <w:lvlText w:val=""/>
      <w:lvlJc w:val="left"/>
      <w:pPr>
        <w:ind w:left="720" w:hanging="360"/>
      </w:pPr>
      <w:rPr>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9F877D0"/>
    <w:multiLevelType w:val="multilevel"/>
    <w:tmpl w:val="97181CC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E73543A"/>
    <w:multiLevelType w:val="multilevel"/>
    <w:tmpl w:val="E83E22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0DF"/>
    <w:rsid w:val="000E20DF"/>
    <w:rsid w:val="002E5890"/>
    <w:rsid w:val="0030632D"/>
    <w:rsid w:val="00A606CD"/>
    <w:rsid w:val="00D9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0E"/>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C16616"/>
    <w:pPr>
      <w:keepNext/>
      <w:keepLines/>
      <w:spacing w:before="480"/>
      <w:outlineLvl w:val="0"/>
    </w:pPr>
    <w:rPr>
      <w:rFonts w:ascii="Cambria" w:hAnsi="Cambria"/>
      <w:b/>
      <w:bCs/>
      <w:color w:val="365F91"/>
      <w:sz w:val="28"/>
      <w:szCs w:val="28"/>
    </w:rPr>
  </w:style>
  <w:style w:type="paragraph" w:styleId="2">
    <w:name w:val="heading 2"/>
    <w:basedOn w:val="a"/>
    <w:link w:val="20"/>
    <w:unhideWhenUsed/>
    <w:qFormat/>
    <w:rsid w:val="00C3340E"/>
    <w:pPr>
      <w:keepNext/>
      <w:spacing w:before="240" w:after="60"/>
      <w:outlineLvl w:val="1"/>
    </w:pPr>
    <w:rPr>
      <w:rFonts w:ascii="Arial" w:hAnsi="Arial" w:cs="Arial"/>
      <w:b/>
      <w:bCs/>
      <w:i/>
      <w:iCs/>
      <w:sz w:val="28"/>
      <w:szCs w:val="28"/>
    </w:rPr>
  </w:style>
  <w:style w:type="paragraph" w:styleId="4">
    <w:name w:val="heading 4"/>
    <w:basedOn w:val="a"/>
    <w:link w:val="40"/>
    <w:uiPriority w:val="9"/>
    <w:unhideWhenUsed/>
    <w:qFormat/>
    <w:rsid w:val="00B4045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340E"/>
    <w:rPr>
      <w:rFonts w:ascii="Arial" w:eastAsia="Times New Roman" w:hAnsi="Arial" w:cs="Arial"/>
      <w:b/>
      <w:bCs/>
      <w:i/>
      <w:iCs/>
      <w:sz w:val="28"/>
      <w:szCs w:val="28"/>
      <w:lang w:eastAsia="ru-RU"/>
    </w:rPr>
  </w:style>
  <w:style w:type="character" w:customStyle="1" w:styleId="a3">
    <w:name w:val="Верхний колонтитул Знак"/>
    <w:basedOn w:val="a0"/>
    <w:uiPriority w:val="99"/>
    <w:semiHidden/>
    <w:rsid w:val="00BD1E5F"/>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rsid w:val="00BD1E5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40450"/>
    <w:rPr>
      <w:rFonts w:ascii="Cambria" w:hAnsi="Cambria"/>
      <w:b/>
      <w:bCs/>
      <w:i/>
      <w:iCs/>
      <w:color w:val="4F81BD"/>
      <w:sz w:val="24"/>
      <w:szCs w:val="24"/>
      <w:lang w:eastAsia="ru-RU"/>
    </w:rPr>
  </w:style>
  <w:style w:type="character" w:customStyle="1" w:styleId="apple-converted-space">
    <w:name w:val="apple-converted-space"/>
    <w:basedOn w:val="a0"/>
    <w:rsid w:val="00083933"/>
  </w:style>
  <w:style w:type="character" w:customStyle="1" w:styleId="a5">
    <w:name w:val="Текст выноски Знак"/>
    <w:basedOn w:val="a0"/>
    <w:uiPriority w:val="99"/>
    <w:semiHidden/>
    <w:rsid w:val="00230993"/>
    <w:rPr>
      <w:rFonts w:ascii="Tahoma" w:eastAsia="Times New Roman" w:hAnsi="Tahoma" w:cs="Tahoma"/>
      <w:sz w:val="16"/>
      <w:szCs w:val="16"/>
      <w:lang w:eastAsia="ru-RU"/>
    </w:rPr>
  </w:style>
  <w:style w:type="character" w:customStyle="1" w:styleId="10">
    <w:name w:val="Заголовок 1 Знак"/>
    <w:basedOn w:val="a0"/>
    <w:link w:val="1"/>
    <w:uiPriority w:val="9"/>
    <w:rsid w:val="00C16616"/>
    <w:rPr>
      <w:rFonts w:ascii="Cambria" w:hAnsi="Cambria"/>
      <w:b/>
      <w:bCs/>
      <w:color w:val="365F91"/>
      <w:sz w:val="28"/>
      <w:szCs w:val="28"/>
      <w:lang w:eastAsia="ru-RU"/>
    </w:rPr>
  </w:style>
  <w:style w:type="character" w:customStyle="1" w:styleId="ListLabel1">
    <w:name w:val="ListLabel 1"/>
    <w:rsid w:val="005F56DF"/>
    <w:rPr>
      <w:b w:val="0"/>
      <w:sz w:val="24"/>
      <w:szCs w:val="24"/>
    </w:rPr>
  </w:style>
  <w:style w:type="character" w:customStyle="1" w:styleId="ListLabel2">
    <w:name w:val="ListLabel 2"/>
    <w:rPr>
      <w:b w:val="0"/>
      <w:sz w:val="24"/>
      <w:szCs w:val="24"/>
    </w:rPr>
  </w:style>
  <w:style w:type="character" w:customStyle="1" w:styleId="ListLabel3">
    <w:name w:val="ListLabel 3"/>
    <w:rPr>
      <w:b w:val="0"/>
      <w:sz w:val="24"/>
      <w:szCs w:val="24"/>
    </w:rPr>
  </w:style>
  <w:style w:type="character" w:customStyle="1" w:styleId="ListLabel4">
    <w:name w:val="ListLabel 4"/>
    <w:rPr>
      <w:b w:val="0"/>
      <w:sz w:val="24"/>
      <w:szCs w:val="24"/>
    </w:rPr>
  </w:style>
  <w:style w:type="character" w:customStyle="1" w:styleId="ListLabel5">
    <w:name w:val="ListLabel 5"/>
    <w:rPr>
      <w:b w:val="0"/>
      <w:sz w:val="24"/>
      <w:szCs w:val="24"/>
    </w:rPr>
  </w:style>
  <w:style w:type="paragraph" w:customStyle="1" w:styleId="a6">
    <w:name w:val="Заголовок"/>
    <w:basedOn w:val="a"/>
    <w:next w:val="a7"/>
    <w:rsid w:val="005F56DF"/>
    <w:pPr>
      <w:keepNext/>
      <w:spacing w:before="240" w:after="120"/>
    </w:pPr>
    <w:rPr>
      <w:rFonts w:ascii="Liberation Sans" w:eastAsia="Droid Sans Fallback" w:hAnsi="Liberation Sans" w:cs="FreeSans"/>
      <w:sz w:val="28"/>
      <w:szCs w:val="28"/>
    </w:rPr>
  </w:style>
  <w:style w:type="paragraph" w:styleId="a7">
    <w:name w:val="Body Text"/>
    <w:basedOn w:val="a"/>
    <w:rsid w:val="005F56DF"/>
    <w:pPr>
      <w:spacing w:after="140" w:line="288" w:lineRule="auto"/>
    </w:pPr>
  </w:style>
  <w:style w:type="paragraph" w:styleId="a8">
    <w:name w:val="List"/>
    <w:basedOn w:val="a7"/>
    <w:rsid w:val="005F56DF"/>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rsid w:val="005F56DF"/>
    <w:pPr>
      <w:suppressLineNumbers/>
    </w:pPr>
    <w:rPr>
      <w:rFonts w:cs="FreeSans"/>
    </w:rPr>
  </w:style>
  <w:style w:type="paragraph" w:customStyle="1" w:styleId="ab">
    <w:name w:val="Заглавие"/>
    <w:basedOn w:val="a"/>
    <w:rsid w:val="005F56DF"/>
    <w:pPr>
      <w:suppressLineNumbers/>
      <w:spacing w:before="120" w:after="120"/>
    </w:pPr>
    <w:rPr>
      <w:rFonts w:cs="FreeSans"/>
      <w:i/>
      <w:iCs/>
    </w:rPr>
  </w:style>
  <w:style w:type="paragraph" w:styleId="ac">
    <w:name w:val="List Paragraph"/>
    <w:basedOn w:val="a"/>
    <w:uiPriority w:val="34"/>
    <w:qFormat/>
    <w:rsid w:val="00C3340E"/>
    <w:pPr>
      <w:spacing w:after="200" w:line="276" w:lineRule="auto"/>
      <w:ind w:left="720"/>
      <w:contextualSpacing/>
    </w:pPr>
    <w:rPr>
      <w:rFonts w:ascii="Calibri" w:eastAsia="Calibri" w:hAnsi="Calibri"/>
      <w:sz w:val="22"/>
      <w:szCs w:val="22"/>
      <w:lang w:eastAsia="en-US"/>
    </w:rPr>
  </w:style>
  <w:style w:type="paragraph" w:styleId="ad">
    <w:name w:val="header"/>
    <w:basedOn w:val="a"/>
    <w:uiPriority w:val="99"/>
    <w:semiHidden/>
    <w:unhideWhenUsed/>
    <w:rsid w:val="00BD1E5F"/>
    <w:pPr>
      <w:tabs>
        <w:tab w:val="center" w:pos="4677"/>
        <w:tab w:val="right" w:pos="9355"/>
      </w:tabs>
    </w:pPr>
  </w:style>
  <w:style w:type="paragraph" w:styleId="ae">
    <w:name w:val="footer"/>
    <w:basedOn w:val="a"/>
    <w:uiPriority w:val="99"/>
    <w:unhideWhenUsed/>
    <w:rsid w:val="00BD1E5F"/>
    <w:pPr>
      <w:tabs>
        <w:tab w:val="center" w:pos="4677"/>
        <w:tab w:val="right" w:pos="9355"/>
      </w:tabs>
    </w:pPr>
  </w:style>
  <w:style w:type="paragraph" w:styleId="af">
    <w:name w:val="Normal (Web)"/>
    <w:basedOn w:val="a"/>
    <w:uiPriority w:val="99"/>
    <w:unhideWhenUsed/>
    <w:rsid w:val="0054578E"/>
    <w:pPr>
      <w:spacing w:after="280"/>
    </w:pPr>
  </w:style>
  <w:style w:type="paragraph" w:customStyle="1" w:styleId="Default">
    <w:name w:val="Default"/>
    <w:uiPriority w:val="99"/>
    <w:rsid w:val="00230993"/>
    <w:pPr>
      <w:suppressAutoHyphens/>
      <w:spacing w:line="240" w:lineRule="auto"/>
    </w:pPr>
    <w:rPr>
      <w:rFonts w:ascii="Times New Roman" w:eastAsia="Times New Roman" w:hAnsi="Times New Roman" w:cs="Times New Roman"/>
      <w:color w:val="000000"/>
      <w:sz w:val="24"/>
      <w:szCs w:val="24"/>
      <w:lang w:eastAsia="ru-RU"/>
    </w:rPr>
  </w:style>
  <w:style w:type="paragraph" w:styleId="af0">
    <w:name w:val="Balloon Text"/>
    <w:basedOn w:val="a"/>
    <w:uiPriority w:val="99"/>
    <w:semiHidden/>
    <w:unhideWhenUsed/>
    <w:rsid w:val="0023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wmf"/></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label 0</c:f>
              <c:strCache>
                <c:ptCount val="1"/>
                <c:pt idx="0">
                  <c:v> 2009год</c:v>
                </c:pt>
              </c:strCache>
            </c:strRef>
          </c:tx>
          <c:spPr>
            <a:solidFill>
              <a:srgbClr val="4F81BD"/>
            </a:solidFill>
            <a:ln>
              <a:noFill/>
            </a:ln>
          </c:spPr>
          <c:invertIfNegative val="1"/>
          <c:cat>
            <c:strRef>
              <c:f>categories</c:f>
              <c:strCache>
                <c:ptCount val="10"/>
                <c:pt idx="0">
                  <c:v>порядочность</c:v>
                </c:pt>
                <c:pt idx="1">
                  <c:v>ответственность</c:v>
                </c:pt>
                <c:pt idx="2">
                  <c:v> мужественность</c:v>
                </c:pt>
                <c:pt idx="3">
                  <c:v> дружелюбие</c:v>
                </c:pt>
                <c:pt idx="4">
                  <c:v>бескорыстие</c:v>
                </c:pt>
                <c:pt idx="5">
                  <c:v>толерантность</c:v>
                </c:pt>
                <c:pt idx="6">
                  <c:v>патриотизм</c:v>
                </c:pt>
                <c:pt idx="7">
                  <c:v>совесть</c:v>
                </c:pt>
                <c:pt idx="8">
                  <c:v>милосердие</c:v>
                </c:pt>
                <c:pt idx="9">
                  <c:v>честность</c:v>
                </c:pt>
              </c:strCache>
            </c:strRef>
          </c:cat>
          <c:val>
            <c:numRef>
              <c:f>0</c:f>
              <c:numCache>
                <c:formatCode>General</c:formatCode>
                <c:ptCount val="10"/>
                <c:pt idx="0">
                  <c:v>24</c:v>
                </c:pt>
                <c:pt idx="1">
                  <c:v>39</c:v>
                </c:pt>
                <c:pt idx="2">
                  <c:v>35</c:v>
                </c:pt>
                <c:pt idx="3">
                  <c:v>60</c:v>
                </c:pt>
                <c:pt idx="4">
                  <c:v>7</c:v>
                </c:pt>
                <c:pt idx="5">
                  <c:v>5</c:v>
                </c:pt>
                <c:pt idx="6">
                  <c:v>40</c:v>
                </c:pt>
                <c:pt idx="7">
                  <c:v>40</c:v>
                </c:pt>
                <c:pt idx="8">
                  <c:v>10</c:v>
                </c:pt>
                <c:pt idx="9">
                  <c:v>58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label 1</c:f>
              <c:strCache>
                <c:ptCount val="1"/>
                <c:pt idx="0">
                  <c:v> 2010год</c:v>
                </c:pt>
              </c:strCache>
            </c:strRef>
          </c:tx>
          <c:spPr>
            <a:solidFill>
              <a:srgbClr val="C0504D"/>
            </a:solidFill>
            <a:ln>
              <a:noFill/>
            </a:ln>
          </c:spPr>
          <c:invertIfNegative val="1"/>
          <c:cat>
            <c:strRef>
              <c:f>categories</c:f>
              <c:strCache>
                <c:ptCount val="10"/>
                <c:pt idx="0">
                  <c:v>порядочность</c:v>
                </c:pt>
                <c:pt idx="1">
                  <c:v>ответственность</c:v>
                </c:pt>
                <c:pt idx="2">
                  <c:v> мужественность</c:v>
                </c:pt>
                <c:pt idx="3">
                  <c:v> дружелюбие</c:v>
                </c:pt>
                <c:pt idx="4">
                  <c:v>бескорыстие</c:v>
                </c:pt>
                <c:pt idx="5">
                  <c:v>толерантность</c:v>
                </c:pt>
                <c:pt idx="6">
                  <c:v>патриотизм</c:v>
                </c:pt>
                <c:pt idx="7">
                  <c:v>совесть</c:v>
                </c:pt>
                <c:pt idx="8">
                  <c:v>милосердие</c:v>
                </c:pt>
                <c:pt idx="9">
                  <c:v>честность</c:v>
                </c:pt>
              </c:strCache>
            </c:strRef>
          </c:cat>
          <c:val>
            <c:numRef>
              <c:f>1</c:f>
              <c:numCache>
                <c:formatCode>General</c:formatCode>
                <c:ptCount val="10"/>
                <c:pt idx="0">
                  <c:v>44</c:v>
                </c:pt>
                <c:pt idx="1">
                  <c:v>55</c:v>
                </c:pt>
                <c:pt idx="2">
                  <c:v>77</c:v>
                </c:pt>
                <c:pt idx="3">
                  <c:v>80</c:v>
                </c:pt>
                <c:pt idx="4">
                  <c:v>40</c:v>
                </c:pt>
                <c:pt idx="5">
                  <c:v>25</c:v>
                </c:pt>
                <c:pt idx="6">
                  <c:v>72</c:v>
                </c:pt>
                <c:pt idx="7">
                  <c:v>74</c:v>
                </c:pt>
                <c:pt idx="8">
                  <c:v>34</c:v>
                </c:pt>
                <c:pt idx="9">
                  <c:v>82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2"/>
          <c:order val="2"/>
          <c:tx>
            <c:strRef>
              <c:f>label 2</c:f>
              <c:strCache>
                <c:ptCount val="1"/>
                <c:pt idx="0">
                  <c:v> 2011год</c:v>
                </c:pt>
              </c:strCache>
            </c:strRef>
          </c:tx>
          <c:spPr>
            <a:solidFill>
              <a:srgbClr val="9BBB59"/>
            </a:solidFill>
            <a:ln>
              <a:noFill/>
            </a:ln>
          </c:spPr>
          <c:invertIfNegative val="1"/>
          <c:cat>
            <c:strRef>
              <c:f>categories</c:f>
              <c:strCache>
                <c:ptCount val="10"/>
                <c:pt idx="0">
                  <c:v>порядочность</c:v>
                </c:pt>
                <c:pt idx="1">
                  <c:v>ответственность</c:v>
                </c:pt>
                <c:pt idx="2">
                  <c:v> мужественность</c:v>
                </c:pt>
                <c:pt idx="3">
                  <c:v> дружелюбие</c:v>
                </c:pt>
                <c:pt idx="4">
                  <c:v>бескорыстие</c:v>
                </c:pt>
                <c:pt idx="5">
                  <c:v>толерантность</c:v>
                </c:pt>
                <c:pt idx="6">
                  <c:v>патриотизм</c:v>
                </c:pt>
                <c:pt idx="7">
                  <c:v>совесть</c:v>
                </c:pt>
                <c:pt idx="8">
                  <c:v>милосердие</c:v>
                </c:pt>
                <c:pt idx="9">
                  <c:v>честность</c:v>
                </c:pt>
              </c:strCache>
            </c:strRef>
          </c:cat>
          <c:val>
            <c:numRef>
              <c:f>2</c:f>
              <c:numCache>
                <c:formatCode>General</c:formatCode>
                <c:ptCount val="10"/>
                <c:pt idx="0">
                  <c:v>50</c:v>
                </c:pt>
                <c:pt idx="1">
                  <c:v>70</c:v>
                </c:pt>
                <c:pt idx="2">
                  <c:v>83</c:v>
                </c:pt>
                <c:pt idx="3">
                  <c:v>90</c:v>
                </c:pt>
                <c:pt idx="4">
                  <c:v>50</c:v>
                </c:pt>
                <c:pt idx="5">
                  <c:v>40</c:v>
                </c:pt>
                <c:pt idx="6">
                  <c:v>85</c:v>
                </c:pt>
                <c:pt idx="7">
                  <c:v>80</c:v>
                </c:pt>
                <c:pt idx="8">
                  <c:v>46</c:v>
                </c:pt>
                <c:pt idx="9">
                  <c:v>85</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50"/>
        <c:axId val="130467712"/>
        <c:axId val="130618496"/>
      </c:barChart>
      <c:catAx>
        <c:axId val="130467712"/>
        <c:scaling>
          <c:orientation val="minMax"/>
        </c:scaling>
        <c:delete val="0"/>
        <c:axPos val="b"/>
        <c:majorTickMark val="out"/>
        <c:minorTickMark val="none"/>
        <c:tickLblPos val="nextTo"/>
        <c:spPr>
          <a:ln w="9360">
            <a:solidFill>
              <a:srgbClr val="878787"/>
            </a:solidFill>
            <a:round/>
          </a:ln>
        </c:spPr>
        <c:crossAx val="130618496"/>
        <c:crossesAt val="0"/>
        <c:auto val="1"/>
        <c:lblAlgn val="ctr"/>
        <c:lblOffset val="100"/>
        <c:noMultiLvlLbl val="1"/>
      </c:catAx>
      <c:valAx>
        <c:axId val="130618496"/>
        <c:scaling>
          <c:orientation val="minMax"/>
        </c:scaling>
        <c:delete val="0"/>
        <c:axPos val="l"/>
        <c:majorGridlines>
          <c:spPr>
            <a:ln w="9360">
              <a:solidFill>
                <a:srgbClr val="878787"/>
              </a:solidFill>
              <a:round/>
            </a:ln>
          </c:spPr>
        </c:majorGridlines>
        <c:numFmt formatCode="General" sourceLinked="1"/>
        <c:majorTickMark val="out"/>
        <c:minorTickMark val="none"/>
        <c:tickLblPos val="nextTo"/>
        <c:spPr>
          <a:ln w="9360">
            <a:solidFill>
              <a:srgbClr val="878787"/>
            </a:solidFill>
            <a:round/>
          </a:ln>
        </c:spPr>
        <c:crossAx val="130467712"/>
        <c:crossesAt val="0"/>
        <c:crossBetween val="between"/>
      </c:valAx>
      <c:spPr>
        <a:solidFill>
          <a:srgbClr val="FFFFFF"/>
        </a:solidFill>
        <a:ln>
          <a:noFill/>
        </a:ln>
      </c:spPr>
    </c:plotArea>
    <c:legend>
      <c:legendPos val="r"/>
      <c:overlay val="0"/>
      <c:spPr>
        <a:noFill/>
        <a:ln>
          <a:noFill/>
        </a:ln>
      </c:spPr>
    </c:legend>
    <c:plotVisOnly val="1"/>
    <c:dispBlanksAs val="zero"/>
    <c:showDLblsOverMax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20"/>
      <c:rotY val="15"/>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col"/>
        <c:grouping val="clustered"/>
        <c:varyColors val="1"/>
        <c:ser>
          <c:idx val="0"/>
          <c:order val="0"/>
          <c:tx>
            <c:strRef>
              <c:f>label 0</c:f>
              <c:strCache>
                <c:ptCount val="1"/>
                <c:pt idx="0">
                  <c:v>друзья</c:v>
                </c:pt>
              </c:strCache>
            </c:strRef>
          </c:tx>
          <c:spPr>
            <a:solidFill>
              <a:srgbClr val="9999FF"/>
            </a:solidFill>
            <a:ln w="11880">
              <a:solidFill>
                <a:srgbClr val="000000"/>
              </a:solidFill>
              <a:round/>
            </a:ln>
          </c:spPr>
          <c:invertIfNegative val="1"/>
          <c:cat>
            <c:strRef>
              <c:f>categories</c:f>
              <c:strCache>
                <c:ptCount val="1"/>
                <c:pt idx="0">
                  <c:v>Поддержка и опора в трудную минуту</c:v>
                </c:pt>
              </c:strCache>
            </c:strRef>
          </c:cat>
          <c:val>
            <c:numRef>
              <c:f>0</c:f>
              <c:numCache>
                <c:formatCode>General</c:formatCode>
                <c:ptCount val="1"/>
                <c:pt idx="0">
                  <c:v>73</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ser>
          <c:idx val="1"/>
          <c:order val="1"/>
          <c:tx>
            <c:strRef>
              <c:f>label 1</c:f>
              <c:strCache>
                <c:ptCount val="1"/>
                <c:pt idx="0">
                  <c:v>родители</c:v>
                </c:pt>
              </c:strCache>
            </c:strRef>
          </c:tx>
          <c:spPr>
            <a:solidFill>
              <a:srgbClr val="FF99CC"/>
            </a:solidFill>
            <a:ln w="11880">
              <a:solidFill>
                <a:srgbClr val="000000"/>
              </a:solidFill>
              <a:round/>
            </a:ln>
          </c:spPr>
          <c:invertIfNegative val="1"/>
          <c:cat>
            <c:strRef>
              <c:f>categories</c:f>
              <c:strCache>
                <c:ptCount val="1"/>
                <c:pt idx="0">
                  <c:v>Поддержка и опора в трудную минуту</c:v>
                </c:pt>
              </c:strCache>
            </c:strRef>
          </c:cat>
          <c:val>
            <c:numRef>
              <c:f>1</c:f>
              <c:numCache>
                <c:formatCode>General</c:formatCode>
                <c:ptCount val="1"/>
                <c:pt idx="0">
                  <c:v>80</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ser>
          <c:idx val="2"/>
          <c:order val="2"/>
          <c:tx>
            <c:strRef>
              <c:f>label 2</c:f>
              <c:strCache>
                <c:ptCount val="1"/>
                <c:pt idx="0">
                  <c:v>животные</c:v>
                </c:pt>
              </c:strCache>
            </c:strRef>
          </c:tx>
          <c:spPr>
            <a:solidFill>
              <a:srgbClr val="99CC00"/>
            </a:solidFill>
            <a:ln w="11880">
              <a:solidFill>
                <a:srgbClr val="000000"/>
              </a:solidFill>
              <a:round/>
            </a:ln>
          </c:spPr>
          <c:invertIfNegative val="1"/>
          <c:cat>
            <c:strRef>
              <c:f>categories</c:f>
              <c:strCache>
                <c:ptCount val="1"/>
                <c:pt idx="0">
                  <c:v>Поддержка и опора в трудную минуту</c:v>
                </c:pt>
              </c:strCache>
            </c:strRef>
          </c:cat>
          <c:val>
            <c:numRef>
              <c:f>2</c:f>
              <c:numCache>
                <c:formatCode>General</c:formatCode>
                <c:ptCount val="1"/>
                <c:pt idx="0">
                  <c:v>7</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ser>
          <c:idx val="3"/>
          <c:order val="3"/>
          <c:tx>
            <c:strRef>
              <c:f>label 3</c:f>
              <c:strCache>
                <c:ptCount val="1"/>
                <c:pt idx="0">
                  <c:v>природа</c:v>
                </c:pt>
              </c:strCache>
            </c:strRef>
          </c:tx>
          <c:spPr>
            <a:solidFill>
              <a:srgbClr val="CCFFFF"/>
            </a:solidFill>
            <a:ln w="11880">
              <a:solidFill>
                <a:srgbClr val="000000"/>
              </a:solidFill>
              <a:round/>
            </a:ln>
          </c:spPr>
          <c:invertIfNegative val="1"/>
          <c:cat>
            <c:strRef>
              <c:f>categories</c:f>
              <c:strCache>
                <c:ptCount val="1"/>
                <c:pt idx="0">
                  <c:v>Поддержка и опора в трудную минуту</c:v>
                </c:pt>
              </c:strCache>
            </c:strRef>
          </c:cat>
          <c:val>
            <c:numRef>
              <c:f>3</c:f>
              <c:numCache>
                <c:formatCode>General</c:formatCode>
                <c:ptCount val="1"/>
                <c:pt idx="0">
                  <c:v>20</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ser>
          <c:idx val="4"/>
          <c:order val="4"/>
          <c:tx>
            <c:strRef>
              <c:f>label 4</c:f>
              <c:strCache>
                <c:ptCount val="1"/>
                <c:pt idx="0">
                  <c:v>религия</c:v>
                </c:pt>
              </c:strCache>
            </c:strRef>
          </c:tx>
          <c:spPr>
            <a:solidFill>
              <a:srgbClr val="FFCC00"/>
            </a:solidFill>
            <a:ln w="11880">
              <a:solidFill>
                <a:srgbClr val="000000"/>
              </a:solidFill>
              <a:round/>
            </a:ln>
          </c:spPr>
          <c:invertIfNegative val="1"/>
          <c:cat>
            <c:strRef>
              <c:f>categories</c:f>
              <c:strCache>
                <c:ptCount val="1"/>
                <c:pt idx="0">
                  <c:v>Поддержка и опора в трудную минуту</c:v>
                </c:pt>
              </c:strCache>
            </c:strRef>
          </c:cat>
          <c:val>
            <c:numRef>
              <c:f>4</c:f>
              <c:numCache>
                <c:formatCode>General</c:formatCode>
                <c:ptCount val="1"/>
                <c:pt idx="0">
                  <c:v>7</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ser>
          <c:idx val="5"/>
          <c:order val="5"/>
          <c:tx>
            <c:strRef>
              <c:f>label 5</c:f>
              <c:strCache>
                <c:ptCount val="1"/>
                <c:pt idx="0">
                  <c:v>другое</c:v>
                </c:pt>
              </c:strCache>
            </c:strRef>
          </c:tx>
          <c:spPr>
            <a:solidFill>
              <a:srgbClr val="FF8080"/>
            </a:solidFill>
            <a:ln w="11880">
              <a:solidFill>
                <a:srgbClr val="000000"/>
              </a:solidFill>
              <a:round/>
            </a:ln>
          </c:spPr>
          <c:invertIfNegative val="1"/>
          <c:cat>
            <c:strRef>
              <c:f>categories</c:f>
              <c:strCache>
                <c:ptCount val="1"/>
                <c:pt idx="0">
                  <c:v>Поддержка и опора в трудную минуту</c:v>
                </c:pt>
              </c:strCache>
            </c:strRef>
          </c:cat>
          <c:val>
            <c:numRef>
              <c:f>5</c:f>
              <c:numCache>
                <c:formatCode>General</c:formatCode>
                <c:ptCount val="1"/>
                <c:pt idx="0">
                  <c:v>14</c:v>
                </c:pt>
              </c:numCache>
            </c:numRef>
          </c:val>
          <c:extLst>
            <c:ext xmlns:c14="http://schemas.microsoft.com/office/drawing/2007/8/2/chart" uri="{6F2FDCE9-48DA-4B69-8628-5D25D57E5C99}">
              <c14:invertSolidFillFmt>
                <c14:spPr xmlns:c14="http://schemas.microsoft.com/office/drawing/2007/8/2/chart">
                  <a:solidFill>
                    <a:srgbClr val="FFFFFF"/>
                  </a:solidFill>
                  <a:ln w="11880">
                    <a:solidFill>
                      <a:srgbClr val="000000"/>
                    </a:solidFill>
                    <a:round/>
                  </a:ln>
                </c14:spPr>
              </c14:invertSolidFillFmt>
            </c:ext>
          </c:extLst>
        </c:ser>
        <c:dLbls>
          <c:showLegendKey val="0"/>
          <c:showVal val="0"/>
          <c:showCatName val="0"/>
          <c:showSerName val="0"/>
          <c:showPercent val="0"/>
          <c:showBubbleSize val="0"/>
        </c:dLbls>
        <c:gapWidth val="150"/>
        <c:shape val="box"/>
        <c:axId val="272270848"/>
        <c:axId val="272272384"/>
        <c:axId val="0"/>
      </c:bar3DChart>
      <c:catAx>
        <c:axId val="272270848"/>
        <c:scaling>
          <c:orientation val="minMax"/>
        </c:scaling>
        <c:delete val="0"/>
        <c:axPos val="b"/>
        <c:majorTickMark val="out"/>
        <c:minorTickMark val="none"/>
        <c:tickLblPos val="low"/>
        <c:spPr>
          <a:ln w="2880">
            <a:solidFill>
              <a:srgbClr val="000000"/>
            </a:solidFill>
            <a:round/>
          </a:ln>
        </c:spPr>
        <c:crossAx val="272272384"/>
        <c:crossesAt val="0"/>
        <c:auto val="1"/>
        <c:lblAlgn val="ctr"/>
        <c:lblOffset val="100"/>
        <c:noMultiLvlLbl val="1"/>
      </c:catAx>
      <c:valAx>
        <c:axId val="272272384"/>
        <c:scaling>
          <c:orientation val="minMax"/>
          <c:max val="100"/>
        </c:scaling>
        <c:delete val="0"/>
        <c:axPos val="l"/>
        <c:majorGridlines>
          <c:spPr>
            <a:ln w="2880">
              <a:solidFill>
                <a:srgbClr val="000000"/>
              </a:solidFill>
              <a:round/>
            </a:ln>
          </c:spPr>
        </c:majorGridlines>
        <c:numFmt formatCode="General" sourceLinked="1"/>
        <c:majorTickMark val="out"/>
        <c:minorTickMark val="none"/>
        <c:tickLblPos val="nextTo"/>
        <c:spPr>
          <a:ln w="2880">
            <a:solidFill>
              <a:srgbClr val="000000"/>
            </a:solidFill>
            <a:round/>
          </a:ln>
        </c:spPr>
        <c:crossAx val="272270848"/>
        <c:crossesAt val="0"/>
        <c:crossBetween val="between"/>
      </c:valAx>
      <c:spPr>
        <a:solidFill>
          <a:srgbClr val="C0C0C0"/>
        </a:solidFill>
        <a:ln w="12600">
          <a:solidFill>
            <a:srgbClr val="808080"/>
          </a:solidFill>
          <a:round/>
        </a:ln>
      </c:spPr>
    </c:plotArea>
    <c:legend>
      <c:legendPos val="r"/>
      <c:overlay val="0"/>
      <c:spPr>
        <a:noFill/>
        <a:ln w="2880">
          <a:solidFill>
            <a:srgbClr val="000000"/>
          </a:solidFill>
          <a:round/>
        </a:ln>
      </c:spPr>
    </c:legend>
    <c:plotVisOnly val="1"/>
    <c:dispBlanksAs val="zero"/>
    <c:showDLblsOverMax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20"/>
      <c:rotY val="15"/>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col"/>
        <c:grouping val="clustered"/>
        <c:varyColors val="1"/>
        <c:ser>
          <c:idx val="0"/>
          <c:order val="0"/>
          <c:tx>
            <c:strRef>
              <c:f>label 0</c:f>
              <c:strCache>
                <c:ptCount val="1"/>
                <c:pt idx="0">
                  <c:v>друзья</c:v>
                </c:pt>
              </c:strCache>
            </c:strRef>
          </c:tx>
          <c:spPr>
            <a:solidFill>
              <a:srgbClr val="9999FF"/>
            </a:solidFill>
            <a:ln w="10800">
              <a:solidFill>
                <a:srgbClr val="000000"/>
              </a:solidFill>
              <a:round/>
            </a:ln>
          </c:spPr>
          <c:invertIfNegative val="1"/>
          <c:cat>
            <c:strRef>
              <c:f>categories</c:f>
              <c:strCache>
                <c:ptCount val="3"/>
                <c:pt idx="0">
                  <c:v>2009</c:v>
                </c:pt>
                <c:pt idx="1">
                  <c:v>2010</c:v>
                </c:pt>
                <c:pt idx="2">
                  <c:v>2011</c:v>
                </c:pt>
              </c:strCache>
            </c:strRef>
          </c:cat>
          <c:val>
            <c:numRef>
              <c:f>0</c:f>
              <c:numCache>
                <c:formatCode>General</c:formatCode>
                <c:ptCount val="3"/>
                <c:pt idx="0">
                  <c:v>60</c:v>
                </c:pt>
                <c:pt idx="1">
                  <c:v>55</c:v>
                </c:pt>
                <c:pt idx="2">
                  <c:v>55</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1"/>
          <c:order val="1"/>
          <c:tx>
            <c:strRef>
              <c:f>label 1</c:f>
              <c:strCache>
                <c:ptCount val="1"/>
                <c:pt idx="0">
                  <c:v>Родина</c:v>
                </c:pt>
              </c:strCache>
            </c:strRef>
          </c:tx>
          <c:spPr>
            <a:solidFill>
              <a:srgbClr val="993366"/>
            </a:solidFill>
            <a:ln w="10800">
              <a:solidFill>
                <a:srgbClr val="000000"/>
              </a:solidFill>
              <a:round/>
            </a:ln>
          </c:spPr>
          <c:invertIfNegative val="1"/>
          <c:cat>
            <c:strRef>
              <c:f>categories</c:f>
              <c:strCache>
                <c:ptCount val="3"/>
                <c:pt idx="0">
                  <c:v>2009</c:v>
                </c:pt>
                <c:pt idx="1">
                  <c:v>2010</c:v>
                </c:pt>
                <c:pt idx="2">
                  <c:v>2011</c:v>
                </c:pt>
              </c:strCache>
            </c:strRef>
          </c:cat>
          <c:val>
            <c:numRef>
              <c:f>1</c:f>
              <c:numCache>
                <c:formatCode>General</c:formatCode>
                <c:ptCount val="3"/>
                <c:pt idx="0">
                  <c:v>55</c:v>
                </c:pt>
                <c:pt idx="1">
                  <c:v>60</c:v>
                </c:pt>
                <c:pt idx="2">
                  <c:v>70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2"/>
          <c:order val="2"/>
          <c:tx>
            <c:strRef>
              <c:f>label 2</c:f>
              <c:strCache>
                <c:ptCount val="1"/>
                <c:pt idx="0">
                  <c:v>профессия</c:v>
                </c:pt>
              </c:strCache>
            </c:strRef>
          </c:tx>
          <c:spPr>
            <a:solidFill>
              <a:srgbClr val="FFFFCC"/>
            </a:solidFill>
            <a:ln w="10800">
              <a:solidFill>
                <a:srgbClr val="000000"/>
              </a:solidFill>
              <a:round/>
            </a:ln>
          </c:spPr>
          <c:invertIfNegative val="1"/>
          <c:cat>
            <c:strRef>
              <c:f>categories</c:f>
              <c:strCache>
                <c:ptCount val="3"/>
                <c:pt idx="0">
                  <c:v>2009</c:v>
                </c:pt>
                <c:pt idx="1">
                  <c:v>2010</c:v>
                </c:pt>
                <c:pt idx="2">
                  <c:v>2011</c:v>
                </c:pt>
              </c:strCache>
            </c:strRef>
          </c:cat>
          <c:val>
            <c:numRef>
              <c:f>2</c:f>
              <c:numCache>
                <c:formatCode>General</c:formatCode>
                <c:ptCount val="3"/>
                <c:pt idx="0">
                  <c:v>40</c:v>
                </c:pt>
                <c:pt idx="1">
                  <c:v>55</c:v>
                </c:pt>
                <c:pt idx="2">
                  <c:v>75</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3"/>
          <c:order val="3"/>
          <c:tx>
            <c:strRef>
              <c:f>label 3</c:f>
              <c:strCache>
                <c:ptCount val="1"/>
                <c:pt idx="0">
                  <c:v>деньги</c:v>
                </c:pt>
              </c:strCache>
            </c:strRef>
          </c:tx>
          <c:spPr>
            <a:solidFill>
              <a:srgbClr val="CCFFFF"/>
            </a:solidFill>
            <a:ln w="10800">
              <a:solidFill>
                <a:srgbClr val="000000"/>
              </a:solidFill>
              <a:round/>
            </a:ln>
          </c:spPr>
          <c:invertIfNegative val="1"/>
          <c:cat>
            <c:strRef>
              <c:f>categories</c:f>
              <c:strCache>
                <c:ptCount val="3"/>
                <c:pt idx="0">
                  <c:v>2009</c:v>
                </c:pt>
                <c:pt idx="1">
                  <c:v>2010</c:v>
                </c:pt>
                <c:pt idx="2">
                  <c:v>2011</c:v>
                </c:pt>
              </c:strCache>
            </c:strRef>
          </c:cat>
          <c:val>
            <c:numRef>
              <c:f>3</c:f>
              <c:numCache>
                <c:formatCode>General</c:formatCode>
                <c:ptCount val="3"/>
                <c:pt idx="0">
                  <c:v>40</c:v>
                </c:pt>
                <c:pt idx="1">
                  <c:v>60</c:v>
                </c:pt>
                <c:pt idx="2">
                  <c:v>70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4"/>
          <c:order val="4"/>
          <c:tx>
            <c:strRef>
              <c:f>label 4</c:f>
              <c:strCache>
                <c:ptCount val="1"/>
                <c:pt idx="0">
                  <c:v>слава</c:v>
                </c:pt>
              </c:strCache>
            </c:strRef>
          </c:tx>
          <c:spPr>
            <a:solidFill>
              <a:srgbClr val="660066"/>
            </a:solidFill>
            <a:ln w="10800">
              <a:solidFill>
                <a:srgbClr val="000000"/>
              </a:solidFill>
              <a:round/>
            </a:ln>
          </c:spPr>
          <c:invertIfNegative val="1"/>
          <c:cat>
            <c:strRef>
              <c:f>categories</c:f>
              <c:strCache>
                <c:ptCount val="3"/>
                <c:pt idx="0">
                  <c:v>2009</c:v>
                </c:pt>
                <c:pt idx="1">
                  <c:v>2010</c:v>
                </c:pt>
                <c:pt idx="2">
                  <c:v>2011</c:v>
                </c:pt>
              </c:strCache>
            </c:strRef>
          </c:cat>
          <c:val>
            <c:numRef>
              <c:f>4</c:f>
              <c:numCache>
                <c:formatCode>General</c:formatCode>
                <c:ptCount val="3"/>
                <c:pt idx="0">
                  <c:v>45</c:v>
                </c:pt>
                <c:pt idx="1">
                  <c:v>55</c:v>
                </c:pt>
                <c:pt idx="2">
                  <c:v>80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5"/>
          <c:order val="5"/>
          <c:tx>
            <c:strRef>
              <c:f>label 5</c:f>
              <c:strCache>
                <c:ptCount val="1"/>
                <c:pt idx="0">
                  <c:v>семья</c:v>
                </c:pt>
              </c:strCache>
            </c:strRef>
          </c:tx>
          <c:spPr>
            <a:solidFill>
              <a:srgbClr val="FF8080"/>
            </a:solidFill>
            <a:ln w="10800">
              <a:solidFill>
                <a:srgbClr val="000000"/>
              </a:solidFill>
              <a:round/>
            </a:ln>
          </c:spPr>
          <c:invertIfNegative val="1"/>
          <c:cat>
            <c:strRef>
              <c:f>categories</c:f>
              <c:strCache>
                <c:ptCount val="3"/>
                <c:pt idx="0">
                  <c:v>2009</c:v>
                </c:pt>
                <c:pt idx="1">
                  <c:v>2010</c:v>
                </c:pt>
                <c:pt idx="2">
                  <c:v>2011</c:v>
                </c:pt>
              </c:strCache>
            </c:strRef>
          </c:cat>
          <c:val>
            <c:numRef>
              <c:f>5</c:f>
              <c:numCache>
                <c:formatCode>General</c:formatCode>
                <c:ptCount val="3"/>
                <c:pt idx="0">
                  <c:v>60</c:v>
                </c:pt>
                <c:pt idx="1">
                  <c:v>70</c:v>
                </c:pt>
                <c:pt idx="2">
                  <c:v>80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6"/>
          <c:order val="6"/>
          <c:tx>
            <c:strRef>
              <c:f>label 6</c:f>
              <c:strCache>
                <c:ptCount val="1"/>
                <c:pt idx="0">
                  <c:v>общение</c:v>
                </c:pt>
              </c:strCache>
            </c:strRef>
          </c:tx>
          <c:spPr>
            <a:solidFill>
              <a:srgbClr val="0066CC"/>
            </a:solidFill>
            <a:ln w="10800">
              <a:solidFill>
                <a:srgbClr val="000000"/>
              </a:solidFill>
              <a:round/>
            </a:ln>
          </c:spPr>
          <c:invertIfNegative val="1"/>
          <c:cat>
            <c:strRef>
              <c:f>categories</c:f>
              <c:strCache>
                <c:ptCount val="3"/>
                <c:pt idx="0">
                  <c:v>2009</c:v>
                </c:pt>
                <c:pt idx="1">
                  <c:v>2010</c:v>
                </c:pt>
                <c:pt idx="2">
                  <c:v>2011</c:v>
                </c:pt>
              </c:strCache>
            </c:strRef>
          </c:cat>
          <c:val>
            <c:numRef>
              <c:f>6</c:f>
              <c:numCache>
                <c:formatCode>General</c:formatCode>
                <c:ptCount val="3"/>
                <c:pt idx="0">
                  <c:v>50</c:v>
                </c:pt>
                <c:pt idx="1">
                  <c:v>65</c:v>
                </c:pt>
                <c:pt idx="2">
                  <c:v>80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7"/>
          <c:order val="7"/>
          <c:tx>
            <c:strRef>
              <c:f>label 7</c:f>
              <c:strCache>
                <c:ptCount val="1"/>
                <c:pt idx="0">
                  <c:v>богатство</c:v>
                </c:pt>
              </c:strCache>
            </c:strRef>
          </c:tx>
          <c:spPr>
            <a:solidFill>
              <a:srgbClr val="CCCCFF"/>
            </a:solidFill>
            <a:ln w="10800">
              <a:solidFill>
                <a:srgbClr val="000000"/>
              </a:solidFill>
              <a:round/>
            </a:ln>
          </c:spPr>
          <c:invertIfNegative val="1"/>
          <c:cat>
            <c:strRef>
              <c:f>categories</c:f>
              <c:strCache>
                <c:ptCount val="3"/>
                <c:pt idx="0">
                  <c:v>2009</c:v>
                </c:pt>
                <c:pt idx="1">
                  <c:v>2010</c:v>
                </c:pt>
                <c:pt idx="2">
                  <c:v>2011</c:v>
                </c:pt>
              </c:strCache>
            </c:strRef>
          </c:cat>
          <c:val>
            <c:numRef>
              <c:f>7</c:f>
              <c:numCache>
                <c:formatCode>General</c:formatCode>
                <c:ptCount val="3"/>
                <c:pt idx="0">
                  <c:v>30</c:v>
                </c:pt>
                <c:pt idx="1">
                  <c:v>45</c:v>
                </c:pt>
                <c:pt idx="2">
                  <c:v>50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8"/>
          <c:order val="8"/>
          <c:tx>
            <c:strRef>
              <c:f>label 8</c:f>
              <c:strCache>
                <c:ptCount val="1"/>
                <c:pt idx="0">
                  <c:v>талант</c:v>
                </c:pt>
              </c:strCache>
            </c:strRef>
          </c:tx>
          <c:spPr>
            <a:solidFill>
              <a:srgbClr val="000080"/>
            </a:solidFill>
            <a:ln w="10800">
              <a:solidFill>
                <a:srgbClr val="000000"/>
              </a:solidFill>
              <a:round/>
            </a:ln>
          </c:spPr>
          <c:invertIfNegative val="1"/>
          <c:cat>
            <c:strRef>
              <c:f>categories</c:f>
              <c:strCache>
                <c:ptCount val="3"/>
                <c:pt idx="0">
                  <c:v>2009</c:v>
                </c:pt>
                <c:pt idx="1">
                  <c:v>2010</c:v>
                </c:pt>
                <c:pt idx="2">
                  <c:v>2011</c:v>
                </c:pt>
              </c:strCache>
            </c:strRef>
          </c:cat>
          <c:val>
            <c:numRef>
              <c:f>8</c:f>
              <c:numCache>
                <c:formatCode>General</c:formatCode>
                <c:ptCount val="3"/>
                <c:pt idx="0">
                  <c:v>18</c:v>
                </c:pt>
                <c:pt idx="1">
                  <c:v>20</c:v>
                </c:pt>
                <c:pt idx="2">
                  <c:v>25</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ser>
          <c:idx val="9"/>
          <c:order val="9"/>
          <c:tx>
            <c:strRef>
              <c:f>label 9</c:f>
              <c:strCache>
                <c:ptCount val="1"/>
                <c:pt idx="0">
                  <c:v>здоровье</c:v>
                </c:pt>
              </c:strCache>
            </c:strRef>
          </c:tx>
          <c:spPr>
            <a:solidFill>
              <a:srgbClr val="FF00FF"/>
            </a:solidFill>
            <a:ln w="10800">
              <a:solidFill>
                <a:srgbClr val="000000"/>
              </a:solidFill>
              <a:round/>
            </a:ln>
          </c:spPr>
          <c:invertIfNegative val="1"/>
          <c:cat>
            <c:strRef>
              <c:f>categories</c:f>
              <c:strCache>
                <c:ptCount val="3"/>
                <c:pt idx="0">
                  <c:v>2009</c:v>
                </c:pt>
                <c:pt idx="1">
                  <c:v>2010</c:v>
                </c:pt>
                <c:pt idx="2">
                  <c:v>2011</c:v>
                </c:pt>
              </c:strCache>
            </c:strRef>
          </c:cat>
          <c:val>
            <c:numRef>
              <c:f>9</c:f>
              <c:numCache>
                <c:formatCode>General</c:formatCode>
                <c:ptCount val="3"/>
                <c:pt idx="0">
                  <c:v>36</c:v>
                </c:pt>
                <c:pt idx="1">
                  <c:v>50</c:v>
                </c:pt>
                <c:pt idx="2">
                  <c:v>70</c:v>
                </c:pt>
              </c:numCache>
            </c:numRef>
          </c:val>
          <c:extLst>
            <c:ext xmlns:c14="http://schemas.microsoft.com/office/drawing/2007/8/2/chart" uri="{6F2FDCE9-48DA-4B69-8628-5D25D57E5C99}">
              <c14:invertSolidFillFmt>
                <c14:spPr xmlns:c14="http://schemas.microsoft.com/office/drawing/2007/8/2/chart">
                  <a:solidFill>
                    <a:srgbClr val="FFFFFF"/>
                  </a:solidFill>
                  <a:ln w="10800">
                    <a:solidFill>
                      <a:srgbClr val="000000"/>
                    </a:solidFill>
                    <a:round/>
                  </a:ln>
                </c14:spPr>
              </c14:invertSolidFillFmt>
            </c:ext>
          </c:extLst>
        </c:ser>
        <c:dLbls>
          <c:showLegendKey val="0"/>
          <c:showVal val="0"/>
          <c:showCatName val="0"/>
          <c:showSerName val="0"/>
          <c:showPercent val="0"/>
          <c:showBubbleSize val="0"/>
        </c:dLbls>
        <c:gapWidth val="150"/>
        <c:shape val="box"/>
        <c:axId val="281106688"/>
        <c:axId val="281112576"/>
        <c:axId val="0"/>
      </c:bar3DChart>
      <c:catAx>
        <c:axId val="281106688"/>
        <c:scaling>
          <c:orientation val="minMax"/>
        </c:scaling>
        <c:delete val="0"/>
        <c:axPos val="b"/>
        <c:majorTickMark val="out"/>
        <c:minorTickMark val="none"/>
        <c:tickLblPos val="low"/>
        <c:spPr>
          <a:ln w="2520">
            <a:solidFill>
              <a:srgbClr val="000000"/>
            </a:solidFill>
            <a:round/>
          </a:ln>
        </c:spPr>
        <c:crossAx val="281112576"/>
        <c:crossesAt val="0"/>
        <c:auto val="1"/>
        <c:lblAlgn val="ctr"/>
        <c:lblOffset val="100"/>
        <c:noMultiLvlLbl val="1"/>
      </c:catAx>
      <c:valAx>
        <c:axId val="281112576"/>
        <c:scaling>
          <c:orientation val="minMax"/>
        </c:scaling>
        <c:delete val="0"/>
        <c:axPos val="l"/>
        <c:majorGridlines>
          <c:spPr>
            <a:ln w="2520">
              <a:solidFill>
                <a:srgbClr val="000000"/>
              </a:solidFill>
              <a:round/>
            </a:ln>
          </c:spPr>
        </c:majorGridlines>
        <c:numFmt formatCode="General" sourceLinked="1"/>
        <c:majorTickMark val="out"/>
        <c:minorTickMark val="none"/>
        <c:tickLblPos val="nextTo"/>
        <c:spPr>
          <a:ln w="2520">
            <a:solidFill>
              <a:srgbClr val="000000"/>
            </a:solidFill>
            <a:round/>
          </a:ln>
        </c:spPr>
        <c:crossAx val="281106688"/>
        <c:crossesAt val="0"/>
        <c:crossBetween val="between"/>
      </c:valAx>
      <c:spPr>
        <a:solidFill>
          <a:srgbClr val="C0C0C0"/>
        </a:solidFill>
        <a:ln w="12600">
          <a:solidFill>
            <a:srgbClr val="808080"/>
          </a:solidFill>
          <a:round/>
        </a:ln>
      </c:spPr>
    </c:plotArea>
    <c:legend>
      <c:legendPos val="r"/>
      <c:overlay val="0"/>
      <c:spPr>
        <a:noFill/>
        <a:ln w="2520">
          <a:solidFill>
            <a:srgbClr val="000000"/>
          </a:solidFill>
          <a:round/>
        </a:ln>
      </c:spPr>
    </c:legend>
    <c:plotVisOnly val="1"/>
    <c:dispBlanksAs val="zero"/>
    <c:showDLblsOverMax val="1"/>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688A4-0590-44B0-B41E-CCB595F2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6071</Words>
  <Characters>34609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Надежда Пронская</cp:lastModifiedBy>
  <cp:revision>2</cp:revision>
  <cp:lastPrinted>2014-12-11T01:30:00Z</cp:lastPrinted>
  <dcterms:created xsi:type="dcterms:W3CDTF">2019-10-17T10:09:00Z</dcterms:created>
  <dcterms:modified xsi:type="dcterms:W3CDTF">2019-10-17T10:09:00Z</dcterms:modified>
  <dc:language>ru-RU</dc:language>
</cp:coreProperties>
</file>