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"/>
        <w:gridCol w:w="2296"/>
        <w:gridCol w:w="5698"/>
        <w:gridCol w:w="7476"/>
      </w:tblGrid>
      <w:tr w:rsidR="00994778" w:rsidRPr="008F10EF" w:rsidTr="00994778">
        <w:trPr>
          <w:trHeight w:val="284"/>
        </w:trPr>
        <w:tc>
          <w:tcPr>
            <w:tcW w:w="33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229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</w:t>
            </w: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ид туризма</w:t>
            </w:r>
          </w:p>
        </w:tc>
        <w:tc>
          <w:tcPr>
            <w:tcW w:w="5698" w:type="dxa"/>
          </w:tcPr>
          <w:p w:rsidR="00994778" w:rsidRPr="008F10EF" w:rsidRDefault="00994778" w:rsidP="00AD2DE9">
            <w:pPr>
              <w:spacing w:before="100" w:beforeAutospacing="1" w:after="100" w:afterAutospacing="1"/>
              <w:ind w:firstLine="20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Пеший </w:t>
            </w:r>
          </w:p>
        </w:tc>
        <w:tc>
          <w:tcPr>
            <w:tcW w:w="7371" w:type="dxa"/>
            <w:vMerge w:val="restart"/>
          </w:tcPr>
          <w:p w:rsidR="00994778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Карта с нанесенным маршрутом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71D26" wp14:editId="6996091A">
                  <wp:extent cx="4334493" cy="5770673"/>
                  <wp:effectExtent l="133350" t="114300" r="142875" b="1733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маршрута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905" cy="57858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2DE9" w:rsidRDefault="00AD2DE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D2DE9" w:rsidRDefault="00AD2DE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D2DE9" w:rsidRDefault="00AD2DE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94778" w:rsidRDefault="0099477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E82388" wp14:editId="53A7E043">
                  <wp:extent cx="4211052" cy="2617149"/>
                  <wp:effectExtent l="133350" t="114300" r="151765" b="16446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шрут на спутниковой фотографии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273" cy="2632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2DE9" w:rsidRDefault="00AD2DE9" w:rsidP="00AD2D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DE9" w:rsidRDefault="00AD2DE9" w:rsidP="00AD2D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DE9" w:rsidRDefault="00AD2DE9" w:rsidP="00AD2D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34B98" wp14:editId="1887FD95">
                  <wp:extent cx="4239889" cy="2826328"/>
                  <wp:effectExtent l="133350" t="114300" r="142240" b="16510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емучий ключ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530" cy="28280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2DE9" w:rsidRPr="00AD2DE9" w:rsidRDefault="00AD2DE9" w:rsidP="00AD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DE9" w:rsidRDefault="00AD2DE9" w:rsidP="00AD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DE9" w:rsidRDefault="00AD2DE9" w:rsidP="00AD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DE9" w:rsidRDefault="00AD2DE9" w:rsidP="00AD2DE9">
            <w:pPr>
              <w:tabs>
                <w:tab w:val="left" w:pos="6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D2DE9" w:rsidRDefault="00AD2DE9" w:rsidP="00AD2DE9">
            <w:pPr>
              <w:tabs>
                <w:tab w:val="left" w:pos="6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DE9" w:rsidRDefault="00AD2DE9" w:rsidP="00AD2DE9">
            <w:pPr>
              <w:tabs>
                <w:tab w:val="left" w:pos="6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2571" cy="3918857"/>
                  <wp:effectExtent l="133350" t="114300" r="149860" b="1581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ховое болото зимой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571" cy="39188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2DE9" w:rsidRPr="00AD2DE9" w:rsidRDefault="00AD2DE9" w:rsidP="00AD2DE9">
            <w:pPr>
              <w:tabs>
                <w:tab w:val="left" w:pos="6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8B422" wp14:editId="2CD356A4">
                  <wp:extent cx="3316406" cy="2361063"/>
                  <wp:effectExtent l="114300" t="114300" r="151130" b="1727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ичка заповедника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4" r="11431"/>
                          <a:stretch/>
                        </pic:blipFill>
                        <pic:spPr bwMode="auto">
                          <a:xfrm>
                            <a:off x="0" y="0"/>
                            <a:ext cx="3323638" cy="23662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78" w:rsidRPr="008F10EF" w:rsidTr="00994778">
        <w:trPr>
          <w:trHeight w:val="61"/>
        </w:trPr>
        <w:tc>
          <w:tcPr>
            <w:tcW w:w="33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сложности </w:t>
            </w:r>
          </w:p>
        </w:tc>
        <w:tc>
          <w:tcPr>
            <w:tcW w:w="5698" w:type="dxa"/>
          </w:tcPr>
          <w:p w:rsidR="00994778" w:rsidRPr="008F10EF" w:rsidRDefault="00AD2DE9" w:rsidP="00AD2DE9">
            <w:pPr>
              <w:spacing w:before="100" w:beforeAutospacing="1" w:after="100" w:afterAutospacing="1"/>
              <w:ind w:firstLine="20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определена </w:t>
            </w:r>
          </w:p>
        </w:tc>
        <w:tc>
          <w:tcPr>
            <w:tcW w:w="7371" w:type="dxa"/>
            <w:vMerge/>
          </w:tcPr>
          <w:p w:rsidR="00994778" w:rsidRPr="008F10EF" w:rsidRDefault="00994778" w:rsidP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778" w:rsidRPr="008F10EF" w:rsidTr="00994778">
        <w:trPr>
          <w:trHeight w:val="61"/>
        </w:trPr>
        <w:tc>
          <w:tcPr>
            <w:tcW w:w="33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5698" w:type="dxa"/>
          </w:tcPr>
          <w:p w:rsidR="00994778" w:rsidRPr="008F10EF" w:rsidRDefault="00994778" w:rsidP="00AD2DE9">
            <w:pPr>
              <w:spacing w:before="100" w:beforeAutospacing="1" w:after="100" w:afterAutospacing="1"/>
              <w:ind w:firstLine="20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Июнь-</w:t>
            </w:r>
            <w:r w:rsidR="00AD2DE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371" w:type="dxa"/>
            <w:vMerge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778" w:rsidRPr="008F10EF" w:rsidTr="00994778">
        <w:trPr>
          <w:trHeight w:val="61"/>
        </w:trPr>
        <w:tc>
          <w:tcPr>
            <w:tcW w:w="33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 </w:t>
            </w:r>
          </w:p>
        </w:tc>
        <w:tc>
          <w:tcPr>
            <w:tcW w:w="5698" w:type="dxa"/>
          </w:tcPr>
          <w:p w:rsidR="00994778" w:rsidRPr="008F10EF" w:rsidRDefault="00994778" w:rsidP="00AD2DE9">
            <w:pPr>
              <w:spacing w:before="100" w:beforeAutospacing="1" w:after="100" w:afterAutospacing="1"/>
              <w:ind w:firstLine="20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AD2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-11 классов </w:t>
            </w:r>
          </w:p>
        </w:tc>
        <w:tc>
          <w:tcPr>
            <w:tcW w:w="7371" w:type="dxa"/>
            <w:vMerge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778" w:rsidRPr="008F10EF" w:rsidTr="00994778">
        <w:trPr>
          <w:trHeight w:val="61"/>
        </w:trPr>
        <w:tc>
          <w:tcPr>
            <w:tcW w:w="33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Протяжённость </w:t>
            </w:r>
          </w:p>
        </w:tc>
        <w:tc>
          <w:tcPr>
            <w:tcW w:w="5698" w:type="dxa"/>
          </w:tcPr>
          <w:p w:rsidR="00994778" w:rsidRPr="008F10EF" w:rsidRDefault="00994778" w:rsidP="00AD2DE9">
            <w:pPr>
              <w:spacing w:before="100" w:beforeAutospacing="1" w:after="100" w:afterAutospacing="1"/>
              <w:ind w:firstLine="20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2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 w:rsidR="00670794">
              <w:rPr>
                <w:rFonts w:ascii="Times New Roman" w:hAnsi="Times New Roman" w:cs="Times New Roman"/>
                <w:sz w:val="24"/>
                <w:szCs w:val="24"/>
              </w:rPr>
              <w:t xml:space="preserve"> (В одну сторону)</w:t>
            </w:r>
          </w:p>
        </w:tc>
        <w:tc>
          <w:tcPr>
            <w:tcW w:w="7371" w:type="dxa"/>
            <w:vMerge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778" w:rsidRPr="008F10EF" w:rsidTr="00994778">
        <w:trPr>
          <w:trHeight w:val="61"/>
        </w:trPr>
        <w:tc>
          <w:tcPr>
            <w:tcW w:w="33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698" w:type="dxa"/>
          </w:tcPr>
          <w:p w:rsidR="00994778" w:rsidRPr="00B07535" w:rsidRDefault="00670794" w:rsidP="00AD2DE9">
            <w:pPr>
              <w:spacing w:before="100" w:beforeAutospacing="1" w:after="100" w:afterAutospacing="1"/>
              <w:ind w:firstLine="20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94778"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7371" w:type="dxa"/>
            <w:vMerge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778" w:rsidRPr="008F10EF" w:rsidTr="00994778">
        <w:trPr>
          <w:trHeight w:val="61"/>
        </w:trPr>
        <w:tc>
          <w:tcPr>
            <w:tcW w:w="33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Нитка маршрута</w:t>
            </w:r>
          </w:p>
        </w:tc>
        <w:tc>
          <w:tcPr>
            <w:tcW w:w="5698" w:type="dxa"/>
          </w:tcPr>
          <w:p w:rsidR="00994778" w:rsidRPr="008F10EF" w:rsidRDefault="00994778" w:rsidP="00AD2DE9">
            <w:pPr>
              <w:spacing w:before="100" w:beforeAutospacing="1" w:after="100" w:afterAutospacing="1"/>
              <w:ind w:firstLine="20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Белебе</w:t>
            </w:r>
            <w:proofErr w:type="gramStart"/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 Бунинский лес</w:t>
            </w:r>
          </w:p>
        </w:tc>
        <w:tc>
          <w:tcPr>
            <w:tcW w:w="7371" w:type="dxa"/>
            <w:vMerge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778" w:rsidRPr="008F10EF" w:rsidTr="00994778">
        <w:trPr>
          <w:trHeight w:val="61"/>
        </w:trPr>
        <w:tc>
          <w:tcPr>
            <w:tcW w:w="33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6" w:type="dxa"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маршрута </w:t>
            </w:r>
          </w:p>
        </w:tc>
        <w:tc>
          <w:tcPr>
            <w:tcW w:w="5698" w:type="dxa"/>
          </w:tcPr>
          <w:p w:rsidR="00AD2DE9" w:rsidRPr="00AD2DE9" w:rsidRDefault="00AD2DE9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DE9">
              <w:rPr>
                <w:rFonts w:ascii="Times New Roman" w:hAnsi="Times New Roman"/>
                <w:sz w:val="24"/>
                <w:szCs w:val="24"/>
              </w:rPr>
              <w:t xml:space="preserve">Маршрут проходит по </w:t>
            </w:r>
            <w:proofErr w:type="spellStart"/>
            <w:r w:rsidRPr="00AD2DE9">
              <w:rPr>
                <w:rFonts w:ascii="Times New Roman" w:hAnsi="Times New Roman"/>
                <w:sz w:val="24"/>
                <w:szCs w:val="24"/>
              </w:rPr>
              <w:t>Белебеевскому</w:t>
            </w:r>
            <w:proofErr w:type="spellEnd"/>
            <w:r w:rsidRPr="00AD2DE9">
              <w:rPr>
                <w:rFonts w:ascii="Times New Roman" w:hAnsi="Times New Roman"/>
                <w:sz w:val="24"/>
                <w:szCs w:val="24"/>
              </w:rPr>
              <w:t xml:space="preserve"> району, от границы г. Белебей в сторону </w:t>
            </w:r>
            <w:proofErr w:type="spellStart"/>
            <w:r w:rsidRPr="00AD2DE9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AD2DE9">
              <w:rPr>
                <w:rFonts w:ascii="Times New Roman" w:hAnsi="Times New Roman"/>
                <w:sz w:val="24"/>
                <w:szCs w:val="24"/>
              </w:rPr>
              <w:t>. Приютово по грунтовой дороге вдоль трассы.  В пределах города движение проходит по тротуару. За городом в местах отсутствия дороги имеется хорошая тропа. При планирован</w:t>
            </w:r>
            <w:bookmarkStart w:id="0" w:name="_GoBack"/>
            <w:bookmarkEnd w:id="0"/>
            <w:r w:rsidRPr="00AD2DE9">
              <w:rPr>
                <w:rFonts w:ascii="Times New Roman" w:hAnsi="Times New Roman"/>
                <w:sz w:val="24"/>
                <w:szCs w:val="24"/>
              </w:rPr>
              <w:t>ии маршрута старались держаться подальше от трассы.  Предпочтительным способ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 xml:space="preserve"> передвижения по данному маршруту явля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>е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 xml:space="preserve">тся:  </w:t>
            </w:r>
            <w:proofErr w:type="gramStart"/>
            <w:r w:rsidRPr="00AD2DE9">
              <w:rPr>
                <w:rFonts w:ascii="Times New Roman" w:hAnsi="Times New Roman"/>
                <w:sz w:val="24"/>
                <w:szCs w:val="24"/>
              </w:rPr>
              <w:t>пеший</w:t>
            </w:r>
            <w:proofErr w:type="gramEnd"/>
            <w:r w:rsidRPr="00AD2DE9">
              <w:rPr>
                <w:rFonts w:ascii="Times New Roman" w:hAnsi="Times New Roman"/>
                <w:sz w:val="24"/>
                <w:szCs w:val="24"/>
              </w:rPr>
              <w:t xml:space="preserve">, так как местность расчлененная, имеются овраги, встречаются сплошные заросли кустарников. Конечной точкой маршрута является родник Гремучий ключ, где запланирована стоянка с ночевкой. Обратный путь учащиеся проходят на школьном автобусе. Разработанный маршрут достаточно безопасен с точки зрения угрозы здоровья школьников. При продвижении учащихся отсутствуют серьезные трудности, физическая усталость не гасит эмоциональную сторону восприятия материала в процессе продвижения по тропе, удовлетворяет познавательные потребности учащихся в области экологических, географических, биологических вопросов. Тем не менее, на маршруте есть места, где нужно быть внимательным и соблюдать ПДД (нерегулируемые переходы через объездную дорогу Белебей-Бижбуляк), обойти опасные производственные участки </w:t>
            </w:r>
            <w:proofErr w:type="spellStart"/>
            <w:r w:rsidRPr="00AD2DE9">
              <w:rPr>
                <w:rFonts w:ascii="Times New Roman" w:hAnsi="Times New Roman"/>
                <w:sz w:val="24"/>
                <w:szCs w:val="24"/>
              </w:rPr>
              <w:t>Башнефти</w:t>
            </w:r>
            <w:proofErr w:type="spellEnd"/>
            <w:r w:rsidRPr="00AD2DE9">
              <w:rPr>
                <w:rFonts w:ascii="Times New Roman" w:hAnsi="Times New Roman"/>
                <w:sz w:val="24"/>
                <w:szCs w:val="24"/>
              </w:rPr>
              <w:t>, отмеченные специальными табличками и знаками.</w:t>
            </w:r>
          </w:p>
          <w:p w:rsidR="000D74BF" w:rsidRDefault="000D74BF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2DE9" w:rsidRPr="00AD2DE9" w:rsidRDefault="00AD2DE9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DE9">
              <w:rPr>
                <w:rFonts w:ascii="Times New Roman" w:hAnsi="Times New Roman"/>
                <w:sz w:val="24"/>
                <w:szCs w:val="24"/>
              </w:rPr>
              <w:t xml:space="preserve">Ориентиром для поворота с трассы на </w:t>
            </w:r>
            <w:r w:rsidRPr="00AD2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родник «Гремучий ключ», расположенный южнее от трассы, 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 xml:space="preserve">служит обелиск оздоровительного лагеря «Спутник» (примерно в 13 км от начала маршрута). </w:t>
            </w:r>
          </w:p>
          <w:p w:rsidR="000D74BF" w:rsidRDefault="000D74BF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2DE9" w:rsidRPr="00AD2DE9" w:rsidRDefault="00AD2DE9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DE9">
              <w:rPr>
                <w:rFonts w:ascii="Times New Roman" w:hAnsi="Times New Roman"/>
                <w:sz w:val="24"/>
                <w:szCs w:val="24"/>
              </w:rPr>
              <w:lastRenderedPageBreak/>
              <w:t>Учитывая  характер местности (грунтовая дорога, частично хорошая тропа), протяженность маршрута и среднюю скорость школьников около 4 км/ч продолжительность маршрута для школьников   составляет   4 часа, с отдыхом время может увеличиться (на 0,5 ч. для каждой стоянки на отдых).  Места отдыха, продолжительность пути руководитель похода выбирает самостоятельно, учитывая возраст школьников.</w:t>
            </w:r>
          </w:p>
          <w:p w:rsidR="000D74BF" w:rsidRDefault="000D74BF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2DE9" w:rsidRPr="00AD2DE9" w:rsidRDefault="00AD2DE9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DE9">
              <w:rPr>
                <w:rFonts w:ascii="Times New Roman" w:hAnsi="Times New Roman"/>
                <w:bCs/>
                <w:sz w:val="24"/>
                <w:szCs w:val="24"/>
              </w:rPr>
              <w:t>Для оказания медицинской помощи на маршруте необходимо иметь аптечку с набором препаратов: обезболивающие, жаропонижающие, противовоспалительные, антисептики. Ближайшее медицинское учреждение (фельдшерский пункт)  расположено в д. Малиновка.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 xml:space="preserve">Маршрут строился таким образом, чтобы сделать поход максимально обзорным и увидеть всю красоту природы </w:t>
            </w:r>
            <w:proofErr w:type="spellStart"/>
            <w:r w:rsidRPr="00AD2DE9">
              <w:rPr>
                <w:rFonts w:ascii="Times New Roman" w:hAnsi="Times New Roman"/>
                <w:sz w:val="24"/>
                <w:szCs w:val="24"/>
              </w:rPr>
              <w:t>Белебеевского</w:t>
            </w:r>
            <w:proofErr w:type="spellEnd"/>
            <w:r w:rsidRPr="00AD2DE9">
              <w:rPr>
                <w:rFonts w:ascii="Times New Roman" w:hAnsi="Times New Roman"/>
                <w:sz w:val="24"/>
                <w:szCs w:val="24"/>
              </w:rPr>
              <w:t xml:space="preserve"> района. </w:t>
            </w:r>
          </w:p>
          <w:p w:rsidR="000D74BF" w:rsidRDefault="000D74BF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2DE9" w:rsidRPr="00AD2DE9" w:rsidRDefault="00AD2DE9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DE9">
              <w:rPr>
                <w:rFonts w:ascii="Times New Roman" w:hAnsi="Times New Roman"/>
                <w:sz w:val="24"/>
                <w:szCs w:val="24"/>
              </w:rPr>
              <w:t>Бунинский лес – ботанический заказник. На его территории находятся самый красивый на возвышенности сосновый бор с многовековыми деревьями, липняки, дубняки, луга и каменистые степи.</w:t>
            </w:r>
          </w:p>
          <w:p w:rsidR="000D74BF" w:rsidRDefault="000D74BF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2DE9" w:rsidRPr="00AD2DE9" w:rsidRDefault="00AD2DE9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DE9">
              <w:rPr>
                <w:rFonts w:ascii="Times New Roman" w:hAnsi="Times New Roman"/>
                <w:sz w:val="24"/>
                <w:szCs w:val="24"/>
              </w:rPr>
              <w:t xml:space="preserve">В этом лесу (в квадрате №92 </w:t>
            </w:r>
            <w:proofErr w:type="spellStart"/>
            <w:r w:rsidRPr="00AD2DE9">
              <w:rPr>
                <w:rFonts w:ascii="Times New Roman" w:hAnsi="Times New Roman"/>
                <w:sz w:val="24"/>
                <w:szCs w:val="24"/>
              </w:rPr>
              <w:t>Белебеевского</w:t>
            </w:r>
            <w:proofErr w:type="spellEnd"/>
            <w:r w:rsidRPr="00AD2DE9">
              <w:rPr>
                <w:rFonts w:ascii="Times New Roman" w:hAnsi="Times New Roman"/>
                <w:sz w:val="24"/>
                <w:szCs w:val="24"/>
              </w:rPr>
              <w:t xml:space="preserve"> лесничества) росла знаменитая «Сосна – матка» возрастом около 400 лет – самое старое дерево западной Башкирии</w:t>
            </w:r>
            <w:r w:rsidRPr="00AD2D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 xml:space="preserve"> Обхват  - 5, 2 метра, высота – 27, 5 метра.  Она погибла в 1995 году, утратив свое значение как памятник природы. </w:t>
            </w:r>
          </w:p>
          <w:p w:rsidR="000D74BF" w:rsidRDefault="000D74BF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2DE9" w:rsidRPr="00AD2DE9" w:rsidRDefault="00AD2DE9" w:rsidP="00AD2DE9">
            <w:pPr>
              <w:pStyle w:val="a6"/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2DE9">
              <w:rPr>
                <w:rFonts w:ascii="Times New Roman" w:hAnsi="Times New Roman"/>
                <w:sz w:val="24"/>
                <w:szCs w:val="24"/>
              </w:rPr>
              <w:t>С эстетической точки зрения нас интересовала</w:t>
            </w:r>
            <w:r w:rsidRPr="00AD2DE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D2DE9">
              <w:rPr>
                <w:rFonts w:ascii="Times New Roman" w:hAnsi="Times New Roman"/>
                <w:sz w:val="24"/>
                <w:szCs w:val="24"/>
              </w:rPr>
              <w:t>флора и фауна Бунинского леса, поражающая своей неповторимостью, своеобразием. Конечно, разнообразен травяной покров, в котором встречаются реликты, сохраненные для нас самой природой. К ним относятся: горицвет весенний, ландыш майский, ветреница алтайская, купальница европейская. Они тоже занесены в Красную книгу</w:t>
            </w:r>
            <w:r w:rsidRPr="00AD2DE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AD2DE9" w:rsidRDefault="00AD2DE9" w:rsidP="00AD2DE9">
            <w:pPr>
              <w:pStyle w:val="a6"/>
              <w:spacing w:before="100" w:beforeAutospacing="1" w:after="100" w:afterAutospacing="1"/>
              <w:ind w:firstLine="567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D2DE9">
              <w:rPr>
                <w:rFonts w:ascii="Times New Roman" w:eastAsiaTheme="minorHAnsi" w:hAnsi="Times New Roman"/>
                <w:bCs/>
                <w:sz w:val="24"/>
                <w:szCs w:val="24"/>
              </w:rPr>
              <w:t>Есть в Бунинском лесу и естественные водные источники. Один из ни</w:t>
            </w:r>
            <w:proofErr w:type="gramStart"/>
            <w:r w:rsidRPr="00AD2DE9">
              <w:rPr>
                <w:rFonts w:ascii="Times New Roman" w:eastAsiaTheme="minorHAnsi" w:hAnsi="Times New Roman"/>
                <w:bCs/>
                <w:sz w:val="24"/>
                <w:szCs w:val="24"/>
              </w:rPr>
              <w:t>х-</w:t>
            </w:r>
            <w:proofErr w:type="gramEnd"/>
            <w:r w:rsidRPr="00AD2DE9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«Гремучий ключ». В нем с веселым шумом выбиваются 9 родников с хрустально - чистой водой. Шум воды отражается в отголосках лесного эха, поэтому и назвали это место «Гремучий ключ». Дорожка к нему проторена круглый год. Люди приезжают сюда за водой. Вода в нем всегда холодная, мягкая и приятная на вкус. </w:t>
            </w:r>
          </w:p>
          <w:p w:rsidR="00AD2DE9" w:rsidRPr="00AD2DE9" w:rsidRDefault="00AD2DE9" w:rsidP="00AD2DE9">
            <w:pPr>
              <w:pStyle w:val="a6"/>
              <w:spacing w:before="100" w:beforeAutospacing="1" w:after="100" w:afterAutospacing="1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2DE9">
              <w:rPr>
                <w:rFonts w:ascii="Times New Roman" w:hAnsi="Times New Roman"/>
                <w:bCs/>
                <w:sz w:val="24"/>
                <w:szCs w:val="24"/>
              </w:rPr>
              <w:t>Рядом с этим удивительным родником  расположено уникальное сообщество – склоновое родниковое моховое болото.</w:t>
            </w:r>
          </w:p>
          <w:p w:rsidR="00AD2DE9" w:rsidRPr="00AD2DE9" w:rsidRDefault="00AD2DE9" w:rsidP="00AD2DE9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 охраны установлен Положением о государственных природных заказниках в Республике Башкортостан, утвержденным постановлением Кабинета Министров Республики Башкортостан от 26 февраля 1999 г. №48. </w:t>
            </w:r>
            <w:proofErr w:type="gramStart"/>
            <w:r w:rsidRPr="00AD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связи с особенностями природного комплекса запрещаются все виды рубок, кроме выборочных санитарных, выпас и прогон скота, устройство летних лагерей скота, дальнейшая разведка и добыча нефти и иных полезных ископаемых, любое строительство, мелиоративные работы, посадка лесных насаждений на крутых </w:t>
            </w:r>
            <w:proofErr w:type="spellStart"/>
            <w:r w:rsidRPr="00AD2DE9">
              <w:rPr>
                <w:rFonts w:ascii="Times New Roman" w:hAnsi="Times New Roman" w:cs="Times New Roman"/>
                <w:bCs/>
                <w:sz w:val="24"/>
                <w:szCs w:val="24"/>
              </w:rPr>
              <w:t>остепненных</w:t>
            </w:r>
            <w:proofErr w:type="spellEnd"/>
            <w:r w:rsidRPr="00AD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склонах, применение ядохимикатов.</w:t>
            </w:r>
            <w:proofErr w:type="gramEnd"/>
            <w:r w:rsidRPr="00AD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Разрешены свободное посещение территории гражданами, сбор грибов и ягод, сенокошение, научные исследования.</w:t>
            </w:r>
          </w:p>
          <w:p w:rsidR="00AD2DE9" w:rsidRPr="00AD2DE9" w:rsidRDefault="00AD2DE9" w:rsidP="00AD2DE9">
            <w:pPr>
              <w:pStyle w:val="3"/>
              <w:shd w:val="clear" w:color="auto" w:fill="FDFAF8"/>
              <w:spacing w:before="100" w:beforeAutospacing="1" w:after="100" w:afterAutospacing="1"/>
              <w:ind w:firstLine="203"/>
              <w:contextualSpacing/>
              <w:jc w:val="both"/>
              <w:outlineLvl w:val="2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 w:eastAsia="en-US"/>
              </w:rPr>
            </w:pPr>
          </w:p>
          <w:p w:rsidR="00AD2DE9" w:rsidRPr="006F0819" w:rsidRDefault="00AD2DE9" w:rsidP="00AD2DE9">
            <w:pPr>
              <w:spacing w:before="100" w:beforeAutospacing="1" w:after="100" w:afterAutospacing="1"/>
              <w:ind w:firstLine="203"/>
              <w:contextualSpacing/>
              <w:jc w:val="both"/>
              <w:rPr>
                <w:sz w:val="28"/>
                <w:szCs w:val="28"/>
              </w:rPr>
            </w:pPr>
          </w:p>
          <w:p w:rsidR="00994778" w:rsidRPr="008F10EF" w:rsidRDefault="00994778" w:rsidP="00AD2DE9">
            <w:pPr>
              <w:spacing w:before="100" w:beforeAutospacing="1" w:after="100" w:afterAutospacing="1"/>
              <w:ind w:firstLine="20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994778" w:rsidRPr="008F10EF" w:rsidRDefault="00994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038D" w:rsidRDefault="0008038D"/>
    <w:sectPr w:rsidR="0008038D" w:rsidSect="00AD2DE9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B36"/>
    <w:rsid w:val="0005445E"/>
    <w:rsid w:val="0008038D"/>
    <w:rsid w:val="000D74BF"/>
    <w:rsid w:val="00670794"/>
    <w:rsid w:val="008E0FAE"/>
    <w:rsid w:val="008F10EF"/>
    <w:rsid w:val="00994778"/>
    <w:rsid w:val="00AD2DE9"/>
    <w:rsid w:val="00B07535"/>
    <w:rsid w:val="00B61776"/>
    <w:rsid w:val="00C74B29"/>
    <w:rsid w:val="00D7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nhideWhenUsed/>
    <w:qFormat/>
    <w:rsid w:val="00AD2DE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B2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AD2DE9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6">
    <w:name w:val="No Spacing"/>
    <w:link w:val="a7"/>
    <w:uiPriority w:val="1"/>
    <w:qFormat/>
    <w:rsid w:val="00AD2D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rsid w:val="00AD2DE9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nhideWhenUsed/>
    <w:qFormat/>
    <w:rsid w:val="00AD2DE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B2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AD2DE9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6">
    <w:name w:val="No Spacing"/>
    <w:link w:val="a7"/>
    <w:uiPriority w:val="1"/>
    <w:qFormat/>
    <w:rsid w:val="00AD2D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rsid w:val="00AD2DE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</dc:creator>
  <cp:lastModifiedBy>Психология</cp:lastModifiedBy>
  <cp:revision>4</cp:revision>
  <dcterms:created xsi:type="dcterms:W3CDTF">2018-10-21T05:19:00Z</dcterms:created>
  <dcterms:modified xsi:type="dcterms:W3CDTF">2018-12-13T07:48:00Z</dcterms:modified>
</cp:coreProperties>
</file>