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0" w:rsidRPr="00BE614E" w:rsidRDefault="00985A90" w:rsidP="00985A90">
      <w:pPr>
        <w:pStyle w:val="a7"/>
        <w:tabs>
          <w:tab w:val="num" w:pos="0"/>
        </w:tabs>
        <w:ind w:left="0"/>
        <w:rPr>
          <w:rFonts w:cs="Times New Roman"/>
          <w:sz w:val="28"/>
          <w:szCs w:val="28"/>
          <w:u w:val="single"/>
        </w:rPr>
      </w:pPr>
      <w:r w:rsidRPr="00BE614E">
        <w:rPr>
          <w:rFonts w:cs="Times New Roman"/>
          <w:sz w:val="28"/>
          <w:szCs w:val="28"/>
          <w:u w:val="single"/>
        </w:rPr>
        <w:t>Приложение 1</w:t>
      </w:r>
    </w:p>
    <w:p w:rsidR="00985A90" w:rsidRPr="00C84430" w:rsidRDefault="00985A90" w:rsidP="00985A90">
      <w:pPr>
        <w:pStyle w:val="a7"/>
        <w:tabs>
          <w:tab w:val="num" w:pos="0"/>
        </w:tabs>
        <w:ind w:left="0"/>
        <w:rPr>
          <w:rFonts w:cs="Times New Roman"/>
          <w:sz w:val="34"/>
          <w:szCs w:val="34"/>
        </w:rPr>
      </w:pP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Наш язык и скромен, и богат.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В каждом слове скрыт чудесный клад.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Слово «высоко» произнеси-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И представишь сразу неба синь.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Ты скажи: «Кругом белым-бело!»-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И увидишь зимнее село.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С белых крыш свисает белый снег,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Не видать под белым снегом рек.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Если скажешь слово ты «темно»-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Сразу вечер поглядит в окно.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Если скажешь «ароматно» ты-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Сразу вспомнишь ландыша цветы.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Ну а если скажешь ты «красиво»-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>Пред тобою сразу вся Россия!</w:t>
      </w:r>
    </w:p>
    <w:p w:rsidR="00985A90" w:rsidRPr="00BE614E" w:rsidRDefault="00985A90" w:rsidP="00985A90">
      <w:pPr>
        <w:pStyle w:val="a7"/>
        <w:tabs>
          <w:tab w:val="num" w:pos="0"/>
        </w:tabs>
        <w:jc w:val="center"/>
        <w:rPr>
          <w:rFonts w:cs="Times New Roman"/>
          <w:sz w:val="28"/>
          <w:szCs w:val="28"/>
        </w:rPr>
      </w:pPr>
    </w:p>
    <w:p w:rsidR="00985A90" w:rsidRPr="00BE614E" w:rsidRDefault="00985A90" w:rsidP="00985A90">
      <w:pPr>
        <w:pStyle w:val="a7"/>
        <w:tabs>
          <w:tab w:val="num" w:pos="0"/>
        </w:tabs>
        <w:ind w:left="0"/>
        <w:rPr>
          <w:rFonts w:cs="Times New Roman"/>
          <w:sz w:val="28"/>
          <w:szCs w:val="28"/>
        </w:rPr>
      </w:pPr>
      <w:r w:rsidRPr="00BE614E">
        <w:rPr>
          <w:rFonts w:cs="Times New Roman"/>
          <w:sz w:val="28"/>
          <w:szCs w:val="28"/>
        </w:rPr>
        <w:t xml:space="preserve"> Слова </w:t>
      </w:r>
      <w:r w:rsidRPr="00BE614E">
        <w:rPr>
          <w:rFonts w:cs="Times New Roman"/>
          <w:sz w:val="28"/>
          <w:szCs w:val="28"/>
          <w:u w:val="single"/>
        </w:rPr>
        <w:t xml:space="preserve">высоко, кругом, темно, ароматно, красиво, белым-бело </w:t>
      </w:r>
      <w:r w:rsidRPr="00BE614E">
        <w:rPr>
          <w:rFonts w:cs="Times New Roman"/>
          <w:sz w:val="28"/>
          <w:szCs w:val="28"/>
        </w:rPr>
        <w:t>являются наречиями.</w:t>
      </w:r>
    </w:p>
    <w:p w:rsidR="00B30116" w:rsidRDefault="00985A9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85A9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2019-10-08T10:31:00Z</dcterms:created>
  <dcterms:modified xsi:type="dcterms:W3CDTF">2019-10-08T10:31:00Z</dcterms:modified>
</cp:coreProperties>
</file>