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36"/>
        <w:tblW w:w="15484" w:type="dxa"/>
        <w:tblLayout w:type="fixed"/>
        <w:tblLook w:val="0000" w:firstRow="0" w:lastRow="0" w:firstColumn="0" w:lastColumn="0" w:noHBand="0" w:noVBand="0"/>
      </w:tblPr>
      <w:tblGrid>
        <w:gridCol w:w="2065"/>
        <w:gridCol w:w="2949"/>
        <w:gridCol w:w="5309"/>
        <w:gridCol w:w="5161"/>
      </w:tblGrid>
      <w:tr w:rsidR="00425881" w:rsidRPr="00AA5750" w:rsidTr="005248BA">
        <w:trPr>
          <w:cantSplit/>
          <w:trHeight w:val="141"/>
        </w:trPr>
        <w:tc>
          <w:tcPr>
            <w:tcW w:w="15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425881" w:rsidRPr="00AA5750" w:rsidRDefault="00425881" w:rsidP="005248BA">
            <w:pPr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4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A5750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Сценарий проведения учебного занятия</w:t>
            </w:r>
          </w:p>
        </w:tc>
      </w:tr>
      <w:tr w:rsidR="00425881" w:rsidRPr="00AA5750" w:rsidTr="0052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065" w:type="dxa"/>
            <w:shd w:val="clear" w:color="auto" w:fill="auto"/>
          </w:tcPr>
          <w:p w:rsidR="00425881" w:rsidRPr="00AA5750" w:rsidRDefault="00425881" w:rsidP="005248BA">
            <w:pPr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4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A5750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Этап урока или другой формы УВП</w:t>
            </w:r>
          </w:p>
        </w:tc>
        <w:tc>
          <w:tcPr>
            <w:tcW w:w="2949" w:type="dxa"/>
            <w:shd w:val="clear" w:color="auto" w:fill="auto"/>
          </w:tcPr>
          <w:p w:rsidR="00425881" w:rsidRPr="00AA5750" w:rsidRDefault="00425881" w:rsidP="005248BA">
            <w:pPr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4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A5750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Подэтап урока или другой формы УВП</w:t>
            </w:r>
          </w:p>
        </w:tc>
        <w:tc>
          <w:tcPr>
            <w:tcW w:w="5309" w:type="dxa"/>
            <w:shd w:val="clear" w:color="auto" w:fill="auto"/>
          </w:tcPr>
          <w:p w:rsidR="00425881" w:rsidRPr="00AA5750" w:rsidRDefault="00425881" w:rsidP="005248BA">
            <w:pPr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4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A5750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Действия учителя (педагога)</w:t>
            </w:r>
          </w:p>
        </w:tc>
        <w:tc>
          <w:tcPr>
            <w:tcW w:w="5161" w:type="dxa"/>
            <w:shd w:val="clear" w:color="auto" w:fill="auto"/>
          </w:tcPr>
          <w:p w:rsidR="00425881" w:rsidRPr="00AA5750" w:rsidRDefault="00425881" w:rsidP="005248BA">
            <w:pPr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4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A5750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Действия обучающихся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A5750">
              <w:rPr>
                <w:sz w:val="24"/>
                <w:szCs w:val="24"/>
                <w:lang w:eastAsia="ar-SA"/>
              </w:rPr>
              <w:t xml:space="preserve">(примерные версии ответов) </w:t>
            </w:r>
          </w:p>
        </w:tc>
      </w:tr>
      <w:tr w:rsidR="00425881" w:rsidRPr="00AA5750" w:rsidTr="0052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065" w:type="dxa"/>
            <w:vMerge w:val="restart"/>
            <w:shd w:val="clear" w:color="auto" w:fill="auto"/>
          </w:tcPr>
          <w:p w:rsidR="00425881" w:rsidRPr="00AA5750" w:rsidRDefault="00425881" w:rsidP="005248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bCs/>
                <w:color w:val="231F20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  <w:t>1.</w:t>
            </w:r>
            <w:r w:rsidRPr="00AA575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A5750"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  <w:t>Мотивационно ориентировочный</w:t>
            </w:r>
          </w:p>
        </w:tc>
        <w:tc>
          <w:tcPr>
            <w:tcW w:w="294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1.1. Вхождение в контакт</w:t>
            </w:r>
          </w:p>
        </w:tc>
        <w:tc>
          <w:tcPr>
            <w:tcW w:w="530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 xml:space="preserve"> Создание спокойной обстановки для восприятия и усвоения материала и создание психологического учебного настроения.</w:t>
            </w:r>
          </w:p>
        </w:tc>
        <w:tc>
          <w:tcPr>
            <w:tcW w:w="5161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Настрой на учебную деятельность</w:t>
            </w:r>
          </w:p>
        </w:tc>
      </w:tr>
      <w:tr w:rsidR="00425881" w:rsidRPr="00AA5750" w:rsidTr="0052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065" w:type="dxa"/>
            <w:vMerge/>
            <w:shd w:val="clear" w:color="auto" w:fill="auto"/>
          </w:tcPr>
          <w:p w:rsidR="00425881" w:rsidRPr="00AA5750" w:rsidRDefault="00425881" w:rsidP="005248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1.2. Актуализация субъектного опыта обучающихся</w:t>
            </w:r>
          </w:p>
        </w:tc>
        <w:tc>
          <w:tcPr>
            <w:tcW w:w="530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Учитель задает вопрос о вегетативных органах растений</w:t>
            </w:r>
          </w:p>
        </w:tc>
        <w:tc>
          <w:tcPr>
            <w:tcW w:w="5161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Учащиеся думают, вспоминают, отвечают на вопрос учителя</w:t>
            </w:r>
          </w:p>
        </w:tc>
      </w:tr>
      <w:tr w:rsidR="00425881" w:rsidRPr="00AA5750" w:rsidTr="0052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065" w:type="dxa"/>
            <w:vMerge/>
            <w:shd w:val="clear" w:color="auto" w:fill="auto"/>
          </w:tcPr>
          <w:p w:rsidR="00425881" w:rsidRPr="00AA5750" w:rsidRDefault="00425881" w:rsidP="005248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 xml:space="preserve">1.3. Создание проблемной ситуации </w:t>
            </w:r>
          </w:p>
        </w:tc>
        <w:tc>
          <w:tcPr>
            <w:tcW w:w="530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Учитель читает стихотворение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 xml:space="preserve">Растение имеет 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Различные отделы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Как корень, стебель, листья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Что составляет тело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Раз органы поспорили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Так кто же всех важней?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 xml:space="preserve">Кто всех трудолюбивей, 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Растению нужней?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« Без корня нет и жизни-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Тут корень заявил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 xml:space="preserve">«Я склад, насос и якорь. 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Работаю сверх сил.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Обиделся здесь стебель: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« Я к Солнцу всех несу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Меж листьями и корнем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Я мостиком служу!.»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А листья зашептали: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«И мы , и мы нужны.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Дыханье. Фотосинтез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Растению важны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 xml:space="preserve">Мы можем сделать вывод: 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Растения растут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Пока его все органы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В согласии живут.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О каких органах в этом стихотворении нет информации?</w:t>
            </w:r>
          </w:p>
        </w:tc>
        <w:tc>
          <w:tcPr>
            <w:tcW w:w="5161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Учащиеся слушают, думают, вспоминают, отвечают на вопрос учителя.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Это генеративные органы</w:t>
            </w:r>
          </w:p>
        </w:tc>
      </w:tr>
      <w:tr w:rsidR="00425881" w:rsidRPr="00AA5750" w:rsidTr="0052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065" w:type="dxa"/>
            <w:vMerge w:val="restart"/>
            <w:shd w:val="clear" w:color="auto" w:fill="auto"/>
          </w:tcPr>
          <w:p w:rsidR="00425881" w:rsidRPr="00AA5750" w:rsidRDefault="00425881" w:rsidP="005248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</w:pPr>
          </w:p>
          <w:p w:rsidR="00425881" w:rsidRPr="00AA5750" w:rsidRDefault="00425881" w:rsidP="005248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</w:pPr>
          </w:p>
          <w:p w:rsidR="00425881" w:rsidRPr="00AA5750" w:rsidRDefault="00425881" w:rsidP="005248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</w:pPr>
          </w:p>
          <w:p w:rsidR="00425881" w:rsidRPr="00AA5750" w:rsidRDefault="00425881" w:rsidP="005248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</w:pPr>
          </w:p>
          <w:p w:rsidR="00425881" w:rsidRPr="00AA5750" w:rsidRDefault="00425881" w:rsidP="005248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</w:pPr>
          </w:p>
          <w:p w:rsidR="00425881" w:rsidRPr="00AA5750" w:rsidRDefault="00425881" w:rsidP="005248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</w:pPr>
          </w:p>
          <w:p w:rsidR="00425881" w:rsidRPr="00AA5750" w:rsidRDefault="00425881" w:rsidP="005248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  <w:t>2. Операционно – исполнительский</w:t>
            </w:r>
          </w:p>
        </w:tc>
        <w:tc>
          <w:tcPr>
            <w:tcW w:w="294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lastRenderedPageBreak/>
              <w:t>2.1. Целеполагание и планирование</w:t>
            </w:r>
          </w:p>
        </w:tc>
        <w:tc>
          <w:tcPr>
            <w:tcW w:w="530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Как же мы назовем сегодняшний урок?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Какие задачи мы ставим на урок?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Как мы можем решить эти задачи?</w:t>
            </w:r>
          </w:p>
        </w:tc>
        <w:tc>
          <w:tcPr>
            <w:tcW w:w="5161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AA5750">
              <w:rPr>
                <w:bCs/>
                <w:sz w:val="24"/>
                <w:szCs w:val="24"/>
                <w:lang w:eastAsia="ar-SA"/>
              </w:rPr>
              <w:lastRenderedPageBreak/>
              <w:t xml:space="preserve">Учащиеся называют тему урока. 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sz w:val="24"/>
                <w:szCs w:val="24"/>
                <w:lang w:eastAsia="ar-SA"/>
              </w:rPr>
              <w:t xml:space="preserve">Учащиеся предполагают план своих действий </w:t>
            </w:r>
            <w:r w:rsidRPr="00AA5750">
              <w:rPr>
                <w:bCs/>
                <w:sz w:val="24"/>
                <w:szCs w:val="24"/>
                <w:lang w:eastAsia="ar-SA"/>
              </w:rPr>
              <w:lastRenderedPageBreak/>
              <w:t>(найти информацию в параграфе, работа с таблицами, гербарием, муляжами и живыми плодами и семенами)</w:t>
            </w:r>
          </w:p>
        </w:tc>
      </w:tr>
      <w:tr w:rsidR="00425881" w:rsidRPr="00AA5750" w:rsidTr="0052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38"/>
        </w:trPr>
        <w:tc>
          <w:tcPr>
            <w:tcW w:w="2065" w:type="dxa"/>
            <w:vMerge/>
            <w:shd w:val="clear" w:color="auto" w:fill="auto"/>
          </w:tcPr>
          <w:p w:rsidR="00425881" w:rsidRPr="00AA5750" w:rsidRDefault="00425881" w:rsidP="005248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2.2. Поиск способа решения проблемной ситуации</w:t>
            </w:r>
          </w:p>
        </w:tc>
        <w:tc>
          <w:tcPr>
            <w:tcW w:w="530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Исходя из плана ваших действий: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 xml:space="preserve">1.Предлагает учащимся посмотреть видеофрагмент и поработать с текстом учебниками 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 xml:space="preserve">« Строение цветка» 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2. Учитель показывает видеоряд разнообразия цветов одиночных и групп – соцветий ( ссылка), предлагает из гербария выделить простые и сложные соцветия и составить таблицу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9"/>
              <w:gridCol w:w="1689"/>
              <w:gridCol w:w="1689"/>
            </w:tblGrid>
            <w:tr w:rsidR="00425881" w:rsidRPr="00AA5750" w:rsidTr="005248BA">
              <w:trPr>
                <w:trHeight w:val="141"/>
              </w:trPr>
              <w:tc>
                <w:tcPr>
                  <w:tcW w:w="1689" w:type="dxa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A575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Название соцветия </w:t>
                  </w:r>
                </w:p>
              </w:tc>
              <w:tc>
                <w:tcPr>
                  <w:tcW w:w="1689" w:type="dxa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A575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Рисунок </w:t>
                  </w:r>
                </w:p>
              </w:tc>
              <w:tc>
                <w:tcPr>
                  <w:tcW w:w="1689" w:type="dxa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A575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Название растения </w:t>
                  </w:r>
                </w:p>
              </w:tc>
            </w:tr>
            <w:tr w:rsidR="00425881" w:rsidRPr="00AA5750" w:rsidTr="005248BA">
              <w:trPr>
                <w:trHeight w:val="141"/>
              </w:trPr>
              <w:tc>
                <w:tcPr>
                  <w:tcW w:w="1689" w:type="dxa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9" w:type="dxa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9" w:type="dxa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3.Учитель спрашивает у детей, а что образуется на месте цветка у растения?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 xml:space="preserve">Учитель читает стихотворение 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 xml:space="preserve">Персик. Яблоко. Орех – 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Что объединяет всех?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Их плодами называют.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 xml:space="preserve">Семена в них вызревают 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Ягода всегда сочна.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Мякоть сладкая видна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Сок костянки (вишни, сливы)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Жажду утолит</w:t>
            </w:r>
            <w:bookmarkStart w:id="0" w:name="_GoBack"/>
            <w:bookmarkEnd w:id="0"/>
            <w:r w:rsidRPr="00AA5750">
              <w:rPr>
                <w:rFonts w:eastAsia="Times New Roman"/>
                <w:sz w:val="24"/>
                <w:szCs w:val="24"/>
                <w:lang w:eastAsia="ru-RU"/>
              </w:rPr>
              <w:t>, даст силы.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 xml:space="preserve">У зерновки и бобов, 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 xml:space="preserve">И других сухих плодов- 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Сока нет ( хоть жми, не жми)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Это все ты заучи!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Учитель предлагает работу в парах по распределению плодов ( муляжи и живые фрукты и овощи)  на группы и разрешает пользоваться рисунками учебниками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С работой вы справились, ребята, я вам предлагаю поиграть, собери картинку  ( ссылка на интерактив) http://files.school-</w:t>
            </w:r>
            <w:r w:rsidRPr="00AA57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collection.edu.ru/dlrstore/00000219-1000-4ddd-d6f3-5e0046b326a0/167_1.swf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Какую функцию выполняют плоды?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 xml:space="preserve">А что находится внутри плода? 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Семена у всех растений одинаковые или разные?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А какое строение имеют семена?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Я предлагаю вам выполнить лабораторную работу «Строение семени»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Инструкционная карточка к выполнению лабораторной работы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1.Прочитайте текст о строении фасоли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 xml:space="preserve">Семена фасоли созревают внутри многосеменного плода, который называется боб. Снаружи семя фасоли покрыто блестящей гладкой семенной кожурой, защищающей семя от чрезмерного высыхания  и механических повреждений. На вогнутой стороне семени заметен рубчик- след от семяножки, соединявшей семя фасоли с околоплодником( т.е. со створками боба). Под семенной кожурой находится зародыш семени, состоящий из двух семядолей и расположенных между ними корешка, стебелька и почечки. Семядоли в семени фасоли толстые и мясистые, в них содержится запас питательных веществ. 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2. Снимите с набухшего семени фасоли кожуру, найдите зародыш. С помощью лупы рассмотрите его составные части.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3. Закончите схему</w:t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4825" cy="1069975"/>
                  <wp:effectExtent l="0" t="0" r="3175" b="0"/>
                  <wp:docPr id="6" name="Рисунок 6" descr="Описание: 55056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55056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4.Прочитайте текст о строении зерновки пшеницы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Зерновка пшеницы представляет собой сухой односеменной плод. Золотисто – желтый околоплодник так плотно сросся с семенной кожурой ,что разделить их невозможно. На продольном разрезе видно, что большую часть зерновки занимает мучнистый эндосперм , клетки которого содержат питательные вещества. Зародыш семени пшеницы очень маленький, он имеет корешок, стебелек, почечку и одну семядолю. Семядоля  у него не содержит запаса питательных веществ, плотно прилегает к эндосперму и похожа на тонкую пластинку. При прорастании семян из клеток эндосперма через семядолю поступают питательные вещества к развивающемуся зародышу. 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 xml:space="preserve">Попробуйте  снять препаровальной иглой  часть плодовой оболочки набухшей и сухой зерновок. Объясните, почему они не снимаются. </w:t>
            </w:r>
          </w:p>
          <w:p w:rsidR="00425881" w:rsidRPr="00AA5750" w:rsidRDefault="00425881" w:rsidP="005248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A5750">
              <w:rPr>
                <w:color w:val="000000"/>
                <w:sz w:val="24"/>
                <w:szCs w:val="24"/>
                <w:lang w:eastAsia="ru-RU"/>
              </w:rPr>
              <w:t xml:space="preserve">Рассмотрите в ручную лупу, разрезанную вдоль зерновку. Найдите эндосперм и зародыш. Используя рисунок учебника и таблицу , изучите строение зародыша. </w:t>
            </w:r>
          </w:p>
          <w:p w:rsidR="00425881" w:rsidRPr="00AA5750" w:rsidRDefault="00425881" w:rsidP="005248B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5750">
              <w:rPr>
                <w:color w:val="000000"/>
                <w:sz w:val="24"/>
                <w:szCs w:val="24"/>
                <w:lang w:eastAsia="ru-RU"/>
              </w:rPr>
              <w:t>5.Закончите схему</w:t>
            </w:r>
          </w:p>
          <w:p w:rsidR="00425881" w:rsidRPr="00AA5750" w:rsidRDefault="00425881" w:rsidP="005248B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7220" cy="974725"/>
                  <wp:effectExtent l="0" t="0" r="5080" b="0"/>
                  <wp:docPr id="5" name="Рисунок 5" descr="Описание: Описание: https://findout.su/findoutsu/baza5/2583302040007.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s://findout.su/findoutsu/baza5/2583302040007.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22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6. Сравните семена фасоли и пшеницы, заполните таблицу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6"/>
              <w:gridCol w:w="2137"/>
            </w:tblGrid>
            <w:tr w:rsidR="00425881" w:rsidRPr="00AA5750" w:rsidTr="005248BA">
              <w:trPr>
                <w:trHeight w:val="431"/>
              </w:trPr>
              <w:tc>
                <w:tcPr>
                  <w:tcW w:w="2166" w:type="dxa"/>
                  <w:shd w:val="clear" w:color="auto" w:fill="auto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AA5750">
                    <w:rPr>
                      <w:sz w:val="24"/>
                      <w:szCs w:val="24"/>
                    </w:rPr>
                    <w:t>Семя фасоли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AA5750">
                    <w:rPr>
                      <w:sz w:val="24"/>
                      <w:szCs w:val="24"/>
                    </w:rPr>
                    <w:t>Семя пшеницы</w:t>
                  </w:r>
                </w:p>
              </w:tc>
            </w:tr>
            <w:tr w:rsidR="00425881" w:rsidRPr="00AA5750" w:rsidTr="005248BA">
              <w:trPr>
                <w:trHeight w:val="431"/>
              </w:trPr>
              <w:tc>
                <w:tcPr>
                  <w:tcW w:w="2166" w:type="dxa"/>
                  <w:shd w:val="clear" w:color="auto" w:fill="auto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contextualSpacing/>
                    <w:rPr>
                      <w:sz w:val="24"/>
                      <w:szCs w:val="24"/>
                    </w:rPr>
                  </w:pPr>
                  <w:r w:rsidRPr="00AA5750">
                    <w:rPr>
                      <w:sz w:val="24"/>
                      <w:szCs w:val="24"/>
                    </w:rPr>
                    <w:t>Семя фасоли состоит из …….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AA5750">
                    <w:rPr>
                      <w:i/>
                      <w:sz w:val="24"/>
                      <w:szCs w:val="24"/>
                    </w:rPr>
                    <w:t>Семя пшеницы……</w:t>
                  </w:r>
                </w:p>
              </w:tc>
            </w:tr>
            <w:tr w:rsidR="00425881" w:rsidRPr="00AA5750" w:rsidTr="005248BA">
              <w:trPr>
                <w:trHeight w:val="709"/>
              </w:trPr>
              <w:tc>
                <w:tcPr>
                  <w:tcW w:w="2166" w:type="dxa"/>
                  <w:shd w:val="clear" w:color="auto" w:fill="auto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AA5750">
                    <w:rPr>
                      <w:i/>
                      <w:sz w:val="24"/>
                      <w:szCs w:val="24"/>
                    </w:rPr>
                    <w:t xml:space="preserve">Семенная кожура легко отделяется </w:t>
                  </w:r>
                  <w:r w:rsidRPr="00AA5750">
                    <w:rPr>
                      <w:i/>
                      <w:sz w:val="24"/>
                      <w:szCs w:val="24"/>
                    </w:rPr>
                    <w:lastRenderedPageBreak/>
                    <w:t>от  зародыша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AA5750">
                    <w:rPr>
                      <w:i/>
                      <w:sz w:val="24"/>
                      <w:szCs w:val="24"/>
                    </w:rPr>
                    <w:lastRenderedPageBreak/>
                    <w:t>Семенная кожура……</w:t>
                  </w:r>
                </w:p>
              </w:tc>
            </w:tr>
            <w:tr w:rsidR="00425881" w:rsidRPr="00AA5750" w:rsidTr="005248BA">
              <w:trPr>
                <w:trHeight w:val="709"/>
              </w:trPr>
              <w:tc>
                <w:tcPr>
                  <w:tcW w:w="2166" w:type="dxa"/>
                  <w:shd w:val="clear" w:color="auto" w:fill="auto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AA5750">
                    <w:rPr>
                      <w:i/>
                      <w:sz w:val="24"/>
                      <w:szCs w:val="24"/>
                    </w:rPr>
                    <w:lastRenderedPageBreak/>
                    <w:t>Зародыш семени фасоли состоит из …………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AA5750">
                    <w:rPr>
                      <w:i/>
                      <w:sz w:val="24"/>
                      <w:szCs w:val="24"/>
                    </w:rPr>
                    <w:t>Зародыш семени пшеницы состоит из………</w:t>
                  </w:r>
                </w:p>
              </w:tc>
            </w:tr>
            <w:tr w:rsidR="00425881" w:rsidRPr="00AA5750" w:rsidTr="005248BA">
              <w:trPr>
                <w:trHeight w:val="431"/>
              </w:trPr>
              <w:tc>
                <w:tcPr>
                  <w:tcW w:w="2166" w:type="dxa"/>
                  <w:shd w:val="clear" w:color="auto" w:fill="auto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AA5750">
                    <w:rPr>
                      <w:i/>
                      <w:sz w:val="24"/>
                      <w:szCs w:val="24"/>
                    </w:rPr>
                    <w:t>Количество семядолей в семени……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AA5750">
                    <w:rPr>
                      <w:i/>
                      <w:sz w:val="24"/>
                      <w:szCs w:val="24"/>
                    </w:rPr>
                    <w:t>Количество семядолей в семени……</w:t>
                  </w:r>
                </w:p>
              </w:tc>
            </w:tr>
            <w:tr w:rsidR="00425881" w:rsidRPr="00AA5750" w:rsidTr="005248BA">
              <w:trPr>
                <w:trHeight w:val="720"/>
              </w:trPr>
              <w:tc>
                <w:tcPr>
                  <w:tcW w:w="2166" w:type="dxa"/>
                  <w:shd w:val="clear" w:color="auto" w:fill="auto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AA5750">
                    <w:rPr>
                      <w:i/>
                      <w:sz w:val="24"/>
                      <w:szCs w:val="24"/>
                    </w:rPr>
                    <w:t>Запас питательных веществ находится…..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425881" w:rsidRPr="00AA5750" w:rsidRDefault="00425881" w:rsidP="005248BA">
                  <w:pPr>
                    <w:framePr w:hSpace="180" w:wrap="around" w:vAnchor="text" w:hAnchor="margin" w:xAlign="center" w:y="-336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AA5750">
                    <w:rPr>
                      <w:i/>
                      <w:sz w:val="24"/>
                      <w:szCs w:val="24"/>
                    </w:rPr>
                    <w:t>Запас питательных веществ……</w:t>
                  </w:r>
                </w:p>
              </w:tc>
            </w:tr>
          </w:tbl>
          <w:p w:rsidR="00425881" w:rsidRPr="00AA5750" w:rsidRDefault="00425881" w:rsidP="005248BA">
            <w:pPr>
              <w:contextualSpacing/>
              <w:rPr>
                <w:sz w:val="24"/>
                <w:szCs w:val="24"/>
              </w:rPr>
            </w:pPr>
            <w:r w:rsidRPr="00AA5750">
              <w:rPr>
                <w:sz w:val="24"/>
                <w:szCs w:val="24"/>
              </w:rPr>
              <w:t>Выводы.</w:t>
            </w:r>
          </w:p>
          <w:p w:rsidR="00425881" w:rsidRPr="00AA5750" w:rsidRDefault="00425881" w:rsidP="005248BA">
            <w:pPr>
              <w:contextualSpacing/>
              <w:rPr>
                <w:sz w:val="24"/>
                <w:szCs w:val="24"/>
              </w:rPr>
            </w:pPr>
            <w:r w:rsidRPr="00AA5750">
              <w:rPr>
                <w:sz w:val="24"/>
                <w:szCs w:val="24"/>
              </w:rPr>
              <w:t>1.У всех семян обязательно имеются составные части………………..</w:t>
            </w:r>
          </w:p>
          <w:p w:rsidR="00425881" w:rsidRPr="00AA5750" w:rsidRDefault="00425881" w:rsidP="005248BA">
            <w:pPr>
              <w:contextualSpacing/>
              <w:rPr>
                <w:sz w:val="24"/>
                <w:szCs w:val="24"/>
              </w:rPr>
            </w:pPr>
            <w:r w:rsidRPr="00AA5750">
              <w:rPr>
                <w:sz w:val="24"/>
                <w:szCs w:val="24"/>
              </w:rPr>
              <w:t>2.Однодольные растения отличаются от двудольных количеством семядолей - у двудольных в семени………. семядоли, а у однодольных-………..</w:t>
            </w:r>
          </w:p>
          <w:p w:rsidR="00425881" w:rsidRPr="00AA5750" w:rsidRDefault="00425881" w:rsidP="005248BA">
            <w:pPr>
              <w:contextualSpacing/>
              <w:rPr>
                <w:sz w:val="24"/>
                <w:szCs w:val="24"/>
              </w:rPr>
            </w:pPr>
            <w:r w:rsidRPr="00AA5750">
              <w:rPr>
                <w:sz w:val="24"/>
                <w:szCs w:val="24"/>
              </w:rPr>
              <w:t>3.Семя можно назвать зачаточным растением, потому что………..</w:t>
            </w:r>
          </w:p>
        </w:tc>
        <w:tc>
          <w:tcPr>
            <w:tcW w:w="5161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lastRenderedPageBreak/>
              <w:t xml:space="preserve">Учащиеся слушают, читают текст учебника, разглядывают рисунок в учебнике стр. 32, на рисунке в тетради делают подписи частей цветка. 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На партах у детей гербарий растений ( работа в группе) ,разбирают, делят на простые и сложные, составляют и заполняют  таблицу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Ученики отвечают на вопрос учителя – на месте цветка образуются плоды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Учащиеся слушают стихотворение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 xml:space="preserve">Учащиеся разбирают выданные наглядные пособия и разделяют их на группы: сочные и сухие, многосеменные и односеменные. 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Выполняют задание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lastRenderedPageBreak/>
              <w:t>Ученики отвечают на вопросы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Ученики выполняют лабораторную работу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Сначала читаю тексты  ( смысловое чтение)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Выполняют действия по инструкции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Ученики делают выводы по лабораторной работе</w:t>
            </w:r>
          </w:p>
        </w:tc>
      </w:tr>
      <w:tr w:rsidR="00425881" w:rsidRPr="00AA5750" w:rsidTr="0052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065" w:type="dxa"/>
            <w:vMerge/>
            <w:shd w:val="clear" w:color="auto" w:fill="auto"/>
          </w:tcPr>
          <w:p w:rsidR="00425881" w:rsidRPr="00AA5750" w:rsidRDefault="00425881" w:rsidP="005248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2.3. Выбор верного варианта решения, фиксация найденного способа</w:t>
            </w:r>
          </w:p>
        </w:tc>
        <w:tc>
          <w:tcPr>
            <w:tcW w:w="530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22860</wp:posOffset>
                      </wp:positionV>
                      <wp:extent cx="394970" cy="124460"/>
                      <wp:effectExtent l="0" t="19050" r="43180" b="46990"/>
                      <wp:wrapNone/>
                      <wp:docPr id="7" name="Стрелка вправо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1244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93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7" o:spid="_x0000_s1026" type="#_x0000_t13" style="position:absolute;margin-left:151.85pt;margin-top:1.8pt;width:31.1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"/>
                  </w:pict>
                </mc:Fallback>
              </mc:AlternateContent>
            </w: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 xml:space="preserve">Объяснить схему : Цветок             Соцветие    </w:t>
            </w:r>
            <w:r>
              <w:rPr>
                <w:noProof/>
                <w:color w:val="231F20"/>
                <w:sz w:val="24"/>
                <w:szCs w:val="24"/>
                <w:lang w:eastAsia="ru-RU"/>
              </w:rPr>
              <w:drawing>
                <wp:inline distT="0" distB="0" distL="0" distR="0">
                  <wp:extent cx="440055" cy="16383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 xml:space="preserve">Опыление  </w:t>
            </w:r>
            <w:r>
              <w:rPr>
                <w:noProof/>
                <w:color w:val="231F20"/>
                <w:sz w:val="24"/>
                <w:szCs w:val="24"/>
                <w:lang w:eastAsia="ru-RU"/>
              </w:rPr>
              <w:drawing>
                <wp:inline distT="0" distB="0" distL="0" distR="0">
                  <wp:extent cx="440055" cy="16383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 xml:space="preserve">      Плоды</w:t>
            </w:r>
            <w:r>
              <w:rPr>
                <w:noProof/>
                <w:color w:val="231F20"/>
                <w:sz w:val="24"/>
                <w:szCs w:val="24"/>
                <w:lang w:eastAsia="ru-RU"/>
              </w:rPr>
              <w:drawing>
                <wp:inline distT="0" distB="0" distL="0" distR="0">
                  <wp:extent cx="440055" cy="1638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 xml:space="preserve">  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 xml:space="preserve"> Семена  </w:t>
            </w:r>
            <w:r>
              <w:rPr>
                <w:noProof/>
                <w:color w:val="231F20"/>
                <w:sz w:val="24"/>
                <w:szCs w:val="24"/>
                <w:lang w:eastAsia="ru-RU"/>
              </w:rPr>
              <w:drawing>
                <wp:inline distT="0" distB="0" distL="0" distR="0">
                  <wp:extent cx="440055" cy="1638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 xml:space="preserve">           Жизнь</w:t>
            </w:r>
          </w:p>
        </w:tc>
        <w:tc>
          <w:tcPr>
            <w:tcW w:w="5161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Учащиеся объясняют схему, используя свои знания по теме, могут объяснить явления разнообразие цветов, соцветий, плодов разных растений</w:t>
            </w:r>
          </w:p>
        </w:tc>
      </w:tr>
      <w:tr w:rsidR="00425881" w:rsidRPr="00AA5750" w:rsidTr="0052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065" w:type="dxa"/>
            <w:vMerge/>
            <w:shd w:val="clear" w:color="auto" w:fill="auto"/>
          </w:tcPr>
          <w:p w:rsidR="00425881" w:rsidRPr="00AA5750" w:rsidRDefault="00425881" w:rsidP="005248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2.4. Отработка открытого способа в системе упражнений, конкретно-практических действий</w:t>
            </w:r>
          </w:p>
        </w:tc>
        <w:tc>
          <w:tcPr>
            <w:tcW w:w="530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 xml:space="preserve">Работа с гербарием, тестами, текстами, где нужно найти ошибки, например 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Конкретизация открытого способа деятельности через его применение в различных ситуациях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Построение системы конкретно-практических задач</w:t>
            </w:r>
          </w:p>
        </w:tc>
        <w:tc>
          <w:tcPr>
            <w:tcW w:w="5161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Умение находить правильные решения, выявлять ошибки, делать правильный выбор</w:t>
            </w:r>
          </w:p>
        </w:tc>
      </w:tr>
      <w:tr w:rsidR="00425881" w:rsidRPr="00AA5750" w:rsidTr="0052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065" w:type="dxa"/>
            <w:vMerge w:val="restart"/>
            <w:shd w:val="clear" w:color="auto" w:fill="auto"/>
          </w:tcPr>
          <w:p w:rsidR="00425881" w:rsidRPr="00AA5750" w:rsidRDefault="00425881" w:rsidP="005248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</w:pPr>
          </w:p>
          <w:p w:rsidR="00425881" w:rsidRPr="00AA5750" w:rsidRDefault="00425881" w:rsidP="005248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  <w:t>3. Рефлексивно – оценочный</w:t>
            </w:r>
          </w:p>
        </w:tc>
        <w:tc>
          <w:tcPr>
            <w:tcW w:w="294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3.1. Ситуация контроля за выполнением учебных действий</w:t>
            </w:r>
          </w:p>
        </w:tc>
        <w:tc>
          <w:tcPr>
            <w:tcW w:w="530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 xml:space="preserve">Организация самостоятельного выбора обучающимися для решения конкретной задачи системы действий, адекватной открытому </w:t>
            </w: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lastRenderedPageBreak/>
              <w:t>способу</w:t>
            </w:r>
          </w:p>
        </w:tc>
        <w:tc>
          <w:tcPr>
            <w:tcW w:w="5161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lastRenderedPageBreak/>
              <w:t>Умение делать правильный выбор в конкретной ситуации</w:t>
            </w:r>
          </w:p>
        </w:tc>
      </w:tr>
      <w:tr w:rsidR="00425881" w:rsidRPr="00AA5750" w:rsidTr="0052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065" w:type="dxa"/>
            <w:vMerge/>
            <w:shd w:val="clear" w:color="auto" w:fill="auto"/>
          </w:tcPr>
          <w:p w:rsidR="00425881" w:rsidRPr="00AA5750" w:rsidRDefault="00425881" w:rsidP="005248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3.2. Ситуация оценки образовательных результатов</w:t>
            </w:r>
          </w:p>
        </w:tc>
        <w:tc>
          <w:tcPr>
            <w:tcW w:w="5309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 xml:space="preserve">Анализ и оценка успешности достижения цели. Мобилизация учащихся на рефлексию своего поведения, саморегуляцию сотрудничества. </w:t>
            </w:r>
          </w:p>
          <w:p w:rsidR="00425881" w:rsidRPr="00AA5750" w:rsidRDefault="00425881" w:rsidP="005248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 xml:space="preserve">Учитель подводит итоги занятия. Была поставлена цель, мы ее достигли, организует оценивание ученической деятельности с точки зрения самого ученика. 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>Д.З. По желанию составить синквейн или кроссворд по теме урока.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rFonts w:eastAsia="Times New Roman"/>
                <w:sz w:val="24"/>
                <w:szCs w:val="24"/>
                <w:lang w:eastAsia="ru-RU"/>
              </w:rPr>
              <w:t xml:space="preserve">Подумать над вопросом: </w:t>
            </w:r>
            <w:r w:rsidRPr="00AA5750">
              <w:rPr>
                <w:rFonts w:eastAsia="Times New Roman"/>
                <w:i/>
                <w:sz w:val="24"/>
                <w:szCs w:val="24"/>
                <w:lang w:eastAsia="ru-RU"/>
              </w:rPr>
              <w:t>Можно ли собирать цветущие растения на букеты? Пояснить свою точку зрения</w:t>
            </w:r>
          </w:p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Учитель дает четкую информацию с комментарием домашнее задание. Проверяет  соответственные записи.</w:t>
            </w:r>
          </w:p>
        </w:tc>
        <w:tc>
          <w:tcPr>
            <w:tcW w:w="5161" w:type="dxa"/>
            <w:shd w:val="clear" w:color="auto" w:fill="auto"/>
          </w:tcPr>
          <w:p w:rsidR="00425881" w:rsidRPr="00AA5750" w:rsidRDefault="00425881" w:rsidP="0052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231F20"/>
                <w:sz w:val="24"/>
                <w:szCs w:val="24"/>
                <w:lang w:eastAsia="ar-SA"/>
              </w:rPr>
            </w:pPr>
            <w:r w:rsidRPr="00AA5750">
              <w:rPr>
                <w:bCs/>
                <w:color w:val="231F20"/>
                <w:sz w:val="24"/>
                <w:szCs w:val="24"/>
                <w:lang w:eastAsia="ar-SA"/>
              </w:rPr>
              <w:t>Учащиеся оценивают свою деятельность, свои ошибки. Осмысливают свои учебные действия и самооценку. Адекватно оценивают свою деятельность, знания, полученные на уроке. Правильно выполненные задания на уроке, говорит об организации, реализации успешности уч-ся. Учащиеся записывают домашнее задания.</w:t>
            </w:r>
          </w:p>
        </w:tc>
      </w:tr>
    </w:tbl>
    <w:p w:rsidR="00B30116" w:rsidRDefault="00425881"/>
    <w:sectPr w:rsidR="00B30116" w:rsidSect="00D45A62">
      <w:pgSz w:w="16838" w:h="11906" w:orient="landscape"/>
      <w:pgMar w:top="567" w:right="851" w:bottom="6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81"/>
    <w:rsid w:val="00014091"/>
    <w:rsid w:val="00075273"/>
    <w:rsid w:val="00124E7E"/>
    <w:rsid w:val="001A2A60"/>
    <w:rsid w:val="001F7167"/>
    <w:rsid w:val="00314EB8"/>
    <w:rsid w:val="0035134F"/>
    <w:rsid w:val="003975D5"/>
    <w:rsid w:val="00407125"/>
    <w:rsid w:val="00425881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2020-02-03T10:21:00Z</dcterms:created>
  <dcterms:modified xsi:type="dcterms:W3CDTF">2020-02-03T10:22:00Z</dcterms:modified>
</cp:coreProperties>
</file>