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E16" w:rsidRPr="00E80556" w:rsidRDefault="00D71E16" w:rsidP="00D71E16">
      <w:pPr>
        <w:spacing w:after="0" w:line="240" w:lineRule="auto"/>
        <w:jc w:val="center"/>
        <w:rPr>
          <w:i/>
          <w:sz w:val="24"/>
          <w:szCs w:val="24"/>
        </w:rPr>
      </w:pPr>
      <w:r w:rsidRPr="00E80556">
        <w:rPr>
          <w:i/>
          <w:sz w:val="24"/>
          <w:szCs w:val="24"/>
        </w:rPr>
        <w:t>Приложение 4. Тест «Химические свойства кислот»</w:t>
      </w:r>
    </w:p>
    <w:p w:rsidR="00D71E16" w:rsidRDefault="00D71E16" w:rsidP="00D71E16">
      <w:pPr>
        <w:spacing w:after="0" w:line="240" w:lineRule="auto"/>
        <w:jc w:val="both"/>
        <w:rPr>
          <w:b/>
          <w:sz w:val="24"/>
          <w:szCs w:val="24"/>
        </w:rPr>
      </w:pPr>
    </w:p>
    <w:p w:rsidR="00D71E16" w:rsidRPr="0092796A" w:rsidRDefault="00D71E16" w:rsidP="00D71E16">
      <w:pPr>
        <w:spacing w:after="0" w:line="240" w:lineRule="auto"/>
        <w:jc w:val="both"/>
        <w:rPr>
          <w:b/>
          <w:sz w:val="24"/>
          <w:szCs w:val="24"/>
        </w:rPr>
      </w:pPr>
      <w:r w:rsidRPr="0092796A">
        <w:rPr>
          <w:b/>
          <w:sz w:val="24"/>
          <w:szCs w:val="24"/>
        </w:rPr>
        <w:t>Тест «Химические свойства кислот»</w:t>
      </w:r>
    </w:p>
    <w:p w:rsidR="00D71E16" w:rsidRPr="0092796A" w:rsidRDefault="00D71E16" w:rsidP="00D71E16">
      <w:pPr>
        <w:spacing w:after="0" w:line="240" w:lineRule="auto"/>
        <w:jc w:val="both"/>
        <w:rPr>
          <w:b/>
          <w:sz w:val="24"/>
          <w:szCs w:val="24"/>
        </w:rPr>
      </w:pPr>
    </w:p>
    <w:p w:rsidR="00D71E16" w:rsidRPr="0092796A" w:rsidRDefault="00D71E16" w:rsidP="00D71E16">
      <w:pPr>
        <w:spacing w:after="0" w:line="240" w:lineRule="auto"/>
        <w:jc w:val="both"/>
        <w:rPr>
          <w:b/>
          <w:i/>
          <w:sz w:val="24"/>
          <w:szCs w:val="24"/>
        </w:rPr>
      </w:pPr>
      <w:r w:rsidRPr="0092796A">
        <w:rPr>
          <w:b/>
          <w:i/>
          <w:sz w:val="24"/>
          <w:szCs w:val="24"/>
        </w:rPr>
        <w:t>№1. Выберите те металлы, которые вступают в реакцию с соляной кислотой:</w:t>
      </w:r>
    </w:p>
    <w:p w:rsidR="00D71E16" w:rsidRPr="0092796A" w:rsidRDefault="00D71E16" w:rsidP="00D71E16">
      <w:pPr>
        <w:spacing w:after="0" w:line="240" w:lineRule="auto"/>
        <w:jc w:val="both"/>
        <w:rPr>
          <w:sz w:val="24"/>
          <w:szCs w:val="24"/>
        </w:rPr>
      </w:pPr>
      <w:r w:rsidRPr="0092796A">
        <w:rPr>
          <w:sz w:val="24"/>
          <w:szCs w:val="24"/>
        </w:rPr>
        <w:t>А) Золото</w:t>
      </w:r>
    </w:p>
    <w:p w:rsidR="00D71E16" w:rsidRPr="0092796A" w:rsidRDefault="00D71E16" w:rsidP="00D71E16">
      <w:pPr>
        <w:spacing w:after="0" w:line="240" w:lineRule="auto"/>
        <w:jc w:val="both"/>
        <w:rPr>
          <w:sz w:val="24"/>
          <w:szCs w:val="24"/>
        </w:rPr>
      </w:pPr>
      <w:r w:rsidRPr="0092796A">
        <w:rPr>
          <w:sz w:val="24"/>
          <w:szCs w:val="24"/>
        </w:rPr>
        <w:t>Б) Кальций</w:t>
      </w:r>
    </w:p>
    <w:p w:rsidR="00D71E16" w:rsidRPr="0092796A" w:rsidRDefault="00D71E16" w:rsidP="00D71E16">
      <w:pPr>
        <w:spacing w:after="0" w:line="240" w:lineRule="auto"/>
        <w:jc w:val="both"/>
        <w:rPr>
          <w:sz w:val="24"/>
          <w:szCs w:val="24"/>
        </w:rPr>
      </w:pPr>
      <w:r w:rsidRPr="0092796A">
        <w:rPr>
          <w:sz w:val="24"/>
          <w:szCs w:val="24"/>
        </w:rPr>
        <w:t>В) Медь</w:t>
      </w:r>
    </w:p>
    <w:p w:rsidR="00D71E16" w:rsidRPr="0092796A" w:rsidRDefault="00D71E16" w:rsidP="00D71E16">
      <w:pPr>
        <w:spacing w:after="0" w:line="240" w:lineRule="auto"/>
        <w:jc w:val="both"/>
        <w:rPr>
          <w:sz w:val="24"/>
          <w:szCs w:val="24"/>
        </w:rPr>
      </w:pPr>
      <w:r w:rsidRPr="0092796A">
        <w:rPr>
          <w:sz w:val="24"/>
          <w:szCs w:val="24"/>
        </w:rPr>
        <w:t>Г) Магний</w:t>
      </w:r>
    </w:p>
    <w:p w:rsidR="00D71E16" w:rsidRPr="0092796A" w:rsidRDefault="00D71E16" w:rsidP="00D71E16">
      <w:pPr>
        <w:spacing w:after="0" w:line="240" w:lineRule="auto"/>
        <w:jc w:val="both"/>
        <w:rPr>
          <w:b/>
          <w:i/>
          <w:sz w:val="24"/>
          <w:szCs w:val="24"/>
        </w:rPr>
      </w:pPr>
      <w:r w:rsidRPr="0092796A">
        <w:rPr>
          <w:b/>
          <w:i/>
          <w:sz w:val="24"/>
          <w:szCs w:val="24"/>
        </w:rPr>
        <w:t>№2. Лакмус в растворе серной кислоты приобретает окраску:</w:t>
      </w:r>
    </w:p>
    <w:p w:rsidR="00D71E16" w:rsidRPr="0092796A" w:rsidRDefault="00D71E16" w:rsidP="00D71E16">
      <w:pPr>
        <w:spacing w:after="0" w:line="240" w:lineRule="auto"/>
        <w:jc w:val="both"/>
        <w:rPr>
          <w:sz w:val="24"/>
          <w:szCs w:val="24"/>
        </w:rPr>
      </w:pPr>
      <w:r w:rsidRPr="0092796A">
        <w:rPr>
          <w:sz w:val="24"/>
          <w:szCs w:val="24"/>
        </w:rPr>
        <w:t>А) Синюю</w:t>
      </w:r>
    </w:p>
    <w:p w:rsidR="00D71E16" w:rsidRPr="0092796A" w:rsidRDefault="00D71E16" w:rsidP="00D71E16">
      <w:pPr>
        <w:spacing w:after="0" w:line="240" w:lineRule="auto"/>
        <w:jc w:val="both"/>
        <w:rPr>
          <w:sz w:val="24"/>
          <w:szCs w:val="24"/>
        </w:rPr>
      </w:pPr>
      <w:r w:rsidRPr="0092796A">
        <w:rPr>
          <w:sz w:val="24"/>
          <w:szCs w:val="24"/>
        </w:rPr>
        <w:t>Б) Красную</w:t>
      </w:r>
    </w:p>
    <w:p w:rsidR="00D71E16" w:rsidRPr="0092796A" w:rsidRDefault="00D71E16" w:rsidP="00D71E16">
      <w:pPr>
        <w:spacing w:after="0" w:line="240" w:lineRule="auto"/>
        <w:jc w:val="both"/>
        <w:rPr>
          <w:sz w:val="24"/>
          <w:szCs w:val="24"/>
        </w:rPr>
      </w:pPr>
      <w:r w:rsidRPr="0092796A">
        <w:rPr>
          <w:sz w:val="24"/>
          <w:szCs w:val="24"/>
        </w:rPr>
        <w:t>В) не меняет цвет</w:t>
      </w:r>
    </w:p>
    <w:p w:rsidR="00D71E16" w:rsidRPr="0092796A" w:rsidRDefault="00D71E16" w:rsidP="00D71E16">
      <w:pPr>
        <w:spacing w:after="0" w:line="240" w:lineRule="auto"/>
        <w:jc w:val="both"/>
        <w:rPr>
          <w:b/>
          <w:i/>
          <w:sz w:val="24"/>
          <w:szCs w:val="24"/>
        </w:rPr>
      </w:pPr>
      <w:r w:rsidRPr="0092796A">
        <w:rPr>
          <w:b/>
          <w:i/>
          <w:sz w:val="24"/>
          <w:szCs w:val="24"/>
        </w:rPr>
        <w:t>№3. В реакцию с раствором соляной кислоты вступает следующий оксид:</w:t>
      </w:r>
    </w:p>
    <w:p w:rsidR="00D71E16" w:rsidRPr="0092796A" w:rsidRDefault="00D71E16" w:rsidP="00D71E16">
      <w:pPr>
        <w:spacing w:after="0" w:line="240" w:lineRule="auto"/>
        <w:jc w:val="both"/>
        <w:rPr>
          <w:sz w:val="24"/>
          <w:szCs w:val="24"/>
          <w:vertAlign w:val="subscript"/>
        </w:rPr>
      </w:pPr>
      <w:r w:rsidRPr="0092796A">
        <w:rPr>
          <w:sz w:val="24"/>
          <w:szCs w:val="24"/>
        </w:rPr>
        <w:t xml:space="preserve">А) </w:t>
      </w:r>
      <w:r w:rsidRPr="0092796A">
        <w:rPr>
          <w:sz w:val="24"/>
          <w:szCs w:val="24"/>
          <w:lang w:val="en-US"/>
        </w:rPr>
        <w:t>SO</w:t>
      </w:r>
      <w:r w:rsidRPr="0092796A">
        <w:rPr>
          <w:sz w:val="24"/>
          <w:szCs w:val="24"/>
          <w:vertAlign w:val="subscript"/>
        </w:rPr>
        <w:t>3</w:t>
      </w:r>
    </w:p>
    <w:p w:rsidR="00D71E16" w:rsidRPr="0092796A" w:rsidRDefault="00D71E16" w:rsidP="00D71E16">
      <w:pPr>
        <w:spacing w:after="0" w:line="240" w:lineRule="auto"/>
        <w:jc w:val="both"/>
        <w:rPr>
          <w:sz w:val="24"/>
          <w:szCs w:val="24"/>
        </w:rPr>
      </w:pPr>
      <w:r w:rsidRPr="0092796A">
        <w:rPr>
          <w:sz w:val="24"/>
          <w:szCs w:val="24"/>
        </w:rPr>
        <w:t xml:space="preserve">Б) </w:t>
      </w:r>
      <w:r w:rsidRPr="0092796A">
        <w:rPr>
          <w:sz w:val="24"/>
          <w:szCs w:val="24"/>
          <w:lang w:val="en-US"/>
        </w:rPr>
        <w:t>CO</w:t>
      </w:r>
    </w:p>
    <w:p w:rsidR="00D71E16" w:rsidRPr="0092796A" w:rsidRDefault="00D71E16" w:rsidP="00D71E16">
      <w:pPr>
        <w:spacing w:after="0" w:line="240" w:lineRule="auto"/>
        <w:jc w:val="both"/>
        <w:rPr>
          <w:sz w:val="24"/>
          <w:szCs w:val="24"/>
        </w:rPr>
      </w:pPr>
      <w:r w:rsidRPr="0092796A">
        <w:rPr>
          <w:sz w:val="24"/>
          <w:szCs w:val="24"/>
        </w:rPr>
        <w:t xml:space="preserve">В) </w:t>
      </w:r>
      <w:r w:rsidRPr="0092796A">
        <w:rPr>
          <w:sz w:val="24"/>
          <w:szCs w:val="24"/>
          <w:lang w:val="en-US"/>
        </w:rPr>
        <w:t>MgO</w:t>
      </w:r>
    </w:p>
    <w:p w:rsidR="00D71E16" w:rsidRPr="0092796A" w:rsidRDefault="00D71E16" w:rsidP="00D71E16">
      <w:pPr>
        <w:spacing w:after="0" w:line="240" w:lineRule="auto"/>
        <w:jc w:val="both"/>
        <w:rPr>
          <w:sz w:val="24"/>
          <w:szCs w:val="24"/>
        </w:rPr>
      </w:pPr>
      <w:r w:rsidRPr="0092796A">
        <w:rPr>
          <w:sz w:val="24"/>
          <w:szCs w:val="24"/>
        </w:rPr>
        <w:t xml:space="preserve">Г) </w:t>
      </w:r>
      <w:r w:rsidRPr="0092796A">
        <w:rPr>
          <w:sz w:val="24"/>
          <w:szCs w:val="24"/>
          <w:lang w:val="en-US"/>
        </w:rPr>
        <w:t>P</w:t>
      </w:r>
      <w:r w:rsidRPr="0092796A">
        <w:rPr>
          <w:sz w:val="24"/>
          <w:szCs w:val="24"/>
          <w:vertAlign w:val="subscript"/>
        </w:rPr>
        <w:t>2</w:t>
      </w:r>
      <w:r w:rsidRPr="0092796A">
        <w:rPr>
          <w:sz w:val="24"/>
          <w:szCs w:val="24"/>
          <w:lang w:val="en-US"/>
        </w:rPr>
        <w:t>O</w:t>
      </w:r>
      <w:r w:rsidRPr="0092796A">
        <w:rPr>
          <w:sz w:val="24"/>
          <w:szCs w:val="24"/>
          <w:vertAlign w:val="subscript"/>
        </w:rPr>
        <w:t>5</w:t>
      </w:r>
    </w:p>
    <w:p w:rsidR="00D71E16" w:rsidRPr="0092796A" w:rsidRDefault="00D71E16" w:rsidP="00D71E16">
      <w:pPr>
        <w:spacing w:after="0" w:line="240" w:lineRule="auto"/>
        <w:jc w:val="both"/>
        <w:rPr>
          <w:b/>
          <w:i/>
          <w:sz w:val="24"/>
          <w:szCs w:val="24"/>
        </w:rPr>
      </w:pPr>
      <w:r w:rsidRPr="0092796A">
        <w:rPr>
          <w:b/>
          <w:i/>
          <w:sz w:val="24"/>
          <w:szCs w:val="24"/>
        </w:rPr>
        <w:t>№4. В реакцию с раствором серной кислоты вступают следующие вещества:</w:t>
      </w:r>
    </w:p>
    <w:p w:rsidR="00D71E16" w:rsidRPr="0092796A" w:rsidRDefault="00D71E16" w:rsidP="00D71E16">
      <w:pPr>
        <w:spacing w:after="0" w:line="240" w:lineRule="auto"/>
        <w:jc w:val="both"/>
        <w:rPr>
          <w:sz w:val="24"/>
          <w:szCs w:val="24"/>
        </w:rPr>
      </w:pPr>
      <w:r w:rsidRPr="0092796A">
        <w:rPr>
          <w:sz w:val="24"/>
          <w:szCs w:val="24"/>
        </w:rPr>
        <w:t xml:space="preserve">А) </w:t>
      </w:r>
      <w:r w:rsidRPr="0092796A">
        <w:rPr>
          <w:sz w:val="24"/>
          <w:szCs w:val="24"/>
          <w:lang w:val="en-US"/>
        </w:rPr>
        <w:t>Na</w:t>
      </w:r>
      <w:r w:rsidRPr="0092796A">
        <w:rPr>
          <w:sz w:val="24"/>
          <w:szCs w:val="24"/>
          <w:vertAlign w:val="subscript"/>
        </w:rPr>
        <w:t>2</w:t>
      </w:r>
      <w:r w:rsidRPr="0092796A">
        <w:rPr>
          <w:sz w:val="24"/>
          <w:szCs w:val="24"/>
          <w:lang w:val="en-US"/>
        </w:rPr>
        <w:t>CO</w:t>
      </w:r>
      <w:r w:rsidRPr="0092796A">
        <w:rPr>
          <w:sz w:val="24"/>
          <w:szCs w:val="24"/>
          <w:vertAlign w:val="subscript"/>
        </w:rPr>
        <w:t>3</w:t>
      </w:r>
    </w:p>
    <w:p w:rsidR="00D71E16" w:rsidRPr="0092796A" w:rsidRDefault="00D71E16" w:rsidP="00D71E16">
      <w:pPr>
        <w:spacing w:after="0" w:line="240" w:lineRule="auto"/>
        <w:jc w:val="both"/>
        <w:rPr>
          <w:sz w:val="24"/>
          <w:szCs w:val="24"/>
        </w:rPr>
      </w:pPr>
      <w:r w:rsidRPr="0092796A">
        <w:rPr>
          <w:sz w:val="24"/>
          <w:szCs w:val="24"/>
        </w:rPr>
        <w:t>Б) Н</w:t>
      </w:r>
      <w:r w:rsidRPr="0092796A">
        <w:rPr>
          <w:sz w:val="24"/>
          <w:szCs w:val="24"/>
          <w:vertAlign w:val="subscript"/>
        </w:rPr>
        <w:t>2</w:t>
      </w:r>
      <w:r w:rsidRPr="0092796A">
        <w:rPr>
          <w:sz w:val="24"/>
          <w:szCs w:val="24"/>
          <w:lang w:val="en-US"/>
        </w:rPr>
        <w:t>CO</w:t>
      </w:r>
      <w:r w:rsidRPr="0092796A">
        <w:rPr>
          <w:sz w:val="24"/>
          <w:szCs w:val="24"/>
          <w:vertAlign w:val="subscript"/>
        </w:rPr>
        <w:t>3</w:t>
      </w:r>
    </w:p>
    <w:p w:rsidR="00D71E16" w:rsidRPr="0092796A" w:rsidRDefault="00D71E16" w:rsidP="00D71E16">
      <w:pPr>
        <w:spacing w:after="0" w:line="240" w:lineRule="auto"/>
        <w:jc w:val="both"/>
        <w:rPr>
          <w:sz w:val="24"/>
          <w:szCs w:val="24"/>
          <w:vertAlign w:val="subscript"/>
        </w:rPr>
      </w:pPr>
      <w:r w:rsidRPr="0092796A">
        <w:rPr>
          <w:sz w:val="24"/>
          <w:szCs w:val="24"/>
        </w:rPr>
        <w:t xml:space="preserve">В) </w:t>
      </w:r>
      <w:r w:rsidRPr="0092796A">
        <w:rPr>
          <w:sz w:val="24"/>
          <w:szCs w:val="24"/>
          <w:lang w:val="en-US"/>
        </w:rPr>
        <w:t>Ca</w:t>
      </w:r>
      <w:r w:rsidRPr="0092796A">
        <w:rPr>
          <w:sz w:val="24"/>
          <w:szCs w:val="24"/>
        </w:rPr>
        <w:t>(</w:t>
      </w:r>
      <w:r w:rsidRPr="0092796A">
        <w:rPr>
          <w:sz w:val="24"/>
          <w:szCs w:val="24"/>
          <w:lang w:val="en-US"/>
        </w:rPr>
        <w:t>OH</w:t>
      </w:r>
      <w:r w:rsidRPr="0092796A">
        <w:rPr>
          <w:sz w:val="24"/>
          <w:szCs w:val="24"/>
        </w:rPr>
        <w:t>)</w:t>
      </w:r>
      <w:r w:rsidRPr="0092796A">
        <w:rPr>
          <w:sz w:val="24"/>
          <w:szCs w:val="24"/>
          <w:vertAlign w:val="subscript"/>
        </w:rPr>
        <w:t>2</w:t>
      </w:r>
    </w:p>
    <w:p w:rsidR="00D71E16" w:rsidRPr="0092796A" w:rsidRDefault="00D71E16" w:rsidP="00D71E16">
      <w:pPr>
        <w:spacing w:after="0" w:line="240" w:lineRule="auto"/>
        <w:jc w:val="both"/>
        <w:rPr>
          <w:sz w:val="24"/>
          <w:szCs w:val="24"/>
        </w:rPr>
      </w:pPr>
      <w:r w:rsidRPr="0092796A">
        <w:rPr>
          <w:sz w:val="24"/>
          <w:szCs w:val="24"/>
        </w:rPr>
        <w:t xml:space="preserve">Г) </w:t>
      </w:r>
      <w:r w:rsidRPr="0092796A">
        <w:rPr>
          <w:sz w:val="24"/>
          <w:szCs w:val="24"/>
          <w:lang w:val="en-US"/>
        </w:rPr>
        <w:t>Au</w:t>
      </w:r>
    </w:p>
    <w:p w:rsidR="00D71E16" w:rsidRPr="0092796A" w:rsidRDefault="00D71E16" w:rsidP="00D71E16">
      <w:pPr>
        <w:spacing w:after="0" w:line="240" w:lineRule="auto"/>
        <w:jc w:val="both"/>
        <w:rPr>
          <w:b/>
          <w:i/>
          <w:sz w:val="24"/>
          <w:szCs w:val="24"/>
        </w:rPr>
      </w:pPr>
      <w:r w:rsidRPr="0092796A">
        <w:rPr>
          <w:b/>
          <w:i/>
          <w:sz w:val="24"/>
          <w:szCs w:val="24"/>
        </w:rPr>
        <w:t>№5. Закончите УХР:</w:t>
      </w:r>
    </w:p>
    <w:p w:rsidR="00D71E16" w:rsidRPr="0092796A" w:rsidRDefault="00D71E16" w:rsidP="00D71E16">
      <w:pPr>
        <w:spacing w:after="0" w:line="240" w:lineRule="auto"/>
        <w:jc w:val="both"/>
        <w:rPr>
          <w:sz w:val="24"/>
          <w:szCs w:val="24"/>
        </w:rPr>
      </w:pPr>
      <w:r w:rsidRPr="0092796A">
        <w:rPr>
          <w:sz w:val="24"/>
          <w:szCs w:val="24"/>
          <w:lang w:val="en-US"/>
        </w:rPr>
        <w:t>HCl</w:t>
      </w:r>
      <w:r w:rsidRPr="0092796A">
        <w:rPr>
          <w:sz w:val="24"/>
          <w:szCs w:val="24"/>
        </w:rPr>
        <w:t xml:space="preserve"> + </w:t>
      </w:r>
      <w:r w:rsidRPr="0092796A">
        <w:rPr>
          <w:sz w:val="24"/>
          <w:szCs w:val="24"/>
          <w:lang w:val="en-US"/>
        </w:rPr>
        <w:t>Mg</w:t>
      </w:r>
      <w:r w:rsidRPr="0092796A">
        <w:rPr>
          <w:sz w:val="24"/>
          <w:szCs w:val="24"/>
        </w:rPr>
        <w:t>(</w:t>
      </w:r>
      <w:r w:rsidRPr="0092796A">
        <w:rPr>
          <w:sz w:val="24"/>
          <w:szCs w:val="24"/>
          <w:lang w:val="en-US"/>
        </w:rPr>
        <w:t>OH</w:t>
      </w:r>
      <w:r w:rsidRPr="0092796A">
        <w:rPr>
          <w:sz w:val="24"/>
          <w:szCs w:val="24"/>
        </w:rPr>
        <w:t>)</w:t>
      </w:r>
      <w:r w:rsidRPr="0092796A">
        <w:rPr>
          <w:sz w:val="24"/>
          <w:szCs w:val="24"/>
          <w:vertAlign w:val="subscript"/>
        </w:rPr>
        <w:t>2</w:t>
      </w:r>
      <w:r w:rsidRPr="0092796A">
        <w:rPr>
          <w:sz w:val="24"/>
          <w:szCs w:val="24"/>
        </w:rPr>
        <w:t xml:space="preserve"> →</w:t>
      </w:r>
    </w:p>
    <w:p w:rsidR="00D71E16" w:rsidRPr="00E80556" w:rsidRDefault="00D71E16" w:rsidP="00D71E16">
      <w:pPr>
        <w:spacing w:after="0" w:line="240" w:lineRule="auto"/>
        <w:jc w:val="both"/>
        <w:rPr>
          <w:sz w:val="24"/>
          <w:szCs w:val="24"/>
          <w:lang w:val="en-US"/>
        </w:rPr>
      </w:pPr>
      <w:r w:rsidRPr="0092796A">
        <w:rPr>
          <w:sz w:val="24"/>
          <w:szCs w:val="24"/>
          <w:lang w:val="en-US"/>
        </w:rPr>
        <w:t>HCl</w:t>
      </w:r>
      <w:r w:rsidRPr="00E80556">
        <w:rPr>
          <w:sz w:val="24"/>
          <w:szCs w:val="24"/>
          <w:lang w:val="en-US"/>
        </w:rPr>
        <w:t xml:space="preserve"> + </w:t>
      </w:r>
      <w:r w:rsidRPr="0092796A">
        <w:rPr>
          <w:sz w:val="24"/>
          <w:szCs w:val="24"/>
          <w:lang w:val="en-US"/>
        </w:rPr>
        <w:t>Al</w:t>
      </w:r>
      <w:r w:rsidRPr="00E80556">
        <w:rPr>
          <w:sz w:val="24"/>
          <w:szCs w:val="24"/>
          <w:lang w:val="en-US"/>
        </w:rPr>
        <w:t xml:space="preserve"> →</w:t>
      </w:r>
    </w:p>
    <w:p w:rsidR="00D71E16" w:rsidRPr="0092796A" w:rsidRDefault="00D71E16" w:rsidP="00D71E16">
      <w:pPr>
        <w:spacing w:after="0" w:line="240" w:lineRule="auto"/>
        <w:jc w:val="both"/>
        <w:rPr>
          <w:sz w:val="24"/>
          <w:szCs w:val="24"/>
          <w:lang w:val="en-US"/>
        </w:rPr>
      </w:pPr>
      <w:r w:rsidRPr="0092796A">
        <w:rPr>
          <w:sz w:val="24"/>
          <w:szCs w:val="24"/>
          <w:lang w:val="en-US"/>
        </w:rPr>
        <w:t>HCl + K</w:t>
      </w:r>
      <w:r w:rsidRPr="0092796A">
        <w:rPr>
          <w:sz w:val="24"/>
          <w:szCs w:val="24"/>
          <w:vertAlign w:val="subscript"/>
          <w:lang w:val="en-US"/>
        </w:rPr>
        <w:t>2</w:t>
      </w:r>
      <w:r w:rsidRPr="0092796A">
        <w:rPr>
          <w:sz w:val="24"/>
          <w:szCs w:val="24"/>
          <w:lang w:val="en-US"/>
        </w:rPr>
        <w:t>CO</w:t>
      </w:r>
      <w:r w:rsidRPr="0092796A">
        <w:rPr>
          <w:sz w:val="24"/>
          <w:szCs w:val="24"/>
          <w:vertAlign w:val="subscript"/>
          <w:lang w:val="en-US"/>
        </w:rPr>
        <w:t>3</w:t>
      </w:r>
      <w:r w:rsidRPr="0092796A">
        <w:rPr>
          <w:sz w:val="24"/>
          <w:szCs w:val="24"/>
          <w:lang w:val="en-US"/>
        </w:rPr>
        <w:t xml:space="preserve"> →</w:t>
      </w:r>
    </w:p>
    <w:p w:rsidR="00D71E16" w:rsidRPr="0092796A" w:rsidRDefault="00D71E16" w:rsidP="00D71E16">
      <w:pPr>
        <w:spacing w:after="0" w:line="240" w:lineRule="auto"/>
        <w:jc w:val="both"/>
        <w:rPr>
          <w:sz w:val="24"/>
          <w:szCs w:val="24"/>
          <w:lang w:val="en-US"/>
        </w:rPr>
      </w:pPr>
      <w:r w:rsidRPr="0092796A">
        <w:rPr>
          <w:sz w:val="24"/>
          <w:szCs w:val="24"/>
          <w:lang w:val="en-US"/>
        </w:rPr>
        <w:t>HCl + Al</w:t>
      </w:r>
      <w:r w:rsidRPr="0092796A">
        <w:rPr>
          <w:sz w:val="24"/>
          <w:szCs w:val="24"/>
          <w:vertAlign w:val="subscript"/>
          <w:lang w:val="en-US"/>
        </w:rPr>
        <w:t>2</w:t>
      </w:r>
      <w:r w:rsidRPr="0092796A">
        <w:rPr>
          <w:sz w:val="24"/>
          <w:szCs w:val="24"/>
          <w:lang w:val="en-US"/>
        </w:rPr>
        <w:t>O</w:t>
      </w:r>
      <w:r w:rsidRPr="0092796A">
        <w:rPr>
          <w:sz w:val="24"/>
          <w:szCs w:val="24"/>
          <w:vertAlign w:val="subscript"/>
          <w:lang w:val="en-US"/>
        </w:rPr>
        <w:t xml:space="preserve">3 </w:t>
      </w:r>
      <w:r w:rsidRPr="0092796A">
        <w:rPr>
          <w:sz w:val="24"/>
          <w:szCs w:val="24"/>
          <w:lang w:val="en-US"/>
        </w:rPr>
        <w:t>→</w:t>
      </w:r>
    </w:p>
    <w:p w:rsidR="00B30116" w:rsidRPr="00D71E16" w:rsidRDefault="00D71E16">
      <w:pPr>
        <w:rPr>
          <w:lang w:val="en-US"/>
        </w:rPr>
      </w:pPr>
      <w:bookmarkStart w:id="0" w:name="_GoBack"/>
      <w:bookmarkEnd w:id="0"/>
    </w:p>
    <w:sectPr w:rsidR="00B30116" w:rsidRPr="00D71E16" w:rsidSect="00F22FF9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E16"/>
    <w:rsid w:val="00014091"/>
    <w:rsid w:val="00075273"/>
    <w:rsid w:val="00124E7E"/>
    <w:rsid w:val="001A2A60"/>
    <w:rsid w:val="001F7167"/>
    <w:rsid w:val="00314EB8"/>
    <w:rsid w:val="003975D5"/>
    <w:rsid w:val="003F4435"/>
    <w:rsid w:val="00407125"/>
    <w:rsid w:val="00480A23"/>
    <w:rsid w:val="004C2E9F"/>
    <w:rsid w:val="00582CAF"/>
    <w:rsid w:val="005B22B7"/>
    <w:rsid w:val="006522F6"/>
    <w:rsid w:val="00671ADC"/>
    <w:rsid w:val="006E35EF"/>
    <w:rsid w:val="00800344"/>
    <w:rsid w:val="008302A5"/>
    <w:rsid w:val="008607D8"/>
    <w:rsid w:val="0086370B"/>
    <w:rsid w:val="00B3474B"/>
    <w:rsid w:val="00C445EC"/>
    <w:rsid w:val="00C935F5"/>
    <w:rsid w:val="00D71E16"/>
    <w:rsid w:val="00D75DD5"/>
    <w:rsid w:val="00E506B6"/>
    <w:rsid w:val="00F22FF9"/>
    <w:rsid w:val="00FE0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5EC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8302A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302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302A5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302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Title"/>
    <w:basedOn w:val="a"/>
    <w:link w:val="a4"/>
    <w:uiPriority w:val="10"/>
    <w:qFormat/>
    <w:rsid w:val="008302A5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link w:val="a3"/>
    <w:uiPriority w:val="10"/>
    <w:rsid w:val="008302A5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uiPriority w:val="1"/>
    <w:qFormat/>
    <w:rsid w:val="008302A5"/>
    <w:pPr>
      <w:spacing w:after="0" w:line="240" w:lineRule="auto"/>
    </w:pPr>
  </w:style>
  <w:style w:type="character" w:customStyle="1" w:styleId="a6">
    <w:name w:val="Без интервала Знак"/>
    <w:link w:val="a5"/>
    <w:uiPriority w:val="1"/>
    <w:rsid w:val="008302A5"/>
  </w:style>
  <w:style w:type="paragraph" w:styleId="a7">
    <w:name w:val="List Paragraph"/>
    <w:basedOn w:val="a"/>
    <w:uiPriority w:val="34"/>
    <w:qFormat/>
    <w:rsid w:val="004071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Пронская</dc:creator>
  <cp:lastModifiedBy>Надежда Пронская</cp:lastModifiedBy>
  <cp:revision>1</cp:revision>
  <dcterms:created xsi:type="dcterms:W3CDTF">2019-09-03T13:08:00Z</dcterms:created>
  <dcterms:modified xsi:type="dcterms:W3CDTF">2019-09-03T13:08:00Z</dcterms:modified>
</cp:coreProperties>
</file>