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75" w:rsidRDefault="00340875" w:rsidP="00340875">
      <w:pPr>
        <w:jc w:val="center"/>
        <w:rPr>
          <w:b/>
          <w:color w:val="000000"/>
          <w:sz w:val="96"/>
          <w:szCs w:val="144"/>
        </w:rPr>
      </w:pPr>
    </w:p>
    <w:p w:rsidR="00340875" w:rsidRDefault="00340875" w:rsidP="00340875">
      <w:pPr>
        <w:jc w:val="center"/>
        <w:rPr>
          <w:b/>
          <w:color w:val="000000"/>
          <w:sz w:val="96"/>
          <w:szCs w:val="144"/>
        </w:rPr>
      </w:pPr>
    </w:p>
    <w:p w:rsidR="00340875" w:rsidRDefault="00340875" w:rsidP="00340875">
      <w:pPr>
        <w:jc w:val="center"/>
        <w:rPr>
          <w:b/>
          <w:color w:val="000000"/>
          <w:sz w:val="96"/>
          <w:szCs w:val="144"/>
        </w:rPr>
      </w:pPr>
    </w:p>
    <w:p w:rsidR="00340875" w:rsidRDefault="00340875" w:rsidP="00340875">
      <w:pPr>
        <w:jc w:val="center"/>
        <w:rPr>
          <w:b/>
          <w:color w:val="000000"/>
          <w:sz w:val="96"/>
          <w:szCs w:val="144"/>
        </w:rPr>
      </w:pPr>
      <w:bookmarkStart w:id="0" w:name="_GoBack"/>
      <w:bookmarkEnd w:id="0"/>
    </w:p>
    <w:p w:rsidR="00340875" w:rsidRPr="000B1219" w:rsidRDefault="00340875" w:rsidP="00340875">
      <w:pPr>
        <w:jc w:val="center"/>
        <w:rPr>
          <w:b/>
          <w:color w:val="000000"/>
          <w:sz w:val="96"/>
          <w:szCs w:val="144"/>
        </w:rPr>
      </w:pPr>
      <w:r w:rsidRPr="000B1219">
        <w:rPr>
          <w:b/>
          <w:color w:val="000000"/>
          <w:sz w:val="96"/>
          <w:szCs w:val="144"/>
        </w:rPr>
        <w:t>Приложение</w:t>
      </w:r>
      <w:r>
        <w:rPr>
          <w:b/>
          <w:color w:val="000000"/>
          <w:sz w:val="96"/>
          <w:szCs w:val="144"/>
        </w:rPr>
        <w:t xml:space="preserve"> к проекту</w:t>
      </w: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rPr>
          <w:rFonts w:ascii="Arial" w:hAnsi="Arial" w:cs="Arial"/>
          <w:color w:val="000000"/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b/>
          <w:sz w:val="28"/>
          <w:szCs w:val="28"/>
        </w:rPr>
      </w:pPr>
    </w:p>
    <w:p w:rsidR="00340875" w:rsidRPr="00D25C3A" w:rsidRDefault="00340875" w:rsidP="00340875">
      <w:pPr>
        <w:spacing w:line="360" w:lineRule="auto"/>
        <w:jc w:val="center"/>
        <w:rPr>
          <w:b/>
          <w:sz w:val="32"/>
          <w:szCs w:val="28"/>
        </w:rPr>
      </w:pPr>
      <w:r w:rsidRPr="00D25C3A">
        <w:rPr>
          <w:b/>
          <w:sz w:val="32"/>
          <w:szCs w:val="28"/>
        </w:rPr>
        <w:lastRenderedPageBreak/>
        <w:t>Дидактические игры</w:t>
      </w:r>
    </w:p>
    <w:p w:rsidR="00340875" w:rsidRPr="00DE40A4" w:rsidRDefault="00340875" w:rsidP="00340875">
      <w:pPr>
        <w:spacing w:line="360" w:lineRule="auto"/>
        <w:jc w:val="center"/>
        <w:rPr>
          <w:b/>
          <w:i/>
          <w:sz w:val="28"/>
          <w:szCs w:val="28"/>
        </w:rPr>
      </w:pPr>
      <w:r w:rsidRPr="00DE40A4">
        <w:rPr>
          <w:b/>
          <w:i/>
          <w:sz w:val="28"/>
          <w:szCs w:val="28"/>
        </w:rPr>
        <w:t>«Угадай, какой знак?»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 xml:space="preserve">Цели: </w:t>
      </w:r>
      <w:proofErr w:type="gramStart"/>
      <w:r w:rsidRPr="00A46D85">
        <w:rPr>
          <w:sz w:val="28"/>
          <w:szCs w:val="28"/>
        </w:rPr>
        <w:t>Учить детей различать</w:t>
      </w:r>
      <w:proofErr w:type="gramEnd"/>
      <w:r w:rsidRPr="00A46D85">
        <w:rPr>
          <w:sz w:val="28"/>
          <w:szCs w:val="28"/>
        </w:rPr>
        <w:t xml:space="preserve">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 xml:space="preserve">Ход игры: 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340875" w:rsidRPr="00DE40A4" w:rsidRDefault="00340875" w:rsidP="00340875">
      <w:pPr>
        <w:spacing w:line="360" w:lineRule="auto"/>
        <w:jc w:val="center"/>
        <w:rPr>
          <w:b/>
          <w:i/>
          <w:sz w:val="28"/>
          <w:szCs w:val="28"/>
        </w:rPr>
      </w:pPr>
      <w:r w:rsidRPr="00DE40A4">
        <w:rPr>
          <w:b/>
          <w:i/>
          <w:sz w:val="28"/>
          <w:szCs w:val="28"/>
        </w:rPr>
        <w:t>«Водители»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Материал: Несколько игровых полей, машина, игрушки.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 xml:space="preserve">Ход игры: 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340875" w:rsidRDefault="00340875" w:rsidP="00340875">
      <w:pPr>
        <w:spacing w:line="360" w:lineRule="auto"/>
        <w:jc w:val="center"/>
        <w:rPr>
          <w:sz w:val="28"/>
          <w:szCs w:val="28"/>
        </w:rPr>
      </w:pPr>
    </w:p>
    <w:p w:rsidR="00340875" w:rsidRPr="00DE40A4" w:rsidRDefault="00340875" w:rsidP="00340875">
      <w:pPr>
        <w:spacing w:line="360" w:lineRule="auto"/>
        <w:jc w:val="center"/>
        <w:rPr>
          <w:b/>
          <w:i/>
          <w:sz w:val="28"/>
          <w:szCs w:val="28"/>
        </w:rPr>
      </w:pPr>
      <w:r w:rsidRPr="00DE40A4">
        <w:rPr>
          <w:b/>
          <w:i/>
          <w:sz w:val="28"/>
          <w:szCs w:val="28"/>
        </w:rPr>
        <w:lastRenderedPageBreak/>
        <w:t>«Путешествие на машинах»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Материал: Игровое поле, фишки.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Ход игры:</w:t>
      </w: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340875" w:rsidRPr="00DE40A4" w:rsidRDefault="00340875" w:rsidP="00340875">
      <w:pPr>
        <w:spacing w:line="360" w:lineRule="auto"/>
        <w:jc w:val="center"/>
        <w:rPr>
          <w:b/>
          <w:i/>
          <w:sz w:val="28"/>
          <w:szCs w:val="28"/>
        </w:rPr>
      </w:pPr>
      <w:r w:rsidRPr="00DE40A4">
        <w:rPr>
          <w:b/>
          <w:i/>
          <w:sz w:val="28"/>
          <w:szCs w:val="28"/>
        </w:rPr>
        <w:t>«Дорожная азбука»</w:t>
      </w:r>
    </w:p>
    <w:p w:rsidR="00340875" w:rsidRPr="00185183" w:rsidRDefault="00340875" w:rsidP="00340875">
      <w:pPr>
        <w:spacing w:line="360" w:lineRule="auto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340875" w:rsidRPr="00185183" w:rsidRDefault="00340875" w:rsidP="00340875">
      <w:pPr>
        <w:spacing w:line="360" w:lineRule="auto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Материал: Карточки с дорожными ситуациями, дорожные знаки.</w:t>
      </w:r>
    </w:p>
    <w:p w:rsidR="00340875" w:rsidRPr="00185183" w:rsidRDefault="00340875" w:rsidP="00340875">
      <w:pPr>
        <w:spacing w:line="360" w:lineRule="auto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Ход игры:</w:t>
      </w: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«Конструктор»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Цель: Развивать воображение; формировать умение складывать изображение из деталей геометрического конструктора-мозаики, комбинируя различные фигуры, изменяя их положение на плоскости стола; развивать память, речь детей, воспитывать их творческую активность; развивать логическое мышление, умение составлять из частей целое.</w:t>
      </w:r>
    </w:p>
    <w:p w:rsidR="00340875" w:rsidRPr="00185183" w:rsidRDefault="00340875" w:rsidP="00340875">
      <w:pPr>
        <w:spacing w:line="360" w:lineRule="auto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Ход игры: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а) Из предложенных геометрических фигур выложить любое транспортное средство.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lastRenderedPageBreak/>
        <w:t>б) Взять геометрические фигуры и наложить на предложенные фигуры. После построения сосчитать, сколько потребовалось фигур каждого вида (для старшего возраста).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«Светофор — конструктор»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Цель: Развивать воображение; формировать умение складывать изображение из деталей геометрического конструктора-мозаики; развивать память, речь детей, воспитывать их творческую активность; развивать логическое мышление, умение составлять из частей целое.</w:t>
      </w:r>
    </w:p>
    <w:p w:rsidR="00340875" w:rsidRPr="00185183" w:rsidRDefault="00340875" w:rsidP="00340875">
      <w:pPr>
        <w:spacing w:line="360" w:lineRule="auto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Ход игры: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Взять геометрические фигуры и наложить на предложенные фигуры.</w:t>
      </w:r>
    </w:p>
    <w:p w:rsidR="00340875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7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«Красный, желтый, зеленый»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Цель: развитие внимания, памяти.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Ход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Воспитатель: Я буду показывать вам кружки разного цвета: зеленый кружок – все дружно хлопают в ладоши; желтый кружок – поднимают руки вверх; красный – молчат.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 xml:space="preserve"> «Светофор» 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Цель: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Закрепить представление детей о назначении светофора, о его сигналах.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Закрепить представление детей о цвете (красный, жёлтый, зелёный), разрисовать его правильно, по шаблону.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«Дорожное лото»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lastRenderedPageBreak/>
        <w:t>Цель: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Развивать и укреплять у детей знание о транспорте, светофоре.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Развитие речи, внимания.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Игровой материал: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Игра состоит из 4 карточек, дополнительных карточек с изображением транспорта, светофора.</w:t>
      </w:r>
    </w:p>
    <w:p w:rsidR="00340875" w:rsidRPr="00DE40A4" w:rsidRDefault="00340875" w:rsidP="00340875">
      <w:pPr>
        <w:spacing w:line="360" w:lineRule="auto"/>
        <w:jc w:val="both"/>
        <w:rPr>
          <w:sz w:val="32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  <w:r w:rsidRPr="00DE40A4">
        <w:rPr>
          <w:b/>
          <w:bCs/>
          <w:color w:val="000000"/>
          <w:sz w:val="32"/>
          <w:szCs w:val="27"/>
        </w:rPr>
        <w:t>Подвижные игры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«Цветные автомобили»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По краям площадки располагаются дети с цветными кружками в руках —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«Машины»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>Каждый ребёнок получает по обручу. Дети бегают по площадке, поворачивая обручи — рули вправо и влево, стараясь не мешать друг другу.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«Воробушки и автомобиль»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lastRenderedPageBreak/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1"/>
        </w:rPr>
      </w:pPr>
      <w:r w:rsidRPr="00DE40A4">
        <w:rPr>
          <w:b/>
          <w:bCs/>
          <w:i/>
          <w:color w:val="000000"/>
          <w:sz w:val="28"/>
          <w:szCs w:val="27"/>
        </w:rPr>
        <w:t>«Трамвай»</w:t>
      </w:r>
    </w:p>
    <w:p w:rsidR="00340875" w:rsidRPr="00DE40A4" w:rsidRDefault="00340875" w:rsidP="00340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DE40A4">
        <w:rPr>
          <w:color w:val="000000"/>
          <w:sz w:val="28"/>
          <w:szCs w:val="27"/>
        </w:rPr>
        <w:t xml:space="preserve">Цель: </w:t>
      </w:r>
      <w:proofErr w:type="gramStart"/>
      <w:r w:rsidRPr="00DE40A4">
        <w:rPr>
          <w:color w:val="000000"/>
          <w:sz w:val="28"/>
          <w:szCs w:val="27"/>
        </w:rPr>
        <w:t>Учить детей двигаться</w:t>
      </w:r>
      <w:proofErr w:type="gramEnd"/>
      <w:r w:rsidRPr="00DE40A4">
        <w:rPr>
          <w:color w:val="000000"/>
          <w:sz w:val="28"/>
          <w:szCs w:val="27"/>
        </w:rPr>
        <w:t xml:space="preserve">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Pr="00245AF0" w:rsidRDefault="00340875" w:rsidP="00340875">
      <w:pPr>
        <w:spacing w:line="360" w:lineRule="auto"/>
        <w:jc w:val="center"/>
        <w:rPr>
          <w:sz w:val="32"/>
          <w:szCs w:val="28"/>
        </w:rPr>
      </w:pPr>
      <w:r w:rsidRPr="00245AF0">
        <w:rPr>
          <w:b/>
          <w:sz w:val="32"/>
          <w:szCs w:val="28"/>
        </w:rPr>
        <w:t>Загадки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На столбе висят три глаза,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Мы его узнали сразу.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Каждый глаз, когда горит,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Нам команды говорит: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Кто куда поехать может,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Кто идет, а кто стоит.</w:t>
      </w:r>
    </w:p>
    <w:p w:rsidR="00340875" w:rsidRPr="00A46D85" w:rsidRDefault="00340875" w:rsidP="00340875">
      <w:pPr>
        <w:spacing w:line="360" w:lineRule="auto"/>
        <w:ind w:left="2124" w:firstLine="708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(Светофор)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Красным глазом засияет –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Нам идти не разрешает,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А зелёный глаз зажжёт –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Иди смело, пешеход!</w:t>
      </w:r>
    </w:p>
    <w:p w:rsidR="00340875" w:rsidRPr="00A46D85" w:rsidRDefault="00340875" w:rsidP="00340875">
      <w:pPr>
        <w:spacing w:line="360" w:lineRule="auto"/>
        <w:ind w:left="2124" w:firstLine="708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(светофор)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У него всегда три глаза,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lastRenderedPageBreak/>
        <w:t>Он не смотрит всеми сразу: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Два любых глазка прищурит,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А один не спит, дежурит.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Он глазами говорит: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«Можно ехать!», «Путь закрыт!»,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Иль «Внимание! Постой!».</w:t>
      </w:r>
    </w:p>
    <w:p w:rsidR="0034087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Кто же этот постовой?</w:t>
      </w:r>
    </w:p>
    <w:p w:rsidR="00340875" w:rsidRDefault="00340875" w:rsidP="00340875">
      <w:pPr>
        <w:spacing w:line="360" w:lineRule="auto"/>
        <w:ind w:left="2124" w:firstLine="708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(Светофор)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На перекрёстке двух дорог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Стоит наш терем-теремок.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Свет в окошечке горит.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То, о чём нам говорит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Свет зелёный, жёлтый, красный,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Знаем мы давно прекрасно.</w:t>
      </w:r>
    </w:p>
    <w:p w:rsidR="00340875" w:rsidRPr="00A46D85" w:rsidRDefault="00340875" w:rsidP="00340875">
      <w:pPr>
        <w:spacing w:line="360" w:lineRule="auto"/>
        <w:ind w:left="2124" w:firstLine="708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( Светофор</w:t>
      </w:r>
      <w:proofErr w:type="gramStart"/>
      <w:r w:rsidRPr="00A46D85">
        <w:rPr>
          <w:sz w:val="28"/>
          <w:szCs w:val="28"/>
        </w:rPr>
        <w:t xml:space="preserve"> )</w:t>
      </w:r>
      <w:proofErr w:type="gramEnd"/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Красный – это остановка.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proofErr w:type="gramStart"/>
      <w:r w:rsidRPr="00A46D85">
        <w:rPr>
          <w:sz w:val="28"/>
          <w:szCs w:val="28"/>
        </w:rPr>
        <w:t>Жёлтый</w:t>
      </w:r>
      <w:proofErr w:type="gramEnd"/>
      <w:r w:rsidRPr="00A46D85">
        <w:rPr>
          <w:sz w:val="28"/>
          <w:szCs w:val="28"/>
        </w:rPr>
        <w:t xml:space="preserve"> – это подготовка.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А зелёный – путь открыт.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И машина снова мчит.</w:t>
      </w:r>
    </w:p>
    <w:p w:rsidR="00340875" w:rsidRPr="00A46D85" w:rsidRDefault="00340875" w:rsidP="00340875">
      <w:pPr>
        <w:spacing w:line="360" w:lineRule="auto"/>
        <w:ind w:left="2124" w:firstLine="708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( Светофор</w:t>
      </w:r>
      <w:proofErr w:type="gramStart"/>
      <w:r w:rsidRPr="00A46D85">
        <w:rPr>
          <w:sz w:val="28"/>
          <w:szCs w:val="28"/>
        </w:rPr>
        <w:t xml:space="preserve"> )</w:t>
      </w:r>
      <w:proofErr w:type="gramEnd"/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Свет зелёный - ехать можно.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Приготовься, осторожно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lastRenderedPageBreak/>
        <w:t>Жёлтый.  Красный - значит стой.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Вот такой язык простой.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Вёл  с машиной разговор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На дороге ...(Светофор)</w:t>
      </w:r>
    </w:p>
    <w:p w:rsidR="00340875" w:rsidRDefault="00340875" w:rsidP="00340875">
      <w:pPr>
        <w:spacing w:line="360" w:lineRule="auto"/>
        <w:jc w:val="center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center"/>
        <w:rPr>
          <w:sz w:val="28"/>
          <w:szCs w:val="28"/>
        </w:rPr>
      </w:pP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У него глаза большие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Во все стороны глядят,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Говорят они машинам: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"Пропустите-ка ребят!"</w:t>
      </w:r>
    </w:p>
    <w:p w:rsidR="00340875" w:rsidRPr="00A46D85" w:rsidRDefault="00340875" w:rsidP="00340875">
      <w:pPr>
        <w:spacing w:line="360" w:lineRule="auto"/>
        <w:ind w:left="2124" w:firstLine="708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(Светофор)</w:t>
      </w:r>
    </w:p>
    <w:p w:rsidR="00340875" w:rsidRPr="00A46D8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Он стоит на перекрёстках,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Светит для детей и взрослых.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Тот, кто плохо его знает,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На дороге пострадает!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У него всего три цвета.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Светит он для всей планеты.</w:t>
      </w:r>
    </w:p>
    <w:p w:rsidR="00340875" w:rsidRPr="00A46D8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Он машин решает спор,</w:t>
      </w:r>
    </w:p>
    <w:p w:rsidR="00340875" w:rsidRDefault="00340875" w:rsidP="00340875">
      <w:pPr>
        <w:spacing w:line="360" w:lineRule="auto"/>
        <w:jc w:val="center"/>
        <w:rPr>
          <w:sz w:val="28"/>
          <w:szCs w:val="28"/>
        </w:rPr>
      </w:pPr>
      <w:r w:rsidRPr="00A46D85">
        <w:rPr>
          <w:sz w:val="28"/>
          <w:szCs w:val="28"/>
        </w:rPr>
        <w:t>Всем знакомый…(светофор).</w:t>
      </w: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Default="00340875" w:rsidP="00340875">
      <w:pPr>
        <w:spacing w:line="360" w:lineRule="auto"/>
        <w:jc w:val="both"/>
        <w:rPr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5C3A">
        <w:rPr>
          <w:b/>
          <w:bCs/>
          <w:color w:val="000000"/>
          <w:sz w:val="28"/>
          <w:szCs w:val="28"/>
        </w:rPr>
        <w:t>Анкета для родителей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5C3A">
        <w:rPr>
          <w:b/>
          <w:bCs/>
          <w:color w:val="000000"/>
          <w:sz w:val="28"/>
          <w:szCs w:val="28"/>
        </w:rPr>
        <w:t>«ПРАВИЛА И БЕЗОПАСНОСТЬ ДОРОЖНОГО ДВИЖЕНИЯ»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Уважаемые взрослые!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Папы и мамы, дедушки и бабушки!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 xml:space="preserve">Воспитание грамотного участника дорожного движения —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</w:t>
      </w:r>
      <w:r w:rsidRPr="00D25C3A">
        <w:rPr>
          <w:color w:val="000000"/>
          <w:sz w:val="28"/>
          <w:szCs w:val="28"/>
        </w:rPr>
        <w:lastRenderedPageBreak/>
        <w:t>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Считаете ли Вы важной эту проблему для Вас и Ваших близких?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Нет.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Затрудняюсь ответить.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4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Знаете ли Вы ПДД?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Частично.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Нет.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Соблюдаете ли Вы правила безопасного поведения на дороге?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Всегда.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Частично.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Нет.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 xml:space="preserve">4.​ Случалось ли Вам нарушать ПДД в присутствии </w:t>
      </w:r>
      <w:proofErr w:type="gramStart"/>
      <w:r w:rsidRPr="00D25C3A">
        <w:rPr>
          <w:color w:val="000000"/>
          <w:sz w:val="28"/>
          <w:szCs w:val="28"/>
        </w:rPr>
        <w:t>Ваших</w:t>
      </w:r>
      <w:proofErr w:type="gramEnd"/>
      <w:r w:rsidRPr="00D25C3A">
        <w:rPr>
          <w:color w:val="000000"/>
          <w:sz w:val="28"/>
          <w:szCs w:val="28"/>
        </w:rPr>
        <w:t xml:space="preserve"> детей?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Никогда.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Иногда.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Всегда.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5.​ Почему Вы нарушаете ПДД?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Очень тороплюсь.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Не хватает терпения ждать разрешающего сигнала светофора.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Очень большой транспортный поток.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4.​ Не предполагаю, что нарушаю ПДД.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5.​ Действую как все.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lastRenderedPageBreak/>
        <w:t>6.​ Часто ли Вам приходится предупреждать нарушение ПДД детьми.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Часто.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Редко.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Никогда.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7.​ Ваша реакция на нарушение ПДД родителей с детьми?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Пытаюсь предупредить нарушение.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Делаете замечание.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Внутренне осуждаете поведение взрослых.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4.​ Не замеча</w:t>
      </w:r>
      <w:proofErr w:type="gramStart"/>
      <w:r w:rsidRPr="00D25C3A">
        <w:rPr>
          <w:color w:val="000000"/>
          <w:sz w:val="28"/>
          <w:szCs w:val="28"/>
        </w:rPr>
        <w:t>л(</w:t>
      </w:r>
      <w:proofErr w:type="gramEnd"/>
      <w:r w:rsidRPr="00D25C3A">
        <w:rPr>
          <w:color w:val="000000"/>
          <w:sz w:val="28"/>
          <w:szCs w:val="28"/>
        </w:rPr>
        <w:t>а) ничего подобного.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8.​ Считаете ли Вы возможным самостоятельный выход на дорогу дошкольника?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Возможно иногда.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Нет.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9.​ Как Вы думаете, какой процент детей от общего числа погибших по разным причинам детей, составляют дети, пострадавшие в ДТП?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10.​ Кто, по Вашему мнению, чаще всего виноват в ДТП?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1.​ Водители.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2.​ Пешеходы.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3.​ Сам нарушитель.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4.​ Организация дорожного движения.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>11.​ Что на Ваш взгляд нужно предпринять, чтобы сократить число ДТП с участие детей?</w:t>
      </w: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0875" w:rsidRPr="00D25C3A" w:rsidRDefault="00340875" w:rsidP="0034087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5C3A">
        <w:rPr>
          <w:color w:val="000000"/>
          <w:sz w:val="28"/>
          <w:szCs w:val="28"/>
        </w:rPr>
        <w:t xml:space="preserve">12.​ </w:t>
      </w:r>
      <w:proofErr w:type="gramStart"/>
      <w:r w:rsidRPr="00D25C3A">
        <w:rPr>
          <w:color w:val="000000"/>
          <w:sz w:val="28"/>
          <w:szCs w:val="28"/>
        </w:rPr>
        <w:t>Назовите, какие трудности Вы испытываете на неизвестном Вам участке дороги в поселке и как по Вашему нужно изменить на том участке организацию дорожного движения.</w:t>
      </w:r>
      <w:proofErr w:type="gramEnd"/>
    </w:p>
    <w:p w:rsidR="005A1A6E" w:rsidRDefault="005A1A6E"/>
    <w:sectPr w:rsidR="005A1A6E" w:rsidSect="00340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61"/>
    <w:rsid w:val="00340875"/>
    <w:rsid w:val="00502A61"/>
    <w:rsid w:val="005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2019-06-21T13:40:00Z</dcterms:created>
  <dcterms:modified xsi:type="dcterms:W3CDTF">2019-06-21T13:40:00Z</dcterms:modified>
</cp:coreProperties>
</file>