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06" w:rsidRDefault="00246106" w:rsidP="0024610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</w:t>
      </w:r>
    </w:p>
    <w:p w:rsidR="00246106" w:rsidRDefault="00246106" w:rsidP="002461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6106" w:rsidRDefault="00246106" w:rsidP="00246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«Синквейн»</w:t>
      </w:r>
      <w:r w:rsidRPr="0024610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</w:rPr>
        <w:t>— это творческая работа, которая имеет короткую форму, состоящую из пяти нерифмованных строк.</w:t>
      </w:r>
    </w:p>
    <w:p w:rsidR="00246106" w:rsidRDefault="00246106" w:rsidP="00246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Написание синквейна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</w:t>
      </w:r>
    </w:p>
    <w:p w:rsidR="00246106" w:rsidRDefault="00246106" w:rsidP="00246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Составлять cинквейн очень просто и интересно. И к тому же, работа над созданием синквейна развивает образное мышление.</w:t>
      </w:r>
    </w:p>
    <w:p w:rsidR="00246106" w:rsidRDefault="00246106" w:rsidP="00246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46106" w:rsidRDefault="00246106" w:rsidP="0024610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Правила написания синквейна:</w:t>
      </w:r>
    </w:p>
    <w:p w:rsidR="00246106" w:rsidRDefault="00246106" w:rsidP="002461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первая строка</w:t>
      </w:r>
      <w:r>
        <w:rPr>
          <w:rFonts w:ascii="Times New Roman" w:hAnsi="Times New Roman"/>
          <w:sz w:val="28"/>
          <w:szCs w:val="28"/>
        </w:rPr>
        <w:t xml:space="preserve"> − тема синквейна, заключает в себе одно слово (обычно существительное или местоимение), которое обозначает объект или предмет, о котором идет речь;</w:t>
      </w:r>
    </w:p>
    <w:p w:rsidR="00246106" w:rsidRDefault="00246106" w:rsidP="002461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вторая строка</w:t>
      </w:r>
      <w:r>
        <w:rPr>
          <w:rFonts w:ascii="Times New Roman" w:hAnsi="Times New Roman"/>
          <w:sz w:val="28"/>
          <w:szCs w:val="28"/>
        </w:rPr>
        <w:t xml:space="preserve"> − два слова (чаще всего прилагательные или причастия), они дают описание признаков и свойств выбранного в синквейне предмета или объекта;</w:t>
      </w:r>
    </w:p>
    <w:p w:rsidR="00246106" w:rsidRDefault="00246106" w:rsidP="002461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третья строка</w:t>
      </w:r>
      <w:r>
        <w:rPr>
          <w:rFonts w:ascii="Times New Roman" w:hAnsi="Times New Roman"/>
          <w:sz w:val="28"/>
          <w:szCs w:val="28"/>
        </w:rPr>
        <w:t xml:space="preserve"> − образована тремя глаголами или деепричастиями, описывающими характерные действия объекта;</w:t>
      </w:r>
    </w:p>
    <w:p w:rsidR="00246106" w:rsidRDefault="00246106" w:rsidP="002461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четвертая строка</w:t>
      </w:r>
      <w:r>
        <w:rPr>
          <w:rFonts w:ascii="Times New Roman" w:hAnsi="Times New Roman"/>
          <w:sz w:val="28"/>
          <w:szCs w:val="28"/>
        </w:rPr>
        <w:t xml:space="preserve"> − фраза из четырех слов, выражающая личное отношение автора синквейна к описываемому предмету или объекту;</w:t>
      </w:r>
    </w:p>
    <w:p w:rsidR="00246106" w:rsidRDefault="00246106" w:rsidP="002461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46106" w:rsidRDefault="00246106" w:rsidP="002461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пятая строка</w:t>
      </w:r>
      <w:r>
        <w:rPr>
          <w:rFonts w:ascii="Times New Roman" w:hAnsi="Times New Roman"/>
          <w:sz w:val="28"/>
          <w:szCs w:val="28"/>
        </w:rPr>
        <w:t xml:space="preserve"> − одно слово-резюме, характеризующее суть предмета или объекта.</w:t>
      </w:r>
    </w:p>
    <w:p w:rsidR="00246106" w:rsidRDefault="00246106" w:rsidP="0024610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Четкое соблюдение правил написания синквейна не обязательно. Например, для улучшения текста в четвертой строке можно использовать три или пять слов, а в пятой строке − два слова. Возможны варианты использования и других частей речи.</w:t>
      </w:r>
    </w:p>
    <w:p w:rsidR="00B30116" w:rsidRDefault="00246106"/>
    <w:sectPr w:rsidR="00B30116" w:rsidSect="0024610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06"/>
    <w:rsid w:val="00014091"/>
    <w:rsid w:val="00031028"/>
    <w:rsid w:val="00075273"/>
    <w:rsid w:val="00124E7E"/>
    <w:rsid w:val="001A2A60"/>
    <w:rsid w:val="001F7167"/>
    <w:rsid w:val="00246106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70A9E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1153</Characters>
  <Application>Microsoft Office Word</Application>
  <DocSecurity>0</DocSecurity>
  <Lines>88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2023-10-19T11:59:00Z</dcterms:created>
  <dcterms:modified xsi:type="dcterms:W3CDTF">2023-10-19T11:59:00Z</dcterms:modified>
</cp:coreProperties>
</file>