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D" w:rsidRPr="00A05345" w:rsidRDefault="00FE03FD" w:rsidP="00FE03FD">
      <w:pPr>
        <w:shd w:val="clear" w:color="auto" w:fill="FFFFFF"/>
        <w:spacing w:before="20" w:after="20"/>
        <w:ind w:right="26"/>
        <w:jc w:val="both"/>
        <w:rPr>
          <w:rFonts w:ascii="Times New Roman" w:hAnsi="Times New Roman"/>
          <w:i/>
          <w:spacing w:val="-14"/>
          <w:sz w:val="24"/>
          <w:szCs w:val="24"/>
        </w:rPr>
      </w:pPr>
      <w:r>
        <w:rPr>
          <w:rFonts w:ascii="Times New Roman" w:hAnsi="Times New Roman"/>
          <w:i/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          (Приложение 4)</w:t>
      </w:r>
    </w:p>
    <w:p w:rsidR="00FE03FD" w:rsidRPr="00EC592F" w:rsidRDefault="00FE03FD" w:rsidP="00FE03FD">
      <w:pPr>
        <w:shd w:val="clear" w:color="auto" w:fill="FFFFFF"/>
        <w:spacing w:before="20" w:after="20"/>
        <w:ind w:right="26"/>
        <w:jc w:val="both"/>
        <w:rPr>
          <w:rFonts w:ascii="Times New Roman" w:hAnsi="Times New Roman"/>
          <w:b/>
          <w:spacing w:val="-14"/>
          <w:sz w:val="24"/>
          <w:szCs w:val="24"/>
        </w:rPr>
      </w:pPr>
    </w:p>
    <w:p w:rsidR="00FE03FD" w:rsidRPr="00EC592F" w:rsidRDefault="00FE03FD" w:rsidP="00FE03FD">
      <w:pPr>
        <w:shd w:val="clear" w:color="auto" w:fill="FFFFFF"/>
        <w:spacing w:before="20" w:after="20"/>
        <w:ind w:right="26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EC592F">
        <w:rPr>
          <w:rFonts w:ascii="Times New Roman" w:hAnsi="Times New Roman"/>
          <w:b/>
          <w:spacing w:val="-14"/>
          <w:sz w:val="24"/>
          <w:szCs w:val="24"/>
        </w:rPr>
        <w:t>Календарно-тематическое планирование на 20___ - 20___ уч. г.</w:t>
      </w:r>
    </w:p>
    <w:p w:rsidR="00FE03FD" w:rsidRPr="00EC592F" w:rsidRDefault="00FE03FD" w:rsidP="00FE03FD">
      <w:pPr>
        <w:shd w:val="clear" w:color="auto" w:fill="FFFFFF"/>
        <w:spacing w:before="20" w:after="20"/>
        <w:ind w:right="26"/>
        <w:jc w:val="center"/>
        <w:rPr>
          <w:rFonts w:ascii="Times New Roman" w:hAnsi="Times New Roman"/>
          <w:b/>
          <w:spacing w:val="-14"/>
          <w:sz w:val="24"/>
          <w:szCs w:val="24"/>
        </w:rPr>
      </w:pPr>
    </w:p>
    <w:p w:rsidR="00FE03FD" w:rsidRPr="00EC592F" w:rsidRDefault="00FE03FD" w:rsidP="00FE03FD">
      <w:pPr>
        <w:shd w:val="clear" w:color="auto" w:fill="FFFFFF"/>
        <w:spacing w:before="20" w:after="20"/>
        <w:ind w:right="26"/>
        <w:jc w:val="center"/>
        <w:rPr>
          <w:rFonts w:ascii="Times New Roman" w:hAnsi="Times New Roman"/>
          <w:b/>
          <w:spacing w:val="-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915"/>
      </w:tblGrid>
      <w:tr w:rsidR="00FE03FD" w:rsidRPr="00E70DDC" w:rsidTr="00824009">
        <w:tc>
          <w:tcPr>
            <w:tcW w:w="534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Дата, </w:t>
            </w:r>
          </w:p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32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Тема</w:t>
            </w:r>
          </w:p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Занятия</w:t>
            </w:r>
          </w:p>
        </w:tc>
        <w:tc>
          <w:tcPr>
            <w:tcW w:w="1914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Содержание занятия</w:t>
            </w:r>
          </w:p>
        </w:tc>
        <w:tc>
          <w:tcPr>
            <w:tcW w:w="1915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pacing w:val="-14"/>
                <w:sz w:val="24"/>
                <w:szCs w:val="24"/>
              </w:rPr>
              <w:t>Результат занятия</w:t>
            </w:r>
          </w:p>
        </w:tc>
      </w:tr>
      <w:tr w:rsidR="00FE03FD" w:rsidRPr="00E70DDC" w:rsidTr="00824009">
        <w:tc>
          <w:tcPr>
            <w:tcW w:w="534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</w:tbl>
    <w:p w:rsidR="00FE03FD" w:rsidRDefault="00FE03FD" w:rsidP="00FE03FD">
      <w:pPr>
        <w:shd w:val="clear" w:color="auto" w:fill="FFFFFF"/>
        <w:spacing w:before="20" w:after="20"/>
        <w:ind w:right="26"/>
        <w:rPr>
          <w:rFonts w:ascii="Times New Roman" w:hAnsi="Times New Roman"/>
          <w:spacing w:val="-14"/>
          <w:sz w:val="24"/>
          <w:szCs w:val="24"/>
        </w:rPr>
      </w:pPr>
    </w:p>
    <w:p w:rsidR="00FE03FD" w:rsidRPr="00EC592F" w:rsidRDefault="00FE03FD" w:rsidP="00FE03FD">
      <w:pPr>
        <w:shd w:val="clear" w:color="auto" w:fill="FFFFFF"/>
        <w:spacing w:before="20" w:after="20"/>
        <w:ind w:right="26"/>
        <w:rPr>
          <w:rFonts w:ascii="Times New Roman" w:hAnsi="Times New Roman"/>
          <w:spacing w:val="-14"/>
          <w:sz w:val="24"/>
          <w:szCs w:val="24"/>
        </w:rPr>
      </w:pPr>
    </w:p>
    <w:p w:rsidR="00FE03FD" w:rsidRDefault="00FE03FD" w:rsidP="00FE03FD">
      <w:pPr>
        <w:shd w:val="clear" w:color="auto" w:fill="FFFFFF"/>
        <w:spacing w:before="20" w:after="20"/>
        <w:ind w:right="26"/>
        <w:jc w:val="center"/>
        <w:rPr>
          <w:rFonts w:ascii="Times New Roman" w:hAnsi="Times New Roman"/>
          <w:b/>
          <w:spacing w:val="-14"/>
          <w:sz w:val="24"/>
          <w:szCs w:val="24"/>
        </w:rPr>
      </w:pPr>
    </w:p>
    <w:p w:rsidR="00FE03FD" w:rsidRPr="00EC592F" w:rsidRDefault="00FE03FD" w:rsidP="00FE03FD">
      <w:pPr>
        <w:shd w:val="clear" w:color="auto" w:fill="FFFFFF"/>
        <w:spacing w:before="20" w:after="20"/>
        <w:ind w:right="26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EC592F">
        <w:rPr>
          <w:rFonts w:ascii="Times New Roman" w:hAnsi="Times New Roman"/>
          <w:b/>
          <w:spacing w:val="-14"/>
          <w:sz w:val="24"/>
          <w:szCs w:val="24"/>
        </w:rPr>
        <w:t>Комплексное планирование на 20___ - 20___ уч. г.</w:t>
      </w:r>
    </w:p>
    <w:p w:rsidR="00FE03FD" w:rsidRPr="00EC592F" w:rsidRDefault="00FE03FD" w:rsidP="00FE03FD">
      <w:pPr>
        <w:shd w:val="clear" w:color="auto" w:fill="FFFFFF"/>
        <w:spacing w:before="20" w:after="20"/>
        <w:ind w:right="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34"/>
        <w:gridCol w:w="1417"/>
        <w:gridCol w:w="1276"/>
        <w:gridCol w:w="1701"/>
      </w:tblGrid>
      <w:tr w:rsidR="00FE03FD" w:rsidRPr="00E70DDC" w:rsidTr="00824009">
        <w:tc>
          <w:tcPr>
            <w:tcW w:w="1101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(сроки реализации)</w:t>
            </w:r>
          </w:p>
        </w:tc>
        <w:tc>
          <w:tcPr>
            <w:tcW w:w="1417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технологии и методики</w:t>
            </w:r>
          </w:p>
        </w:tc>
        <w:tc>
          <w:tcPr>
            <w:tcW w:w="1134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417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1276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эффективности проведённой работы</w:t>
            </w:r>
          </w:p>
        </w:tc>
      </w:tr>
      <w:tr w:rsidR="00FE03FD" w:rsidRPr="00E70DDC" w:rsidTr="00824009">
        <w:tc>
          <w:tcPr>
            <w:tcW w:w="1101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ind w:righ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1417" w:type="dxa"/>
            <w:shd w:val="clear" w:color="auto" w:fill="auto"/>
          </w:tcPr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1. Подбор диагностических методик.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2. Изучение индивидуальных особенностей и интересов ребёнка.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3. Отслеживание эмоционального настроя ребенка в НОД.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Разучивание песни «Дождик», «Весёлая песенка». 5. Участие в городском конкурсе- </w:t>
            </w: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«Песенный веночек».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Отслеживание эмоционального настроя ребенка в кружке «До-ми-соль-ка».7. Дидактическая игра -«Музыкальный магазин». 8. </w:t>
            </w:r>
            <w:r w:rsidRPr="00E70DDC">
              <w:rPr>
                <w:rFonts w:ascii="Times New Roman" w:hAnsi="Times New Roman"/>
                <w:sz w:val="24"/>
                <w:szCs w:val="24"/>
              </w:rPr>
              <w:t>. Подготовка сольного номера.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3FD" w:rsidRPr="00E70DDC" w:rsidRDefault="00FE03FD" w:rsidP="00824009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мониторинг.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Определение «проблемных» и «успешных» зон развития- углублённое диагностическое обследование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-Построение маршрута с ориентированием на зону ближайшего развития ребёнка;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-Подбор методик, определени</w:t>
            </w:r>
            <w:r w:rsidRPr="00E70DDC">
              <w:rPr>
                <w:rFonts w:ascii="Times New Roman" w:hAnsi="Times New Roman"/>
                <w:sz w:val="24"/>
                <w:szCs w:val="24"/>
              </w:rPr>
              <w:lastRenderedPageBreak/>
              <w:t>е методов и приёмов работы.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-подбор индивидуальных заданий;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-связь с родителями и педагогами;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методик направленных на обеспечение эмоционального благополучия и развития вокально-хоровых навыков-музыкотерапия;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-Сказкотерапия;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-Дыхательная гимнастика по методу А.Н.Стрельниковой;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-Артикуляционная гимнастика;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-Дикционные упражнения;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-Фонопедич</w:t>
            </w: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еский метод развития голоса В.В. Емельянова;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игры;</w:t>
            </w:r>
          </w:p>
          <w:p w:rsidR="00FE03FD" w:rsidRPr="00E70DDC" w:rsidRDefault="00FE03FD" w:rsidP="0082400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 xml:space="preserve">метод наблюдения за музыкой; метод сопереживания; метод моделирования художественного творческого процесса; метод интонационно стилевого постижения музыки. </w:t>
            </w:r>
          </w:p>
        </w:tc>
        <w:tc>
          <w:tcPr>
            <w:tcW w:w="1134" w:type="dxa"/>
            <w:shd w:val="clear" w:color="auto" w:fill="auto"/>
          </w:tcPr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Сбор данных о статусе семьи. 2.Выступление на родительском собрании по теме: «Музыкальное развитие вашего ребенка».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3.Подготовка буклета «Способные дети – особое внимание! »</w:t>
            </w:r>
          </w:p>
          <w:p w:rsidR="00FE03FD" w:rsidRPr="00E70DDC" w:rsidRDefault="00FE03FD" w:rsidP="00824009">
            <w:pPr>
              <w:spacing w:before="20" w:after="20"/>
              <w:ind w:righ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</w:t>
            </w: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тация: «Счастливые родители одарённых детей»</w:t>
            </w:r>
          </w:p>
        </w:tc>
        <w:tc>
          <w:tcPr>
            <w:tcW w:w="1417" w:type="dxa"/>
            <w:shd w:val="clear" w:color="auto" w:fill="auto"/>
          </w:tcPr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lastRenderedPageBreak/>
              <w:t>Участие в городском  вокальном фетивале-конкурсе «Песенный веночек» на базе МДОУ д/с № 102</w:t>
            </w:r>
          </w:p>
          <w:p w:rsidR="00FE03FD" w:rsidRPr="00E70DDC" w:rsidRDefault="00FE03FD" w:rsidP="00824009">
            <w:pPr>
              <w:spacing w:before="20" w:after="20"/>
              <w:ind w:righ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- Создана предметно-развивающая среда по музыкальному развитию;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- Тесное взаимодействие с семьей в рамках сотрудничества; -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результативное участие в муниципальном конкурсе</w:t>
            </w:r>
          </w:p>
          <w:p w:rsidR="00FE03FD" w:rsidRPr="00E70DDC" w:rsidRDefault="00FE03FD" w:rsidP="00824009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  <w:p w:rsidR="00FE03FD" w:rsidRPr="00E70DDC" w:rsidRDefault="00FE03FD" w:rsidP="00824009">
            <w:pPr>
              <w:spacing w:before="20" w:after="20"/>
              <w:ind w:righ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3FD" w:rsidRPr="00E70DDC" w:rsidRDefault="00FE03FD" w:rsidP="00824009">
            <w:pPr>
              <w:shd w:val="clear" w:color="auto" w:fill="FFFFFF"/>
              <w:spacing w:before="20" w:after="20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Проявляет интерес, испытывает удовольствие от слушания </w:t>
            </w:r>
            <w:r w:rsidRPr="00E70DDC">
              <w:rPr>
                <w:rFonts w:ascii="Times New Roman" w:hAnsi="Times New Roman"/>
                <w:bCs/>
                <w:sz w:val="24"/>
                <w:szCs w:val="24"/>
              </w:rPr>
              <w:t>музыки:</w:t>
            </w:r>
          </w:p>
          <w:p w:rsidR="00FE03FD" w:rsidRPr="00E70DDC" w:rsidRDefault="00FE03FD" w:rsidP="00824009">
            <w:pPr>
              <w:shd w:val="clear" w:color="auto" w:fill="FFFFFF"/>
              <w:tabs>
                <w:tab w:val="left" w:pos="350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—просит включить понравившуюся мелодию;</w:t>
            </w:r>
          </w:p>
          <w:p w:rsidR="00FE03FD" w:rsidRPr="00E70DDC" w:rsidRDefault="00FE03FD" w:rsidP="00824009">
            <w:pPr>
              <w:shd w:val="clear" w:color="auto" w:fill="FFFFFF"/>
              <w:tabs>
                <w:tab w:val="left" w:pos="350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—узнает марш, вальс, колыбельную, песню;</w:t>
            </w:r>
          </w:p>
          <w:p w:rsidR="00FE03FD" w:rsidRPr="00E70DDC" w:rsidRDefault="00FE03FD" w:rsidP="00824009">
            <w:pPr>
              <w:shd w:val="clear" w:color="auto" w:fill="FFFFFF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—слушает мелодию, песню.</w:t>
            </w:r>
          </w:p>
          <w:p w:rsidR="00FE03FD" w:rsidRPr="00E70DDC" w:rsidRDefault="00FE03FD" w:rsidP="00824009">
            <w:pPr>
              <w:shd w:val="clear" w:color="auto" w:fill="FFFFFF"/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2.Сам пытается музицировать:</w:t>
            </w:r>
          </w:p>
          <w:p w:rsidR="00FE03FD" w:rsidRPr="00E70DDC" w:rsidRDefault="00FE03FD" w:rsidP="00824009">
            <w:pPr>
              <w:shd w:val="clear" w:color="auto" w:fill="FFFFFF"/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поет песню, напевает мелодию;</w:t>
            </w:r>
          </w:p>
          <w:p w:rsidR="00FE03FD" w:rsidRPr="00E70DDC" w:rsidRDefault="00FE03FD" w:rsidP="00824009">
            <w:pPr>
              <w:shd w:val="clear" w:color="auto" w:fill="FFFFFF"/>
              <w:tabs>
                <w:tab w:val="left" w:pos="384"/>
              </w:tabs>
              <w:spacing w:before="20" w:after="20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-использует  музыкальные инструменты в игре.</w:t>
            </w:r>
          </w:p>
          <w:p w:rsidR="00FE03FD" w:rsidRPr="00E70DDC" w:rsidRDefault="00FE03FD" w:rsidP="00824009">
            <w:pPr>
              <w:shd w:val="clear" w:color="auto" w:fill="FFFFFF"/>
              <w:spacing w:before="20"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DDC">
              <w:rPr>
                <w:rFonts w:ascii="Times New Roman" w:hAnsi="Times New Roman"/>
                <w:bCs/>
                <w:sz w:val="24"/>
                <w:szCs w:val="24"/>
              </w:rPr>
              <w:t xml:space="preserve">3. Проявляет </w:t>
            </w:r>
            <w:r w:rsidRPr="00E70D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воображение:</w:t>
            </w:r>
          </w:p>
          <w:p w:rsidR="00FE03FD" w:rsidRPr="00E70DDC" w:rsidRDefault="00FE03FD" w:rsidP="00824009">
            <w:pPr>
              <w:shd w:val="clear" w:color="auto" w:fill="FFFFFF"/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DC">
              <w:rPr>
                <w:rFonts w:ascii="Times New Roman" w:hAnsi="Times New Roman"/>
                <w:bCs/>
                <w:sz w:val="24"/>
                <w:szCs w:val="24"/>
              </w:rPr>
              <w:t>—придумывает другую концовку знакомой песни, попевки.</w:t>
            </w:r>
          </w:p>
          <w:p w:rsidR="00FE03FD" w:rsidRPr="00E70DDC" w:rsidRDefault="00FE03FD" w:rsidP="00824009">
            <w:pPr>
              <w:spacing w:before="20" w:after="20"/>
              <w:ind w:righ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3FD" w:rsidRPr="00EC592F" w:rsidRDefault="00FE03FD" w:rsidP="00FE03FD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B30116" w:rsidRDefault="00FE03FD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0C52"/>
    <w:rsid w:val="00FE03F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2018-03-01T08:41:00Z</dcterms:created>
  <dcterms:modified xsi:type="dcterms:W3CDTF">2018-03-01T08:42:00Z</dcterms:modified>
</cp:coreProperties>
</file>