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8F" w:rsidRDefault="000839ED">
      <w:r>
        <w:t>Приложение 1</w:t>
      </w:r>
    </w:p>
    <w:p w:rsidR="000839ED" w:rsidRDefault="000839ED">
      <w:r w:rsidRPr="000839ED">
        <w:rPr>
          <w:noProof/>
          <w:lang w:eastAsia="ru-RU"/>
        </w:rPr>
        <w:drawing>
          <wp:inline distT="0" distB="0" distL="0" distR="0">
            <wp:extent cx="5940425" cy="9036435"/>
            <wp:effectExtent l="0" t="0" r="3175" b="0"/>
            <wp:docPr id="2" name="Рисунок 2" descr="C:\Users\SONY\AppData\Local\Temp\Rar$DIa0.884\solnet-ee-pic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Temp\Rar$DIa0.884\solnet-ee-pic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ED" w:rsidRDefault="000839ED"/>
    <w:p w:rsidR="000839ED" w:rsidRDefault="000839ED">
      <w:r>
        <w:lastRenderedPageBreak/>
        <w:t>Приложение 2</w:t>
      </w:r>
    </w:p>
    <w:p w:rsidR="000839ED" w:rsidRDefault="000839ED">
      <w:r w:rsidRPr="000839ED">
        <w:rPr>
          <w:noProof/>
          <w:lang w:eastAsia="ru-RU"/>
        </w:rPr>
        <w:drawing>
          <wp:inline distT="0" distB="0" distL="0" distR="0">
            <wp:extent cx="6454140" cy="9311640"/>
            <wp:effectExtent l="0" t="0" r="3810" b="3810"/>
            <wp:docPr id="3" name="Рисунок 3" descr="C:\Users\SONY\AppData\Local\Temp\Rar$DIa0.667\solnet-ee-pic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AppData\Local\Temp\Rar$DIa0.667\solnet-ee-pic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58" cy="93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ED" w:rsidRDefault="000839ED">
      <w:r>
        <w:lastRenderedPageBreak/>
        <w:t>Приложение 3</w:t>
      </w:r>
    </w:p>
    <w:p w:rsidR="00C5362B" w:rsidRPr="007F3D0E" w:rsidRDefault="00C5362B" w:rsidP="00C5362B">
      <w:pPr>
        <w:pStyle w:val="a3"/>
        <w:jc w:val="center"/>
        <w:rPr>
          <w:b/>
        </w:rPr>
      </w:pPr>
      <w:r w:rsidRPr="007F3D0E">
        <w:rPr>
          <w:b/>
        </w:rPr>
        <w:t>Лист индивидуальных достижений</w:t>
      </w:r>
    </w:p>
    <w:p w:rsidR="00C5362B" w:rsidRPr="007F3D0E" w:rsidRDefault="00C5362B" w:rsidP="00C5362B">
      <w:pPr>
        <w:pStyle w:val="a3"/>
        <w:jc w:val="center"/>
        <w:rPr>
          <w:b/>
        </w:rPr>
      </w:pPr>
      <w:r w:rsidRPr="007F3D0E">
        <w:rPr>
          <w:b/>
        </w:rPr>
        <w:t>учащегося 1 «А» класса</w:t>
      </w:r>
    </w:p>
    <w:p w:rsidR="00C5362B" w:rsidRDefault="00C5362B" w:rsidP="00C5362B">
      <w:pPr>
        <w:jc w:val="center"/>
        <w:rPr>
          <w:rFonts w:ascii="Times New Roman" w:hAnsi="Times New Roman"/>
          <w:sz w:val="24"/>
        </w:rPr>
      </w:pPr>
      <w:r>
        <w:t>______________________________</w:t>
      </w:r>
    </w:p>
    <w:p w:rsidR="00C5362B" w:rsidRDefault="00C5362B" w:rsidP="00C5362B">
      <w:pPr>
        <w:pStyle w:val="a3"/>
        <w:jc w:val="center"/>
      </w:pPr>
      <w:r>
        <w:t>за ____ четверть.</w:t>
      </w:r>
    </w:p>
    <w:p w:rsidR="00C5362B" w:rsidRDefault="00C5362B" w:rsidP="00C5362B">
      <w:pPr>
        <w:pStyle w:val="a3"/>
      </w:pPr>
    </w:p>
    <w:p w:rsidR="00C5362B" w:rsidRPr="007F3D0E" w:rsidRDefault="00C5362B" w:rsidP="00C5362B">
      <w:pPr>
        <w:pStyle w:val="a3"/>
        <w:rPr>
          <w:b/>
          <w:u w:val="single"/>
        </w:rPr>
      </w:pPr>
      <w:r w:rsidRPr="007F3D0E">
        <w:rPr>
          <w:b/>
          <w:u w:val="single"/>
        </w:rPr>
        <w:t>Чтение</w:t>
      </w:r>
    </w:p>
    <w:p w:rsidR="00C5362B" w:rsidRDefault="00C5362B" w:rsidP="00C5362B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1034"/>
        <w:gridCol w:w="1038"/>
        <w:gridCol w:w="1036"/>
        <w:gridCol w:w="1034"/>
        <w:gridCol w:w="1034"/>
        <w:gridCol w:w="1040"/>
        <w:gridCol w:w="1036"/>
        <w:gridCol w:w="1034"/>
        <w:gridCol w:w="1034"/>
      </w:tblGrid>
      <w:tr w:rsidR="00C5362B" w:rsidTr="0066378E">
        <w:trPr>
          <w:trHeight w:val="266"/>
        </w:trPr>
        <w:tc>
          <w:tcPr>
            <w:tcW w:w="3106" w:type="dxa"/>
            <w:gridSpan w:val="3"/>
            <w:vAlign w:val="center"/>
          </w:tcPr>
          <w:p w:rsidR="00C5362B" w:rsidRDefault="00C5362B" w:rsidP="0066378E">
            <w:pPr>
              <w:pStyle w:val="a3"/>
              <w:jc w:val="center"/>
            </w:pPr>
            <w:r>
              <w:t>Тип чтения</w:t>
            </w:r>
          </w:p>
        </w:tc>
        <w:tc>
          <w:tcPr>
            <w:tcW w:w="4144" w:type="dxa"/>
            <w:gridSpan w:val="4"/>
            <w:vAlign w:val="center"/>
          </w:tcPr>
          <w:p w:rsidR="00C5362B" w:rsidRDefault="00C5362B" w:rsidP="0066378E">
            <w:pPr>
              <w:pStyle w:val="a3"/>
              <w:jc w:val="center"/>
            </w:pPr>
            <w:r>
              <w:t>Виды ошибок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C5362B" w:rsidRPr="007F3D0E" w:rsidRDefault="00C5362B" w:rsidP="0066378E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Темп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C5362B" w:rsidRPr="007F3D0E" w:rsidRDefault="00C5362B" w:rsidP="0066378E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Выразите-</w:t>
            </w:r>
            <w:proofErr w:type="spellStart"/>
            <w:r w:rsidRPr="007F3D0E">
              <w:rPr>
                <w:sz w:val="20"/>
                <w:szCs w:val="20"/>
              </w:rPr>
              <w:t>льность</w:t>
            </w:r>
            <w:proofErr w:type="spellEnd"/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C5362B" w:rsidRPr="007F3D0E" w:rsidRDefault="00C5362B" w:rsidP="0066378E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Понимание</w:t>
            </w:r>
          </w:p>
        </w:tc>
      </w:tr>
      <w:tr w:rsidR="00C5362B" w:rsidRPr="007F3D0E" w:rsidTr="0066378E">
        <w:trPr>
          <w:cantSplit/>
          <w:trHeight w:val="1106"/>
        </w:trPr>
        <w:tc>
          <w:tcPr>
            <w:tcW w:w="1034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Слог</w:t>
            </w:r>
          </w:p>
        </w:tc>
        <w:tc>
          <w:tcPr>
            <w:tcW w:w="1034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Слог + слово</w:t>
            </w:r>
          </w:p>
        </w:tc>
        <w:tc>
          <w:tcPr>
            <w:tcW w:w="1038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1036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  <w:tc>
          <w:tcPr>
            <w:tcW w:w="1034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Повторы</w:t>
            </w:r>
          </w:p>
        </w:tc>
        <w:tc>
          <w:tcPr>
            <w:tcW w:w="1034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Ударение</w:t>
            </w:r>
          </w:p>
        </w:tc>
        <w:tc>
          <w:tcPr>
            <w:tcW w:w="1039" w:type="dxa"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 xml:space="preserve">Знаки </w:t>
            </w:r>
            <w:proofErr w:type="spellStart"/>
            <w:r w:rsidRPr="007F3D0E">
              <w:rPr>
                <w:sz w:val="20"/>
                <w:szCs w:val="20"/>
              </w:rPr>
              <w:t>препина</w:t>
            </w:r>
            <w:r>
              <w:rPr>
                <w:sz w:val="20"/>
                <w:szCs w:val="20"/>
              </w:rPr>
              <w:t>-</w:t>
            </w:r>
            <w:r w:rsidRPr="007F3D0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36" w:type="dxa"/>
            <w:vMerge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extDirection w:val="btLr"/>
          </w:tcPr>
          <w:p w:rsidR="00C5362B" w:rsidRPr="007F3D0E" w:rsidRDefault="00C5362B" w:rsidP="0066378E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</w:tr>
      <w:tr w:rsidR="00C5362B" w:rsidTr="0066378E">
        <w:trPr>
          <w:trHeight w:val="438"/>
        </w:trPr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8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034" w:type="dxa"/>
          </w:tcPr>
          <w:p w:rsidR="00C5362B" w:rsidRDefault="00C5362B" w:rsidP="0066378E">
            <w:pPr>
              <w:pStyle w:val="a3"/>
            </w:pPr>
          </w:p>
        </w:tc>
      </w:tr>
    </w:tbl>
    <w:p w:rsidR="00C5362B" w:rsidRDefault="00C5362B" w:rsidP="00C5362B">
      <w:pPr>
        <w:pStyle w:val="a3"/>
      </w:pPr>
    </w:p>
    <w:p w:rsidR="00C5362B" w:rsidRPr="00E51662" w:rsidRDefault="00C5362B" w:rsidP="00C5362B">
      <w:pPr>
        <w:pStyle w:val="a3"/>
        <w:rPr>
          <w:b/>
          <w:u w:val="single"/>
        </w:rPr>
      </w:pPr>
      <w:r w:rsidRPr="00E51662">
        <w:rPr>
          <w:b/>
          <w:u w:val="single"/>
        </w:rPr>
        <w:t>Письмо</w:t>
      </w:r>
    </w:p>
    <w:p w:rsidR="00C5362B" w:rsidRDefault="00C5362B" w:rsidP="00C5362B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992"/>
        <w:gridCol w:w="1134"/>
        <w:gridCol w:w="1276"/>
        <w:gridCol w:w="1134"/>
        <w:gridCol w:w="1276"/>
        <w:gridCol w:w="1382"/>
      </w:tblGrid>
      <w:tr w:rsidR="00C5362B" w:rsidRPr="00E51662" w:rsidTr="0066378E">
        <w:tc>
          <w:tcPr>
            <w:tcW w:w="959" w:type="dxa"/>
          </w:tcPr>
          <w:p w:rsidR="00C5362B" w:rsidRPr="00E51662" w:rsidRDefault="00C5362B" w:rsidP="0066378E">
            <w:pPr>
              <w:pStyle w:val="a3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Недо</w:t>
            </w:r>
            <w:r>
              <w:rPr>
                <w:b/>
                <w:sz w:val="16"/>
                <w:szCs w:val="16"/>
              </w:rPr>
              <w:t>развитие</w:t>
            </w:r>
            <w:r w:rsidRPr="00E51662">
              <w:rPr>
                <w:b/>
                <w:sz w:val="16"/>
                <w:szCs w:val="16"/>
              </w:rPr>
              <w:t xml:space="preserve"> зрительной памяти</w:t>
            </w:r>
          </w:p>
        </w:tc>
        <w:tc>
          <w:tcPr>
            <w:tcW w:w="5670" w:type="dxa"/>
            <w:gridSpan w:val="5"/>
          </w:tcPr>
          <w:p w:rsidR="00C5362B" w:rsidRPr="00E51662" w:rsidRDefault="00C5362B" w:rsidP="0066378E">
            <w:pPr>
              <w:pStyle w:val="a3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Недо</w:t>
            </w:r>
            <w:r>
              <w:rPr>
                <w:b/>
                <w:sz w:val="16"/>
                <w:szCs w:val="16"/>
              </w:rPr>
              <w:t>развитие</w:t>
            </w:r>
            <w:r w:rsidRPr="00E51662">
              <w:rPr>
                <w:b/>
                <w:sz w:val="16"/>
                <w:szCs w:val="16"/>
              </w:rPr>
              <w:t xml:space="preserve"> зрительно-пространственного восприятия и зрительно-моторной координации.</w:t>
            </w:r>
          </w:p>
        </w:tc>
        <w:tc>
          <w:tcPr>
            <w:tcW w:w="1134" w:type="dxa"/>
          </w:tcPr>
          <w:p w:rsidR="00C5362B" w:rsidRPr="00E51662" w:rsidRDefault="00C5362B" w:rsidP="0066378E">
            <w:pPr>
              <w:pStyle w:val="a3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 xml:space="preserve">Недоразвитие моторных функций </w:t>
            </w:r>
          </w:p>
        </w:tc>
        <w:tc>
          <w:tcPr>
            <w:tcW w:w="1276" w:type="dxa"/>
          </w:tcPr>
          <w:p w:rsidR="00C5362B" w:rsidRPr="00E51662" w:rsidRDefault="00C5362B" w:rsidP="0066378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E51662">
              <w:rPr>
                <w:b/>
                <w:sz w:val="16"/>
                <w:szCs w:val="16"/>
              </w:rPr>
              <w:t>Несформированность</w:t>
            </w:r>
            <w:proofErr w:type="spellEnd"/>
            <w:r w:rsidRPr="00E516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51662">
              <w:rPr>
                <w:b/>
                <w:sz w:val="16"/>
                <w:szCs w:val="16"/>
              </w:rPr>
              <w:t>звуко</w:t>
            </w:r>
            <w:proofErr w:type="spellEnd"/>
            <w:r w:rsidRPr="00E51662">
              <w:rPr>
                <w:b/>
                <w:sz w:val="16"/>
                <w:szCs w:val="16"/>
              </w:rPr>
              <w:t>-буквенного анализа</w:t>
            </w:r>
          </w:p>
        </w:tc>
        <w:tc>
          <w:tcPr>
            <w:tcW w:w="1382" w:type="dxa"/>
          </w:tcPr>
          <w:p w:rsidR="00C5362B" w:rsidRPr="00E51662" w:rsidRDefault="00C5362B" w:rsidP="0066378E">
            <w:pPr>
              <w:pStyle w:val="a3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>доразвитие</w:t>
            </w:r>
            <w:r w:rsidRPr="00E51662">
              <w:rPr>
                <w:b/>
                <w:sz w:val="16"/>
                <w:szCs w:val="16"/>
              </w:rPr>
              <w:t xml:space="preserve"> регуляции и контроля деятельности.</w:t>
            </w:r>
          </w:p>
        </w:tc>
      </w:tr>
      <w:tr w:rsidR="00C5362B" w:rsidRPr="00175FA5" w:rsidTr="0066378E">
        <w:tc>
          <w:tcPr>
            <w:tcW w:w="959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Несоблюдение формы букв</w:t>
            </w:r>
          </w:p>
        </w:tc>
        <w:tc>
          <w:tcPr>
            <w:tcW w:w="1276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Неверная траектория движения при написании элементов, букв, соединений</w:t>
            </w:r>
          </w:p>
        </w:tc>
        <w:tc>
          <w:tcPr>
            <w:tcW w:w="992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Неверное пространственное расположение элементов, их количество</w:t>
            </w:r>
          </w:p>
        </w:tc>
        <w:tc>
          <w:tcPr>
            <w:tcW w:w="992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Игнорирование рабочих линий, нарушен</w:t>
            </w:r>
            <w:r>
              <w:rPr>
                <w:sz w:val="16"/>
                <w:szCs w:val="16"/>
              </w:rPr>
              <w:t>ия</w:t>
            </w:r>
            <w:r w:rsidRPr="00175FA5">
              <w:rPr>
                <w:sz w:val="16"/>
                <w:szCs w:val="16"/>
              </w:rPr>
              <w:t xml:space="preserve"> соотношения элементов</w:t>
            </w:r>
          </w:p>
        </w:tc>
        <w:tc>
          <w:tcPr>
            <w:tcW w:w="1134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 xml:space="preserve">Несоблюдение строки </w:t>
            </w:r>
            <w:r>
              <w:rPr>
                <w:sz w:val="16"/>
                <w:szCs w:val="16"/>
              </w:rPr>
              <w:t xml:space="preserve">в горизонтальном направлении </w:t>
            </w:r>
            <w:r w:rsidRPr="00175FA5">
              <w:rPr>
                <w:sz w:val="16"/>
                <w:szCs w:val="16"/>
              </w:rPr>
              <w:t>(выход за «поля»)</w:t>
            </w:r>
          </w:p>
        </w:tc>
        <w:tc>
          <w:tcPr>
            <w:tcW w:w="1276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Неустойчивый почерк (неровн</w:t>
            </w:r>
            <w:r>
              <w:rPr>
                <w:sz w:val="16"/>
                <w:szCs w:val="16"/>
              </w:rPr>
              <w:t>ы</w:t>
            </w:r>
            <w:r w:rsidRPr="00175FA5">
              <w:rPr>
                <w:sz w:val="16"/>
                <w:szCs w:val="16"/>
              </w:rPr>
              <w:t>е штрихи, нарушена высоты, ширины, наклона букв)</w:t>
            </w:r>
          </w:p>
        </w:tc>
        <w:tc>
          <w:tcPr>
            <w:tcW w:w="1134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Сильный нажим - тремор</w:t>
            </w:r>
          </w:p>
        </w:tc>
        <w:tc>
          <w:tcPr>
            <w:tcW w:w="1276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Пропуск, замена, вставка, перестановка букв</w:t>
            </w:r>
          </w:p>
        </w:tc>
        <w:tc>
          <w:tcPr>
            <w:tcW w:w="1382" w:type="dxa"/>
          </w:tcPr>
          <w:p w:rsidR="00C5362B" w:rsidRPr="00175FA5" w:rsidRDefault="00C5362B" w:rsidP="0066378E">
            <w:pPr>
              <w:pStyle w:val="a3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Персеверация (</w:t>
            </w:r>
            <w:proofErr w:type="spellStart"/>
            <w:r w:rsidRPr="00175FA5">
              <w:rPr>
                <w:sz w:val="16"/>
                <w:szCs w:val="16"/>
              </w:rPr>
              <w:t>застревание</w:t>
            </w:r>
            <w:proofErr w:type="spellEnd"/>
            <w:r w:rsidRPr="00175FA5">
              <w:rPr>
                <w:sz w:val="16"/>
                <w:szCs w:val="16"/>
              </w:rPr>
              <w:t>)</w:t>
            </w:r>
          </w:p>
        </w:tc>
      </w:tr>
      <w:tr w:rsidR="00C5362B" w:rsidTr="0066378E">
        <w:trPr>
          <w:trHeight w:val="439"/>
        </w:trPr>
        <w:tc>
          <w:tcPr>
            <w:tcW w:w="95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27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992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992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1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27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134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27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382" w:type="dxa"/>
          </w:tcPr>
          <w:p w:rsidR="00C5362B" w:rsidRDefault="00C5362B" w:rsidP="0066378E">
            <w:pPr>
              <w:pStyle w:val="a3"/>
            </w:pPr>
          </w:p>
        </w:tc>
      </w:tr>
    </w:tbl>
    <w:p w:rsidR="00C5362B" w:rsidRDefault="00C5362B" w:rsidP="00C5362B">
      <w:pPr>
        <w:pStyle w:val="a3"/>
      </w:pPr>
    </w:p>
    <w:p w:rsidR="00C5362B" w:rsidRPr="00350483" w:rsidRDefault="00C5362B" w:rsidP="00C5362B">
      <w:pPr>
        <w:pStyle w:val="a3"/>
        <w:rPr>
          <w:b/>
          <w:u w:val="single"/>
        </w:rPr>
      </w:pPr>
      <w:r w:rsidRPr="00350483">
        <w:rPr>
          <w:b/>
          <w:u w:val="single"/>
        </w:rPr>
        <w:t>Обучение грамоте</w:t>
      </w:r>
    </w:p>
    <w:p w:rsidR="00C5362B" w:rsidRDefault="00C5362B" w:rsidP="00C5362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1716"/>
        <w:gridCol w:w="1716"/>
        <w:gridCol w:w="1717"/>
        <w:gridCol w:w="1850"/>
        <w:gridCol w:w="1697"/>
      </w:tblGrid>
      <w:tr w:rsidR="00C5362B" w:rsidRPr="00350483" w:rsidTr="0066378E">
        <w:tc>
          <w:tcPr>
            <w:tcW w:w="1725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Определение количества звуков в слове</w:t>
            </w:r>
          </w:p>
        </w:tc>
        <w:tc>
          <w:tcPr>
            <w:tcW w:w="1716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Различение гласных и согласных</w:t>
            </w:r>
          </w:p>
        </w:tc>
        <w:tc>
          <w:tcPr>
            <w:tcW w:w="1716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Различение твердости и мягкости согласных</w:t>
            </w:r>
          </w:p>
        </w:tc>
        <w:tc>
          <w:tcPr>
            <w:tcW w:w="1717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Постановка ударения</w:t>
            </w:r>
          </w:p>
        </w:tc>
        <w:tc>
          <w:tcPr>
            <w:tcW w:w="1850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 xml:space="preserve">Деление на слоги </w:t>
            </w:r>
          </w:p>
        </w:tc>
        <w:tc>
          <w:tcPr>
            <w:tcW w:w="1697" w:type="dxa"/>
          </w:tcPr>
          <w:p w:rsidR="00C5362B" w:rsidRPr="00350483" w:rsidRDefault="00C5362B" w:rsidP="0066378E">
            <w:pPr>
              <w:pStyle w:val="a3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Моделирование предложения в виде схемы</w:t>
            </w:r>
          </w:p>
        </w:tc>
      </w:tr>
      <w:tr w:rsidR="00C5362B" w:rsidTr="0066378E">
        <w:trPr>
          <w:trHeight w:val="423"/>
        </w:trPr>
        <w:tc>
          <w:tcPr>
            <w:tcW w:w="1725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1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16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17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850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697" w:type="dxa"/>
          </w:tcPr>
          <w:p w:rsidR="00C5362B" w:rsidRDefault="00C5362B" w:rsidP="0066378E">
            <w:pPr>
              <w:pStyle w:val="a3"/>
            </w:pPr>
          </w:p>
        </w:tc>
      </w:tr>
    </w:tbl>
    <w:p w:rsidR="00C5362B" w:rsidRDefault="00C5362B" w:rsidP="00C5362B">
      <w:pPr>
        <w:pStyle w:val="a3"/>
      </w:pPr>
    </w:p>
    <w:p w:rsidR="00C5362B" w:rsidRPr="00E71EE4" w:rsidRDefault="00C5362B" w:rsidP="00C5362B">
      <w:pPr>
        <w:pStyle w:val="a3"/>
        <w:rPr>
          <w:b/>
          <w:u w:val="single"/>
        </w:rPr>
      </w:pPr>
      <w:r w:rsidRPr="00E71EE4">
        <w:rPr>
          <w:b/>
          <w:u w:val="single"/>
        </w:rPr>
        <w:t>Математика</w:t>
      </w:r>
    </w:p>
    <w:p w:rsidR="00C5362B" w:rsidRDefault="00C5362B" w:rsidP="00C5362B">
      <w:pPr>
        <w:pStyle w:val="a3"/>
      </w:pPr>
    </w:p>
    <w:tbl>
      <w:tblPr>
        <w:tblStyle w:val="a4"/>
        <w:tblW w:w="10436" w:type="dxa"/>
        <w:tblLayout w:type="fixed"/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1739"/>
        <w:gridCol w:w="1739"/>
        <w:gridCol w:w="1740"/>
      </w:tblGrid>
      <w:tr w:rsidR="00C5362B" w:rsidRPr="00E71EE4" w:rsidTr="0066378E">
        <w:trPr>
          <w:trHeight w:val="711"/>
        </w:trPr>
        <w:tc>
          <w:tcPr>
            <w:tcW w:w="1739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Написание цифр</w:t>
            </w:r>
          </w:p>
        </w:tc>
        <w:tc>
          <w:tcPr>
            <w:tcW w:w="1739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Соотнесение количества предметов и числа</w:t>
            </w:r>
          </w:p>
        </w:tc>
        <w:tc>
          <w:tcPr>
            <w:tcW w:w="1740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proofErr w:type="spellStart"/>
            <w:r w:rsidRPr="00E71EE4">
              <w:rPr>
                <w:sz w:val="16"/>
                <w:szCs w:val="16"/>
              </w:rPr>
              <w:t>Сотнесение</w:t>
            </w:r>
            <w:proofErr w:type="spellEnd"/>
            <w:r w:rsidRPr="00E71EE4">
              <w:rPr>
                <w:sz w:val="16"/>
                <w:szCs w:val="16"/>
              </w:rPr>
              <w:t xml:space="preserve"> количества (больше, меньше, столько же)</w:t>
            </w:r>
          </w:p>
        </w:tc>
        <w:tc>
          <w:tcPr>
            <w:tcW w:w="1739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Знание нумерации чисел в пределах 10</w:t>
            </w:r>
          </w:p>
        </w:tc>
        <w:tc>
          <w:tcPr>
            <w:tcW w:w="1739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Пространственная ориентация (право-лево, верх-низ)</w:t>
            </w:r>
          </w:p>
        </w:tc>
        <w:tc>
          <w:tcPr>
            <w:tcW w:w="1740" w:type="dxa"/>
          </w:tcPr>
          <w:p w:rsidR="00C5362B" w:rsidRPr="00E71EE4" w:rsidRDefault="00C5362B" w:rsidP="0066378E">
            <w:pPr>
              <w:pStyle w:val="a3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Пространственные представления (перед, за, между)</w:t>
            </w:r>
          </w:p>
        </w:tc>
      </w:tr>
      <w:tr w:rsidR="00C5362B" w:rsidTr="0066378E">
        <w:trPr>
          <w:trHeight w:val="423"/>
        </w:trPr>
        <w:tc>
          <w:tcPr>
            <w:tcW w:w="173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3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40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3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39" w:type="dxa"/>
          </w:tcPr>
          <w:p w:rsidR="00C5362B" w:rsidRDefault="00C5362B" w:rsidP="0066378E">
            <w:pPr>
              <w:pStyle w:val="a3"/>
            </w:pPr>
          </w:p>
        </w:tc>
        <w:tc>
          <w:tcPr>
            <w:tcW w:w="1740" w:type="dxa"/>
          </w:tcPr>
          <w:p w:rsidR="00C5362B" w:rsidRDefault="00C5362B" w:rsidP="0066378E">
            <w:pPr>
              <w:pStyle w:val="a3"/>
            </w:pPr>
          </w:p>
        </w:tc>
      </w:tr>
    </w:tbl>
    <w:p w:rsidR="00C5362B" w:rsidRDefault="00C5362B" w:rsidP="00C5362B">
      <w:pPr>
        <w:pStyle w:val="a3"/>
      </w:pPr>
    </w:p>
    <w:p w:rsidR="00C5362B" w:rsidRDefault="00C5362B"/>
    <w:p w:rsidR="00C5362B" w:rsidRDefault="00C5362B"/>
    <w:p w:rsidR="00C5362B" w:rsidRDefault="00C5362B"/>
    <w:p w:rsidR="00C5362B" w:rsidRDefault="00C5362B"/>
    <w:p w:rsidR="00C5362B" w:rsidRDefault="00C5362B"/>
    <w:p w:rsidR="00C5362B" w:rsidRDefault="00C5362B"/>
    <w:p w:rsidR="00C5362B" w:rsidRDefault="00C5362B"/>
    <w:p w:rsidR="00C5362B" w:rsidRDefault="00C5362B">
      <w:r>
        <w:lastRenderedPageBreak/>
        <w:t>Приложение 4</w:t>
      </w:r>
    </w:p>
    <w:p w:rsidR="00D26193" w:rsidRPr="00D26193" w:rsidRDefault="00D26193" w:rsidP="00D2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193">
        <w:rPr>
          <w:rFonts w:ascii="Times New Roman" w:hAnsi="Times New Roman" w:cs="Times New Roman"/>
          <w:bCs/>
          <w:color w:val="000000"/>
          <w:sz w:val="24"/>
          <w:szCs w:val="24"/>
        </w:rPr>
        <w:t>Лист индивидуальных достижений по работе с информацией</w:t>
      </w:r>
    </w:p>
    <w:p w:rsidR="00D26193" w:rsidRPr="00D26193" w:rsidRDefault="00D26193" w:rsidP="00D2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193">
        <w:rPr>
          <w:rFonts w:ascii="Times New Roman" w:hAnsi="Times New Roman" w:cs="Times New Roman"/>
          <w:bCs/>
          <w:color w:val="000000"/>
          <w:sz w:val="24"/>
          <w:szCs w:val="24"/>
        </w:rPr>
        <w:t>1 «А» класс</w:t>
      </w:r>
    </w:p>
    <w:p w:rsidR="00C5362B" w:rsidRDefault="00C5362B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418"/>
        <w:gridCol w:w="1417"/>
        <w:gridCol w:w="1418"/>
      </w:tblGrid>
      <w:tr w:rsidR="00D26193" w:rsidRPr="00D26193" w:rsidTr="00D26193">
        <w:trPr>
          <w:trHeight w:val="268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стандарта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D26193" w:rsidRPr="00D26193" w:rsidTr="00D26193">
        <w:trPr>
          <w:trHeight w:val="323"/>
        </w:trPr>
        <w:tc>
          <w:tcPr>
            <w:tcW w:w="4815" w:type="dxa"/>
            <w:vMerge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Рубеж</w:t>
            </w: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 года</w:t>
            </w: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Рубеж</w:t>
            </w: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tabs>
                <w:tab w:val="left" w:pos="275"/>
                <w:tab w:val="center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ab/>
              <w:t>Итог года</w:t>
            </w:r>
          </w:p>
        </w:tc>
      </w:tr>
      <w:tr w:rsidR="00D26193" w:rsidRPr="00D26193" w:rsidTr="00D26193">
        <w:trPr>
          <w:trHeight w:val="306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читать в соответствии с литературными нормами;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557"/>
        </w:trPr>
        <w:tc>
          <w:tcPr>
            <w:tcW w:w="4815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Пользуюсь  разными видами чтения: сплошным;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421"/>
        </w:trPr>
        <w:tc>
          <w:tcPr>
            <w:tcW w:w="4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выборочным;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555"/>
        </w:trPr>
        <w:tc>
          <w:tcPr>
            <w:tcW w:w="4815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 по ролям;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306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Пользуюсь справочным аппаратом учебника;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572"/>
        </w:trPr>
        <w:tc>
          <w:tcPr>
            <w:tcW w:w="4815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Умею самостоятельно составить: </w:t>
            </w:r>
          </w:p>
          <w:p w:rsidR="00D26193" w:rsidRPr="00D26193" w:rsidRDefault="00D26193" w:rsidP="00D2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 простой план;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416"/>
        </w:trPr>
        <w:tc>
          <w:tcPr>
            <w:tcW w:w="4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схему;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577"/>
        </w:trPr>
        <w:tc>
          <w:tcPr>
            <w:tcW w:w="4815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таблицу;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575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Различаю основные элементы книги; 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821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Даю оценку прослушанному или прочитанному;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687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находить в тексте нужную информацию;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709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воспроизводить содержание  прочитанного или услышанного;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859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работать со словарём и др. справочной литературой;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1023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ориентироваться в каталожной карточке;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3" w:rsidRPr="00D26193" w:rsidTr="00D26193">
        <w:trPr>
          <w:trHeight w:val="1315"/>
        </w:trPr>
        <w:tc>
          <w:tcPr>
            <w:tcW w:w="4815" w:type="dxa"/>
            <w:shd w:val="clear" w:color="auto" w:fill="auto"/>
          </w:tcPr>
          <w:p w:rsidR="00D26193" w:rsidRPr="00D26193" w:rsidRDefault="00D26193" w:rsidP="00D26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93">
              <w:rPr>
                <w:rFonts w:ascii="Times New Roman" w:eastAsia="Times New Roman" w:hAnsi="Times New Roman" w:cs="Times New Roman"/>
                <w:lang w:eastAsia="ru-RU"/>
              </w:rPr>
              <w:t>Умею самостоятельно выбирать и читать детские книги, периодику.</w:t>
            </w:r>
          </w:p>
        </w:tc>
        <w:tc>
          <w:tcPr>
            <w:tcW w:w="1559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6193" w:rsidRPr="00D26193" w:rsidRDefault="00D26193" w:rsidP="00D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62B" w:rsidRDefault="00C5362B"/>
    <w:p w:rsidR="00C5362B" w:rsidRDefault="00C5362B"/>
    <w:p w:rsidR="00C5362B" w:rsidRDefault="00C5362B"/>
    <w:p w:rsidR="00C5362B" w:rsidRDefault="00C5362B"/>
    <w:p w:rsidR="00C5362B" w:rsidRDefault="00C5362B"/>
    <w:p w:rsidR="00C5362B" w:rsidRDefault="00C5362B"/>
    <w:p w:rsidR="00D26193" w:rsidRDefault="00D26193">
      <w:r>
        <w:lastRenderedPageBreak/>
        <w:t>Приложение 5</w:t>
      </w:r>
    </w:p>
    <w:p w:rsidR="00D26193" w:rsidRDefault="00D2619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DEF">
        <w:rPr>
          <w:rFonts w:ascii="Times New Roman" w:hAnsi="Times New Roman" w:cs="Times New Roman"/>
          <w:bCs/>
          <w:color w:val="000000"/>
          <w:sz w:val="24"/>
          <w:szCs w:val="24"/>
        </w:rPr>
        <w:t>Лист индивидуальных достижений по формированию Универсальных Учебных Действий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Ф. И. ученика: ________________________________________________________.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Класс: _________________.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0 б. – не научился (не проявил данное умение)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1 б. – частично научился (допускаются ошибки при демонстрации умений)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378E">
        <w:rPr>
          <w:rFonts w:ascii="Times New Roman" w:hAnsi="Times New Roman" w:cs="Times New Roman"/>
          <w:bCs/>
          <w:color w:val="000000"/>
          <w:sz w:val="24"/>
          <w:szCs w:val="24"/>
        </w:rPr>
        <w:t>2 б. – в полной мере научился (ярко демонстрирует в работе данное умение)</w:t>
      </w:r>
    </w:p>
    <w:p w:rsidR="0066378E" w:rsidRPr="0066378E" w:rsidRDefault="0066378E" w:rsidP="0066378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9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850"/>
        <w:gridCol w:w="1276"/>
        <w:gridCol w:w="992"/>
      </w:tblGrid>
      <w:tr w:rsidR="00B1771B" w:rsidRPr="008E326E" w:rsidTr="00B1771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задание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принимать учебную цель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Расскажи, какую цель урока мы сегодня достигаем, что мы узнаем нового?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дается непосредственно на уроке, в ходе разных этапов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следовать инструкции учителя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 задание по указанию учителя: открой хрестоматию на странице ___, найди второе предложение, прочитай его и запиши в тетрадь.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дается устная инструкция из 3–4-х шагов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действия по образцу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 задание так, как показано на рисунке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оценить свой результат по одному критерию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Оцени свою работу на волшебной линеечке. Объясни, почему так себя оценил.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линеечки представляют собой вертикальные отрезки высотой 4 или 6 клеточек. При выполнении любых заданий ученик рисует 3–4 вертикальные линеечки, выбирает, за что будет оцениваться эта работа, и отдельными буквами озаглавливает линеечки: К – красота, П – правильность, С – старание, </w:t>
            </w:r>
            <w:proofErr w:type="gramStart"/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– аккуратность и т. д. Озаглавив работу, ученик ставит крестик: вверху, если работа выполнена правильно и красиво, или внизу, если неправильно. Обводя крестики, учитель соглашается с учеником, если не соглашается</w:t>
            </w:r>
          </w:p>
          <w:p w:rsidR="00B1771B" w:rsidRPr="008E326E" w:rsidRDefault="00B1771B" w:rsidP="000A3E7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читать простые модели и схемы, дополнять их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Расскажи, что изображает модель?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 парке посадили еще 2</w:t>
            </w:r>
            <w:r w:rsidRPr="008E32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дерева. Дорисуй их на модели.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Примечание: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модель представляет </w:t>
            </w:r>
            <w:bookmarkStart w:id="0" w:name="_GoBack"/>
            <w:bookmarkEnd w:id="0"/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собой символическое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растений: их количества, расположения. Задание дается после прочтения текста о растениях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понимать простейшие отношения между 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понятиями, событиями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Какое время года наступает после осени? Почему тает снег? Кто старше? Почему?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ориентироваться в пространстве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 про свой путь домой из школы, используя слова: вправо, влево, прямо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сравнивать и группировать по одному критерию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Сравни объекты по величине, распредели их в группы.</w:t>
            </w:r>
          </w:p>
          <w:p w:rsidR="00B1771B" w:rsidRPr="008E326E" w:rsidRDefault="00B1771B" w:rsidP="000A3E70">
            <w:pPr>
              <w:spacing w:after="0"/>
              <w:ind w:left="283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32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Примечание: 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объекты могут быть описаны в научно-популярном тексте, представлены на иллюстрации, рисунке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Чтение: работа с информацией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находить явную информацию в тексте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Выпиши из текста имена главных героев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тексте учебной книги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Найди страницу ___.</w:t>
            </w:r>
          </w:p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Посмотри, что изображено в верхнем левом углу страницы?</w:t>
            </w:r>
          </w:p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 </w:t>
            </w: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Найди номер страницы, где начинается рассказ о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находить 1–2 существенных признака явления (события, понятия) на основе прочтения текста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3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Расскажи (напиши) почему ……..?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задавать вопросы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Сформулируй два вопроса к тексту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работать в паре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Выполните задание в паре, следуя инструкции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Составь краткий рассказ по иллюстрации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1B" w:rsidRPr="008E326E" w:rsidTr="00B1771B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свои действия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ind w:left="142" w:righ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Понаблюдай за собой: получается ли у тебя не перебивать других, не говорить обидные слова?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71B" w:rsidRPr="008E326E" w:rsidRDefault="00B1771B" w:rsidP="000A3E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6DEF" w:rsidRPr="006F6DEF" w:rsidRDefault="006F6DE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362B" w:rsidRDefault="00C5362B"/>
    <w:p w:rsidR="000839ED" w:rsidRDefault="000839ED">
      <w:r w:rsidRPr="000839ED">
        <w:rPr>
          <w:noProof/>
          <w:lang w:eastAsia="ru-RU"/>
        </w:rPr>
        <w:lastRenderedPageBreak/>
        <w:drawing>
          <wp:inline distT="0" distB="0" distL="0" distR="0">
            <wp:extent cx="6645910" cy="9178323"/>
            <wp:effectExtent l="0" t="0" r="2540" b="3810"/>
            <wp:docPr id="4" name="Рисунок 4" descr="C:\Users\SONY\AppData\Local\Temp\Rar$DIa0.032\p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Temp\Rar$DIa0.032\p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2B" w:rsidRDefault="00C5362B"/>
    <w:p w:rsidR="00C5362B" w:rsidRDefault="00C5362B">
      <w:r w:rsidRPr="00C5362B">
        <w:rPr>
          <w:noProof/>
          <w:lang w:eastAsia="ru-RU"/>
        </w:rPr>
        <w:lastRenderedPageBreak/>
        <w:drawing>
          <wp:inline distT="0" distB="0" distL="0" distR="0">
            <wp:extent cx="5669280" cy="8100060"/>
            <wp:effectExtent l="0" t="0" r="7620" b="0"/>
            <wp:docPr id="5" name="Рисунок 5" descr="C:\Users\SONY\AppData\Local\Temp\Rar$DIa0.07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AppData\Local\Temp\Rar$DIa0.075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62B" w:rsidSect="00083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188"/>
    <w:multiLevelType w:val="hybridMultilevel"/>
    <w:tmpl w:val="DDD4B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ED"/>
    <w:rsid w:val="000839ED"/>
    <w:rsid w:val="003208D9"/>
    <w:rsid w:val="0066378E"/>
    <w:rsid w:val="006F6DEF"/>
    <w:rsid w:val="008E648F"/>
    <w:rsid w:val="00B1771B"/>
    <w:rsid w:val="00C5362B"/>
    <w:rsid w:val="00D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33"/>
  <w15:chartTrackingRefBased/>
  <w15:docId w15:val="{29B5C4D3-8E51-4BAD-9ED3-DF8A0F9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62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5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FCF8-A811-499D-AD1A-CAB8721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2017-01-26T14:42:00Z</dcterms:created>
  <dcterms:modified xsi:type="dcterms:W3CDTF">2018-02-20T03:28:00Z</dcterms:modified>
</cp:coreProperties>
</file>