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82" w:rsidRDefault="00C10C82" w:rsidP="00C10C8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color w:val="2F2F2F"/>
          <w:sz w:val="44"/>
          <w:szCs w:val="44"/>
          <w:lang w:eastAsia="ru-RU"/>
        </w:rPr>
      </w:pPr>
      <w:r w:rsidRPr="00C10C82">
        <w:rPr>
          <w:rFonts w:ascii="Times New Roman" w:eastAsia="Times New Roman" w:hAnsi="Times New Roman" w:cs="Times New Roman"/>
          <w:b/>
          <w:color w:val="2F2F2F"/>
          <w:sz w:val="44"/>
          <w:szCs w:val="44"/>
          <w:lang w:eastAsia="ru-RU"/>
        </w:rPr>
        <w:t>Приложение№2</w:t>
      </w:r>
    </w:p>
    <w:p w:rsidR="00297A6E" w:rsidRPr="00297A6E" w:rsidRDefault="00297A6E" w:rsidP="00C10C8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</w:pPr>
      <w:r w:rsidRPr="00C10C82">
        <w:rPr>
          <w:rFonts w:ascii="Times New Roman" w:eastAsia="Times New Roman" w:hAnsi="Times New Roman" w:cs="Times New Roman"/>
          <w:b/>
          <w:color w:val="2F2F2F"/>
          <w:sz w:val="44"/>
          <w:szCs w:val="44"/>
          <w:lang w:eastAsia="ru-RU"/>
        </w:rPr>
        <w:br/>
      </w:r>
      <w:bookmarkStart w:id="0" w:name="_GoBack"/>
      <w:bookmarkEnd w:id="0"/>
      <w:r>
        <w:rPr>
          <w:rFonts w:ascii="Helvetica" w:eastAsia="Times New Roman" w:hAnsi="Helvetica" w:cs="Helvetica"/>
          <w:noProof/>
          <w:color w:val="2F2F2F"/>
          <w:sz w:val="21"/>
          <w:szCs w:val="21"/>
          <w:lang w:eastAsia="ru-RU"/>
        </w:rPr>
        <w:drawing>
          <wp:inline distT="0" distB="0" distL="0" distR="0">
            <wp:extent cx="1971675" cy="2762250"/>
            <wp:effectExtent l="0" t="0" r="9525" b="0"/>
            <wp:docPr id="1" name="Рисунок 1" descr="http://iramenskoe.ru/images/people/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amenskoe.ru/images/people/26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6E" w:rsidRPr="00297A6E" w:rsidRDefault="00297A6E" w:rsidP="00297A6E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aps/>
          <w:color w:val="F48605"/>
          <w:kern w:val="36"/>
          <w:sz w:val="33"/>
          <w:szCs w:val="33"/>
          <w:lang w:eastAsia="ru-RU"/>
        </w:rPr>
      </w:pPr>
      <w:r w:rsidRPr="00297A6E">
        <w:rPr>
          <w:rFonts w:ascii="Arial" w:eastAsia="Times New Roman" w:hAnsi="Arial" w:cs="Arial"/>
          <w:b/>
          <w:bCs/>
          <w:caps/>
          <w:color w:val="F48605"/>
          <w:kern w:val="36"/>
          <w:sz w:val="33"/>
          <w:szCs w:val="33"/>
          <w:lang w:eastAsia="ru-RU"/>
        </w:rPr>
        <w:t>СОЛНЦЕВ СЕРГЕЙ ИВАНОВИЧ</w:t>
      </w:r>
    </w:p>
    <w:p w:rsidR="00297A6E" w:rsidRPr="00297A6E" w:rsidRDefault="00297A6E" w:rsidP="00297A6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888888"/>
          <w:sz w:val="27"/>
          <w:szCs w:val="27"/>
          <w:lang w:eastAsia="ru-RU"/>
        </w:rPr>
      </w:pPr>
      <w:r w:rsidRPr="00297A6E">
        <w:rPr>
          <w:rFonts w:ascii="Helvetica" w:eastAsia="Times New Roman" w:hAnsi="Helvetica" w:cs="Helvetica"/>
          <w:color w:val="888888"/>
          <w:sz w:val="27"/>
          <w:szCs w:val="27"/>
          <w:lang w:eastAsia="ru-RU"/>
        </w:rPr>
        <w:t>Герой Советского Союза</w:t>
      </w:r>
    </w:p>
    <w:p w:rsidR="00297A6E" w:rsidRPr="00297A6E" w:rsidRDefault="00297A6E" w:rsidP="00297A6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</w:pP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>Солнцев Сергей Иванович – комиссар и начальник разведки партизанского отряда Рузского района Московской области, старший лейтенант НКВД. </w:t>
      </w: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br/>
        <w:t>Родился 5 марта 1906 года в городе Раменское Московской области. Русский. Окончил 5 классов. С 1924 года работал на Раменской хлопчатобумажной фабрике прядильщиком. Вырос до заместителя директора фабрики. В 1930-31 годах – слушатель высшей школы профдвижения в городе Подольске. Член ВК</w:t>
      </w:r>
      <w:proofErr w:type="gramStart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>П(</w:t>
      </w:r>
      <w:proofErr w:type="gramEnd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>б) с 1930 года. </w:t>
      </w: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br/>
        <w:t xml:space="preserve">В 1937 году Солнцев назначен помощником оперуполномоченного </w:t>
      </w:r>
      <w:proofErr w:type="gramStart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>в</w:t>
      </w:r>
      <w:proofErr w:type="gramEnd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 xml:space="preserve"> </w:t>
      </w:r>
      <w:proofErr w:type="gramStart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>Раменский</w:t>
      </w:r>
      <w:proofErr w:type="gramEnd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 xml:space="preserve"> районный отдел УНКВД. В 1939 году его избирают секретарем парторганизации </w:t>
      </w:r>
      <w:proofErr w:type="spellStart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>Истринского</w:t>
      </w:r>
      <w:proofErr w:type="spellEnd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 xml:space="preserve"> районного отделения УНКВД. В 1941 году Солнцев направляется в Рузский район и войну встречает в должности начальника районного отдела НКВД.</w:t>
      </w: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br/>
        <w:t>С 25 октября 1941 года, когда фашистские войска захватили Рузу, старший лейтенант Солнцев стал комиссаром партизанского отряда, дислоцировавшегося в лесу у Голубого озера. В Рузском отряде сражалось 105 человек бойцов истребительного батальона, сотрудников НКВД и милиции, подрывников, работников партийно-советских организаций.</w:t>
      </w: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br/>
        <w:t>Все нити разветвлённой разведывательной сети сходились к Солнцеву. Разведгруппой Солнцева в тылу противника было произведено 18 глубоких разведок. </w:t>
      </w: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br/>
        <w:t xml:space="preserve">По этим данным частями 144-й дивизии в деревне Вишенки был разгромлен штаб одной из частей 87-й пехотной дивизии вермахта. В деревне </w:t>
      </w:r>
      <w:proofErr w:type="spellStart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>Горбово</w:t>
      </w:r>
      <w:proofErr w:type="spellEnd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 xml:space="preserve"> нашей авиацией и артиллерией было уничтожено 230 солдат и офицеров, 150 лошадей, много повозок, артиллерийская установка и два пулемётных гнезда. В деревне </w:t>
      </w:r>
      <w:proofErr w:type="spellStart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>Богаево</w:t>
      </w:r>
      <w:proofErr w:type="spellEnd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 xml:space="preserve"> истреблено 130 солдат и офицеров, 65 лошадей. </w:t>
      </w: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br/>
        <w:t>20 ноября 1941 года близ деревни Андреевское Рузского района, обороняясь от нагрянувшего к расположению партизан крупного карательного отряда, комиссар Солнцев, получивший тяжелое ранение, попал в руки карателей. Фашистские палачи подвергли комиссара нечеловеческим пыткам - Солнцеву отрубили два пальца, прокололи штыком ногу, жгли огнём руки и ноги, скальпировали череп - и, ничего не добившись от него, казнили. </w:t>
      </w: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br/>
        <w:t xml:space="preserve">Партизаны и подпольщики, которых не выдал замученный карателями комиссар Сергей </w:t>
      </w: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lastRenderedPageBreak/>
        <w:t>Солнцев, продолжали действовать на Рузской земле, приближая день изгнания оккупантов из Подмосковья. </w:t>
      </w: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br/>
        <w:t xml:space="preserve">Указом Президиума Верховного Совета СССР от 11 марта 1942 года за отвагу и мужество, </w:t>
      </w:r>
      <w:proofErr w:type="gramStart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>проявленные</w:t>
      </w:r>
      <w:proofErr w:type="gramEnd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 xml:space="preserve"> в партизанской борьбе в тылу врага против немецко-фашистских захватчиков, Сергею Ивановичу Солнцеву посмертно было присвоено звание Героя Советского Союза. </w:t>
      </w: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br/>
      </w: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br/>
        <w:t>Похоронен в братской могиле на Площади Партизан в городе Рузе. На площади высится увенчанный пятиконечной звездой памятник. Память о нём увековечена в названии одной из улиц районного центра. </w:t>
      </w: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br/>
        <w:t xml:space="preserve">У Голубого озера, где самоотверженному офицеру госбезопасности суждено было принять последний бой с врагом, установлен </w:t>
      </w:r>
      <w:proofErr w:type="spellStart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>красногранитный</w:t>
      </w:r>
      <w:proofErr w:type="spellEnd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 xml:space="preserve"> обелиск. Надпись на памятнике-мемориале гласит, что здесь 28 ноября 1941 года был зверски замучен Герой Советского Союза начальник Рузского районного отдела НКВД Сергей Иванович Солнцев. </w:t>
      </w: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br/>
        <w:t xml:space="preserve">В деревне </w:t>
      </w:r>
      <w:proofErr w:type="spellStart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>Игумново</w:t>
      </w:r>
      <w:proofErr w:type="spellEnd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 xml:space="preserve"> Раменского района на площади имени Солнцева установлен бюст Героя.</w:t>
      </w:r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br/>
      </w:r>
      <w:proofErr w:type="gramStart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>Награждён</w:t>
      </w:r>
      <w:proofErr w:type="gramEnd"/>
      <w:r w:rsidRPr="00297A6E">
        <w:rPr>
          <w:rFonts w:ascii="Helvetica" w:eastAsia="Times New Roman" w:hAnsi="Helvetica" w:cs="Helvetica"/>
          <w:color w:val="2F2F2F"/>
          <w:sz w:val="21"/>
          <w:szCs w:val="21"/>
          <w:lang w:eastAsia="ru-RU"/>
        </w:rPr>
        <w:t xml:space="preserve"> орденом Ленина.</w:t>
      </w:r>
    </w:p>
    <w:p w:rsidR="007341BF" w:rsidRDefault="007341BF"/>
    <w:sectPr w:rsidR="0073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6E"/>
    <w:rsid w:val="00297A6E"/>
    <w:rsid w:val="007341BF"/>
    <w:rsid w:val="00C1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7A6E"/>
  </w:style>
  <w:style w:type="paragraph" w:styleId="a3">
    <w:name w:val="Balloon Text"/>
    <w:basedOn w:val="a"/>
    <w:link w:val="a4"/>
    <w:uiPriority w:val="99"/>
    <w:semiHidden/>
    <w:unhideWhenUsed/>
    <w:rsid w:val="0029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7A6E"/>
  </w:style>
  <w:style w:type="paragraph" w:styleId="a3">
    <w:name w:val="Balloon Text"/>
    <w:basedOn w:val="a"/>
    <w:link w:val="a4"/>
    <w:uiPriority w:val="99"/>
    <w:semiHidden/>
    <w:unhideWhenUsed/>
    <w:rsid w:val="0029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400">
          <w:marLeft w:val="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3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18" w:space="8" w:color="888888"/>
                <w:bottom w:val="none" w:sz="0" w:space="0" w:color="auto"/>
                <w:right w:val="none" w:sz="0" w:space="0" w:color="auto"/>
              </w:divBdr>
            </w:div>
            <w:div w:id="289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2015-06-15T12:45:00Z</dcterms:created>
  <dcterms:modified xsi:type="dcterms:W3CDTF">2015-06-15T13:02:00Z</dcterms:modified>
</cp:coreProperties>
</file>