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A7" w:rsidRPr="00410F93" w:rsidRDefault="00410F93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Экстенсивное</w:t>
      </w:r>
      <w:r w:rsidRPr="00410F93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ведение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хозяйства</w:t>
      </w:r>
    </w:p>
    <w:p w:rsidR="00410F93" w:rsidRDefault="00410F93">
      <w:pP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Отходничество</w:t>
      </w:r>
    </w:p>
    <w:p w:rsidR="00B82F15" w:rsidRPr="00B82F15" w:rsidRDefault="00B82F1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sz w:val="56"/>
          <w:szCs w:val="56"/>
          <w:lang w:eastAsia="ru-RU"/>
        </w:rPr>
        <w:t>Крепостное право</w:t>
      </w:r>
      <w:bookmarkStart w:id="0" w:name="_GoBack"/>
      <w:bookmarkEnd w:id="0"/>
    </w:p>
    <w:p w:rsidR="00410F93" w:rsidRDefault="00410F93">
      <w:pP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Барщина</w:t>
      </w:r>
    </w:p>
    <w:p w:rsidR="009614C3" w:rsidRPr="00410F93" w:rsidRDefault="009614C3">
      <w:pP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Крестьянская община</w:t>
      </w:r>
    </w:p>
    <w:p w:rsidR="00410F93" w:rsidRPr="00410F93" w:rsidRDefault="00410F93">
      <w:pP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Денежный оброк</w:t>
      </w:r>
    </w:p>
    <w:p w:rsidR="00410F93" w:rsidRPr="00410F93" w:rsidRDefault="00410F93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sz w:val="56"/>
          <w:szCs w:val="56"/>
          <w:lang w:eastAsia="ru-RU"/>
        </w:rPr>
        <w:t>Крепостная вотчинная мануфактура</w:t>
      </w:r>
    </w:p>
    <w:p w:rsidR="00410F93" w:rsidRDefault="00410F93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sz w:val="56"/>
          <w:szCs w:val="56"/>
          <w:lang w:eastAsia="ru-RU"/>
        </w:rPr>
        <w:t>Крепостное право</w:t>
      </w:r>
    </w:p>
    <w:p w:rsidR="009614C3" w:rsidRDefault="009614C3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Неплатежеспособность населения</w:t>
      </w:r>
    </w:p>
    <w:p w:rsidR="009614C3" w:rsidRDefault="009614C3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Не развита железнодорожная сеть</w:t>
      </w:r>
    </w:p>
    <w:p w:rsidR="00410F93" w:rsidRPr="004F3224" w:rsidRDefault="004F322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3224">
        <w:rPr>
          <w:rFonts w:ascii="Times New Roman" w:eastAsia="Times New Roman" w:hAnsi="Times New Roman" w:cs="Times New Roman"/>
          <w:sz w:val="48"/>
          <w:szCs w:val="48"/>
          <w:lang w:eastAsia="ru-RU"/>
        </w:rPr>
        <w:t>Отсутствие квалифицированных рабочих</w:t>
      </w:r>
    </w:p>
    <w:p w:rsidR="00410F93" w:rsidRDefault="004F3224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10F93">
        <w:rPr>
          <w:rFonts w:ascii="Times New Roman" w:eastAsia="Times New Roman" w:hAnsi="Times New Roman" w:cs="Times New Roman"/>
          <w:sz w:val="56"/>
          <w:szCs w:val="56"/>
          <w:lang w:eastAsia="ru-RU"/>
        </w:rPr>
        <w:t>Крепостное право</w:t>
      </w:r>
    </w:p>
    <w:p w:rsidR="00B82F15" w:rsidRDefault="00B82F1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F3224" w:rsidRDefault="004F3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93" w:rsidRDefault="00410F93"/>
    <w:sectPr w:rsidR="0041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D9"/>
    <w:rsid w:val="00410F93"/>
    <w:rsid w:val="004F3224"/>
    <w:rsid w:val="008F07D9"/>
    <w:rsid w:val="009614C3"/>
    <w:rsid w:val="00B82F15"/>
    <w:rsid w:val="00C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EF98-F214-4D67-8E10-4242A73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2017-04-14T14:07:00Z</dcterms:created>
  <dcterms:modified xsi:type="dcterms:W3CDTF">2017-04-14T15:04:00Z</dcterms:modified>
</cp:coreProperties>
</file>