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F5" w:rsidRDefault="005624F5" w:rsidP="005624F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6</w:t>
      </w:r>
    </w:p>
    <w:p w:rsidR="005624F5" w:rsidRDefault="005624F5" w:rsidP="005624F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Итогового листа усвоения материала по теме*:</w:t>
      </w:r>
    </w:p>
    <w:p w:rsidR="005624F5" w:rsidRDefault="005624F5" w:rsidP="005624F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4385"/>
        <w:gridCol w:w="1701"/>
        <w:gridCol w:w="1666"/>
      </w:tblGrid>
      <w:tr w:rsidR="005624F5" w:rsidTr="0029046B">
        <w:tc>
          <w:tcPr>
            <w:tcW w:w="8613" w:type="dxa"/>
            <w:gridSpan w:val="3"/>
          </w:tcPr>
          <w:p w:rsidR="005624F5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 ребенка                                   </w:t>
            </w:r>
            <w:r w:rsidRPr="00766E80">
              <w:rPr>
                <w:rFonts w:ascii="Monotype Corsiva" w:hAnsi="Monotype Corsiva" w:cs="Times New Roman"/>
                <w:b/>
                <w:sz w:val="28"/>
              </w:rPr>
              <w:t>Иванов Ваня</w:t>
            </w:r>
          </w:p>
        </w:tc>
        <w:tc>
          <w:tcPr>
            <w:tcW w:w="1666" w:type="dxa"/>
          </w:tcPr>
          <w:p w:rsidR="005624F5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гр. </w:t>
            </w:r>
            <w:r w:rsidRPr="00766E80">
              <w:rPr>
                <w:rFonts w:ascii="Monotype Corsiva" w:hAnsi="Monotype Corsiva" w:cs="Times New Roman"/>
                <w:b/>
                <w:sz w:val="28"/>
              </w:rPr>
              <w:t>3</w:t>
            </w:r>
          </w:p>
        </w:tc>
      </w:tr>
      <w:tr w:rsidR="005624F5" w:rsidTr="0029046B">
        <w:tc>
          <w:tcPr>
            <w:tcW w:w="2527" w:type="dxa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385" w:type="dxa"/>
          </w:tcPr>
          <w:p w:rsidR="005624F5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Отлично</w:t>
            </w:r>
          </w:p>
        </w:tc>
        <w:tc>
          <w:tcPr>
            <w:tcW w:w="1666" w:type="dxa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процессе</w:t>
            </w:r>
          </w:p>
        </w:tc>
      </w:tr>
      <w:tr w:rsidR="005624F5" w:rsidTr="0029046B">
        <w:tc>
          <w:tcPr>
            <w:tcW w:w="2527" w:type="dxa"/>
            <w:vMerge w:val="restart"/>
            <w:vAlign w:val="center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My face and body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4385" w:type="dxa"/>
          </w:tcPr>
          <w:p w:rsidR="005624F5" w:rsidRPr="00766E80" w:rsidRDefault="005624F5" w:rsidP="0029046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66E80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Знает</w:t>
            </w:r>
            <w:r w:rsidRPr="00766E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66E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различает</w:t>
            </w:r>
            <w:r w:rsidRPr="00766E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цвета</w:t>
            </w:r>
            <w:r w:rsidRPr="00766E80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red, yellow, green, blue, orange, pink</w:t>
            </w:r>
          </w:p>
        </w:tc>
        <w:tc>
          <w:tcPr>
            <w:tcW w:w="1701" w:type="dxa"/>
            <w:vAlign w:val="center"/>
          </w:tcPr>
          <w:p w:rsidR="005624F5" w:rsidRPr="00766E80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1666" w:type="dxa"/>
            <w:vAlign w:val="center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4F5" w:rsidTr="0029046B">
        <w:tc>
          <w:tcPr>
            <w:tcW w:w="2527" w:type="dxa"/>
            <w:vMerge/>
          </w:tcPr>
          <w:p w:rsidR="005624F5" w:rsidRPr="00766E80" w:rsidRDefault="005624F5" w:rsidP="002904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5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6E80"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</w:rPr>
              <w:t xml:space="preserve">Знает и умеет употреблять в речи различные эмоциональные состояния: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E2F83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7E2F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fine</w:t>
            </w:r>
            <w:r w:rsidRPr="007E2F8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E2F83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7E2F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sad</w:t>
            </w:r>
            <w:r w:rsidRPr="007E2F8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E2F83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7E2F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angry</w:t>
            </w:r>
          </w:p>
        </w:tc>
        <w:tc>
          <w:tcPr>
            <w:tcW w:w="1701" w:type="dxa"/>
            <w:vAlign w:val="center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dxa"/>
            <w:vAlign w:val="center"/>
          </w:tcPr>
          <w:p w:rsidR="005624F5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</w:tr>
      <w:tr w:rsidR="005624F5" w:rsidRPr="007E2F83" w:rsidTr="0029046B">
        <w:tc>
          <w:tcPr>
            <w:tcW w:w="2527" w:type="dxa"/>
            <w:vMerge/>
          </w:tcPr>
          <w:p w:rsidR="005624F5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5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</w:rPr>
              <w:t>Знает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различает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части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лица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тела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nose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mouth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two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eyes</w:t>
            </w:r>
            <w:r w:rsidRPr="007E2F8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two ears, face, hair, legs, arms, a head, body</w:t>
            </w:r>
          </w:p>
        </w:tc>
        <w:tc>
          <w:tcPr>
            <w:tcW w:w="1701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1666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5624F5" w:rsidRPr="007E2F83" w:rsidTr="0029046B">
        <w:tc>
          <w:tcPr>
            <w:tcW w:w="2527" w:type="dxa"/>
            <w:vMerge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4385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2F83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 xml:space="preserve"> Различает числительные, считает от 1 до 6</w:t>
            </w:r>
          </w:p>
        </w:tc>
        <w:tc>
          <w:tcPr>
            <w:tcW w:w="1701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1666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4F5" w:rsidRPr="007E2F83" w:rsidTr="0029046B">
        <w:tc>
          <w:tcPr>
            <w:tcW w:w="2527" w:type="dxa"/>
            <w:vMerge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5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2F83">
              <w:rPr>
                <w:rFonts w:ascii="Times New Roman" w:hAnsi="Times New Roman" w:cs="Times New Roman"/>
                <w:sz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</w:rPr>
              <w:t>Проявляет интерес в изучении английского языка</w:t>
            </w:r>
          </w:p>
        </w:tc>
        <w:tc>
          <w:tcPr>
            <w:tcW w:w="1701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1666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4F5" w:rsidRPr="007E2F83" w:rsidTr="0029046B">
        <w:tc>
          <w:tcPr>
            <w:tcW w:w="2527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5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2F83">
              <w:rPr>
                <w:rFonts w:ascii="Times New Roman" w:hAnsi="Times New Roman" w:cs="Times New Roman"/>
                <w:sz w:val="28"/>
              </w:rPr>
              <w:t xml:space="preserve">6. Принимает активное участие в </w:t>
            </w:r>
            <w:r>
              <w:rPr>
                <w:rFonts w:ascii="Times New Roman" w:hAnsi="Times New Roman" w:cs="Times New Roman"/>
                <w:sz w:val="28"/>
              </w:rPr>
              <w:t>предлага</w:t>
            </w:r>
            <w:r w:rsidRPr="007E2F83">
              <w:rPr>
                <w:rFonts w:ascii="Times New Roman" w:hAnsi="Times New Roman" w:cs="Times New Roman"/>
                <w:sz w:val="28"/>
              </w:rPr>
              <w:t>емых заданиях</w:t>
            </w:r>
          </w:p>
        </w:tc>
        <w:tc>
          <w:tcPr>
            <w:tcW w:w="1701" w:type="dxa"/>
          </w:tcPr>
          <w:p w:rsidR="005624F5" w:rsidRPr="007E2F83" w:rsidRDefault="005624F5" w:rsidP="002904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dxa"/>
            <w:vAlign w:val="center"/>
          </w:tcPr>
          <w:p w:rsidR="005624F5" w:rsidRPr="007E2F83" w:rsidRDefault="005624F5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</w:tr>
    </w:tbl>
    <w:p w:rsidR="005624F5" w:rsidRDefault="005624F5" w:rsidP="005624F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624F5" w:rsidRPr="007E2F83" w:rsidRDefault="005624F5" w:rsidP="005624F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E2F83">
        <w:rPr>
          <w:rFonts w:ascii="Times New Roman" w:hAnsi="Times New Roman" w:cs="Times New Roman"/>
          <w:i/>
          <w:sz w:val="28"/>
        </w:rPr>
        <w:t>*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E2F83">
        <w:rPr>
          <w:rFonts w:ascii="Times New Roman" w:hAnsi="Times New Roman" w:cs="Times New Roman"/>
          <w:i/>
          <w:sz w:val="28"/>
        </w:rPr>
        <w:t>Здесь представлен образец заполненного Итогового листа по одной из изучаемых тем. Шаблон такого листа формируется по каждой теме согласно рабочей программе, заполняется вручную на каждого ребенка и передается родителю по завершении модуля.</w:t>
      </w:r>
    </w:p>
    <w:p w:rsidR="00254C4F" w:rsidRDefault="00254C4F"/>
    <w:sectPr w:rsidR="00254C4F" w:rsidSect="00562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6A"/>
    <w:rsid w:val="00254C4F"/>
    <w:rsid w:val="005624F5"/>
    <w:rsid w:val="009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Анюшка</dc:creator>
  <cp:keywords/>
  <dc:description/>
  <cp:lastModifiedBy>Анюшка</cp:lastModifiedBy>
  <cp:revision>2</cp:revision>
  <dcterms:created xsi:type="dcterms:W3CDTF">2017-03-29T08:32:00Z</dcterms:created>
  <dcterms:modified xsi:type="dcterms:W3CDTF">2017-03-29T08:32:00Z</dcterms:modified>
</cp:coreProperties>
</file>