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D" w:rsidRDefault="00F509FD">
      <w:pPr>
        <w:rPr>
          <w:rFonts w:ascii="Times New Roman" w:hAnsi="Times New Roman" w:cs="Times New Roman"/>
          <w:i/>
          <w:sz w:val="24"/>
          <w:szCs w:val="24"/>
        </w:rPr>
      </w:pPr>
      <w:r w:rsidRPr="00F509FD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F509FD" w:rsidRDefault="00F509F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8"/>
        <w:gridCol w:w="3151"/>
        <w:gridCol w:w="3140"/>
      </w:tblGrid>
      <w:tr w:rsidR="00F509FD" w:rsidRPr="007A0A5D" w:rsidTr="00907583"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0A5D">
              <w:rPr>
                <w:rFonts w:ascii="Times New Roman" w:hAnsi="Times New Roman"/>
                <w:sz w:val="24"/>
                <w:szCs w:val="24"/>
                <w:u w:val="single"/>
              </w:rPr>
              <w:t>Повесть</w:t>
            </w:r>
          </w:p>
        </w:tc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0A5D">
              <w:rPr>
                <w:rFonts w:ascii="Times New Roman" w:hAnsi="Times New Roman"/>
                <w:sz w:val="24"/>
                <w:szCs w:val="24"/>
                <w:u w:val="single"/>
              </w:rPr>
              <w:t>Слово</w:t>
            </w:r>
          </w:p>
        </w:tc>
        <w:tc>
          <w:tcPr>
            <w:tcW w:w="3191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0A5D">
              <w:rPr>
                <w:rFonts w:ascii="Times New Roman" w:hAnsi="Times New Roman"/>
                <w:sz w:val="24"/>
                <w:szCs w:val="24"/>
                <w:u w:val="single"/>
              </w:rPr>
              <w:t>Песнь</w:t>
            </w:r>
          </w:p>
        </w:tc>
      </w:tr>
      <w:tr w:rsidR="00F509FD" w:rsidRPr="007A0A5D" w:rsidTr="00907583"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0A5D">
              <w:rPr>
                <w:rFonts w:ascii="Times New Roman" w:hAnsi="Times New Roman"/>
                <w:sz w:val="24"/>
                <w:szCs w:val="24"/>
              </w:rPr>
              <w:t>Эпический</w:t>
            </w:r>
            <w:proofErr w:type="gramEnd"/>
            <w:r w:rsidRPr="007A0A5D">
              <w:rPr>
                <w:rFonts w:ascii="Times New Roman" w:hAnsi="Times New Roman"/>
                <w:sz w:val="24"/>
                <w:szCs w:val="24"/>
              </w:rPr>
              <w:t xml:space="preserve"> характер произведения</w:t>
            </w:r>
          </w:p>
        </w:tc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>Описываются значительные события</w:t>
            </w:r>
          </w:p>
        </w:tc>
        <w:tc>
          <w:tcPr>
            <w:tcW w:w="3191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>Субъективная оценка происходящего</w:t>
            </w:r>
          </w:p>
        </w:tc>
      </w:tr>
      <w:tr w:rsidR="00F509FD" w:rsidRPr="007A0A5D" w:rsidTr="00907583"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 xml:space="preserve">Наличие исторических отступлений </w:t>
            </w:r>
          </w:p>
        </w:tc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 xml:space="preserve">Гражданский патриотический пафос и народность </w:t>
            </w:r>
          </w:p>
        </w:tc>
        <w:tc>
          <w:tcPr>
            <w:tcW w:w="3191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 xml:space="preserve">Песенная символика фольклора </w:t>
            </w:r>
          </w:p>
        </w:tc>
      </w:tr>
      <w:tr w:rsidR="00F509FD" w:rsidRPr="007A0A5D" w:rsidTr="00907583"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 xml:space="preserve">Конкретный сюжет современной истории </w:t>
            </w:r>
          </w:p>
        </w:tc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>Публицистическая (ораторская) речь</w:t>
            </w:r>
          </w:p>
        </w:tc>
        <w:tc>
          <w:tcPr>
            <w:tcW w:w="3191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>Пейзаж активно участвует в действии на стороне русских людей</w:t>
            </w:r>
          </w:p>
        </w:tc>
      </w:tr>
      <w:tr w:rsidR="00F509FD" w:rsidRPr="007A0A5D" w:rsidTr="00907583"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 xml:space="preserve"> Пейзаж выступает как фон произведения</w:t>
            </w:r>
          </w:p>
        </w:tc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>Имеет элемент поэтической назидательности</w:t>
            </w:r>
          </w:p>
        </w:tc>
        <w:tc>
          <w:tcPr>
            <w:tcW w:w="3191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рефренов (припевок)</w:t>
            </w:r>
          </w:p>
        </w:tc>
      </w:tr>
      <w:tr w:rsidR="00F509FD" w:rsidRPr="007A0A5D" w:rsidTr="00907583"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>Образец средневекового героического эпоса (нет)</w:t>
            </w:r>
          </w:p>
        </w:tc>
        <w:tc>
          <w:tcPr>
            <w:tcW w:w="3190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>Борьба за Родину осмысливается как борьба за вер</w:t>
            </w:r>
            <w:proofErr w:type="gramStart"/>
            <w:r w:rsidRPr="007A0A5D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7A0A5D">
              <w:rPr>
                <w:rFonts w:ascii="Times New Roman" w:hAnsi="Times New Roman"/>
                <w:sz w:val="24"/>
                <w:szCs w:val="24"/>
              </w:rPr>
              <w:t>нет).</w:t>
            </w:r>
          </w:p>
        </w:tc>
        <w:tc>
          <w:tcPr>
            <w:tcW w:w="3191" w:type="dxa"/>
          </w:tcPr>
          <w:p w:rsidR="00F509FD" w:rsidRPr="007A0A5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>Выразительные средства не используются (нет)</w:t>
            </w:r>
          </w:p>
        </w:tc>
      </w:tr>
    </w:tbl>
    <w:p w:rsidR="00F509FD" w:rsidRDefault="00F509FD">
      <w:pPr>
        <w:rPr>
          <w:rFonts w:ascii="Times New Roman" w:hAnsi="Times New Roman" w:cs="Times New Roman"/>
          <w:sz w:val="24"/>
          <w:szCs w:val="24"/>
        </w:rPr>
      </w:pPr>
    </w:p>
    <w:p w:rsidR="00F509FD" w:rsidRDefault="00F509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138"/>
        <w:gridCol w:w="3141"/>
      </w:tblGrid>
      <w:tr w:rsidR="00F509FD" w:rsidRPr="0031565F" w:rsidTr="00907583"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Повесть</w:t>
            </w:r>
          </w:p>
        </w:tc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>Слово</w:t>
            </w:r>
          </w:p>
        </w:tc>
        <w:tc>
          <w:tcPr>
            <w:tcW w:w="3191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cyan"/>
                <w:u w:val="single"/>
              </w:rPr>
              <w:t>Песнь</w:t>
            </w:r>
          </w:p>
        </w:tc>
      </w:tr>
      <w:tr w:rsidR="00F509FD" w:rsidRPr="0031565F" w:rsidTr="00907583"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9FD">
              <w:rPr>
                <w:rFonts w:ascii="Times New Roman" w:hAnsi="Times New Roman"/>
                <w:sz w:val="24"/>
                <w:szCs w:val="24"/>
                <w:highlight w:val="yellow"/>
              </w:rPr>
              <w:t>Эпический</w:t>
            </w:r>
            <w:proofErr w:type="gramEnd"/>
            <w:r w:rsidRPr="00F509F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характер произведения</w:t>
            </w:r>
          </w:p>
        </w:tc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green"/>
              </w:rPr>
              <w:t>Описываются значительные события</w:t>
            </w:r>
          </w:p>
        </w:tc>
        <w:tc>
          <w:tcPr>
            <w:tcW w:w="3191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cyan"/>
              </w:rPr>
              <w:t>Субъективная оценка происходящего</w:t>
            </w:r>
          </w:p>
        </w:tc>
      </w:tr>
      <w:tr w:rsidR="00F509FD" w:rsidRPr="0031565F" w:rsidTr="00907583"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cyan"/>
              </w:rPr>
              <w:t>Песенная символика фольклора</w:t>
            </w:r>
            <w:r w:rsidRPr="00F50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</w:rPr>
              <w:t>Борьба за Родину осмысливается как борьба за веру</w:t>
            </w:r>
          </w:p>
        </w:tc>
        <w:tc>
          <w:tcPr>
            <w:tcW w:w="3191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green"/>
              </w:rPr>
              <w:t>Гражданский патриотический пафос и народность</w:t>
            </w:r>
          </w:p>
        </w:tc>
      </w:tr>
      <w:tr w:rsidR="00F509FD" w:rsidRPr="0031565F" w:rsidTr="00907583"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cyan"/>
              </w:rPr>
              <w:t>Пейзаж активно участвует в действии на стороне русских людей</w:t>
            </w:r>
          </w:p>
        </w:tc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</w:rPr>
              <w:t xml:space="preserve">Выразительные средства не используются </w:t>
            </w:r>
          </w:p>
        </w:tc>
        <w:tc>
          <w:tcPr>
            <w:tcW w:w="3191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yellow"/>
              </w:rPr>
              <w:t>Конкретный сюжет современной истории</w:t>
            </w:r>
          </w:p>
        </w:tc>
      </w:tr>
      <w:tr w:rsidR="00F509FD" w:rsidRPr="0031565F" w:rsidTr="00907583"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green"/>
              </w:rPr>
              <w:t>Публицистическая (ораторская) речь</w:t>
            </w:r>
          </w:p>
        </w:tc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</w:rPr>
              <w:t>Образец средневекового героического эпоса</w:t>
            </w:r>
          </w:p>
        </w:tc>
        <w:tc>
          <w:tcPr>
            <w:tcW w:w="3191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yellow"/>
              </w:rPr>
              <w:t>Пейзаж выступает как фон произведения</w:t>
            </w:r>
          </w:p>
        </w:tc>
      </w:tr>
      <w:tr w:rsidR="00F509FD" w:rsidRPr="0031565F" w:rsidTr="00907583"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green"/>
              </w:rPr>
              <w:t>Имеет элемент поэтической назидательности</w:t>
            </w:r>
          </w:p>
        </w:tc>
        <w:tc>
          <w:tcPr>
            <w:tcW w:w="3190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cyan"/>
              </w:rPr>
              <w:t>Наличие рефренов (припевов)</w:t>
            </w:r>
          </w:p>
        </w:tc>
        <w:tc>
          <w:tcPr>
            <w:tcW w:w="3191" w:type="dxa"/>
          </w:tcPr>
          <w:p w:rsidR="00F509FD" w:rsidRPr="00F509FD" w:rsidRDefault="00F509F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F509FD">
              <w:rPr>
                <w:rFonts w:ascii="Times New Roman" w:hAnsi="Times New Roman"/>
                <w:sz w:val="24"/>
                <w:szCs w:val="24"/>
                <w:highlight w:val="yellow"/>
              </w:rPr>
              <w:t>Наличие исторических отступлений</w:t>
            </w:r>
          </w:p>
        </w:tc>
      </w:tr>
    </w:tbl>
    <w:p w:rsidR="00F509FD" w:rsidRDefault="00F509FD">
      <w:pPr>
        <w:rPr>
          <w:rFonts w:ascii="Times New Roman" w:hAnsi="Times New Roman" w:cs="Times New Roman"/>
          <w:sz w:val="24"/>
          <w:szCs w:val="24"/>
        </w:rPr>
      </w:pPr>
    </w:p>
    <w:p w:rsidR="00F509FD" w:rsidRPr="00F509FD" w:rsidRDefault="00F509FD">
      <w:pPr>
        <w:rPr>
          <w:rFonts w:ascii="Times New Roman" w:hAnsi="Times New Roman" w:cs="Times New Roman"/>
          <w:sz w:val="24"/>
          <w:szCs w:val="24"/>
        </w:rPr>
      </w:pPr>
    </w:p>
    <w:sectPr w:rsidR="00F509FD" w:rsidRPr="00F509FD" w:rsidSect="00A8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FD"/>
    <w:rsid w:val="000846B4"/>
    <w:rsid w:val="000B5179"/>
    <w:rsid w:val="00A82ECD"/>
    <w:rsid w:val="00F5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Rynat</dc:creator>
  <cp:lastModifiedBy>Rynat</cp:lastModifiedBy>
  <cp:revision>1</cp:revision>
  <dcterms:created xsi:type="dcterms:W3CDTF">2017-01-22T19:29:00Z</dcterms:created>
  <dcterms:modified xsi:type="dcterms:W3CDTF">2017-01-22T19:32:00Z</dcterms:modified>
</cp:coreProperties>
</file>