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D" w:rsidRDefault="002331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кая карта урока</w:t>
      </w:r>
    </w:p>
    <w:p w:rsidR="002331ED" w:rsidRDefault="00233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3"/>
        <w:gridCol w:w="63"/>
        <w:gridCol w:w="748"/>
        <w:gridCol w:w="1937"/>
        <w:gridCol w:w="2600"/>
        <w:gridCol w:w="1661"/>
        <w:gridCol w:w="1417"/>
        <w:gridCol w:w="3232"/>
        <w:gridCol w:w="1322"/>
      </w:tblGrid>
      <w:tr w:rsidR="00233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СТРУКТУРА УРОКА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br/>
              <w:t>(мин)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>и развивающие компоненты,</w:t>
            </w:r>
            <w:r>
              <w:rPr>
                <w:rFonts w:ascii="Times New Roman" w:hAnsi="Times New Roman" w:cs="Times New Roman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</w:rPr>
              <w:br/>
              <w:t xml:space="preserve">взаимодей -ствия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</w:t>
            </w:r>
            <w:r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left="-11" w:right="-1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</w:rPr>
              <w:t>. Организа-ционный момент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 xml:space="preserve">и мотивационная подготовка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к усвоению изучаемого материала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</w:rPr>
              <w:br/>
              <w:t>по обсуждению темы, целей и плана урока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и план урока в тетрадь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Актуали-зация знаний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по сферам общественной жизни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диалог </w:t>
            </w:r>
            <w:r>
              <w:rPr>
                <w:rFonts w:ascii="Times New Roman" w:hAnsi="Times New Roman" w:cs="Times New Roman"/>
              </w:rPr>
              <w:br/>
              <w:t xml:space="preserve">с учащимися </w:t>
            </w:r>
            <w:r>
              <w:rPr>
                <w:rFonts w:ascii="Times New Roman" w:hAnsi="Times New Roman" w:cs="Times New Roman"/>
              </w:rPr>
              <w:br/>
              <w:t xml:space="preserve">по вопросам: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-Какие сферы общественной жизни вы знаете?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 из них мы изучили? Какую сферу общества нам осталось изучить? Какие вопросы мы будем изучать?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примеры взаимосвязи политической сферы с другими сферами общества вы можете привести?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какого вопроса нужно начинать изучение этой темы: 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 и первый вопрос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формируют ответы на вопросы учителя формулирование ответов на вопросы учителя;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поиск нужной информации из практического опыта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 ответы, записи в тетради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Изучение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нового материала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такое политика?                           ( работа с учебником,   презентацией,        беседа)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2Функции политики.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работа с учебником,   презентацией,        беседа)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Задние 1:прочитайте  1абзац с 115 и скажите, откуда к нам пришло слово “ политика” и что оно означает?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Задание2.Какие определения политики дают вам современные политологи?( 2 и 3 абзацы с 115)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3. Посмотрите внимательно на слайд: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чем всегда связана политика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 Работа с учебником)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власть?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тех, кто затрудняется с ответом, 2 абзац с 115)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 какой власти идёт речь?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политическая власть?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работа с учебником и  со схемой с 109)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средства использует власть в политике? (с 115 –последний абзац и с 116-1и 4  абзацы)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является субъектами политики?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118)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 ли власть быть нравственной? Какие точки зрения существуют?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( 2-3 абзацы с 116). Какую из них поддерживайте вы? Подтвердите примерами из истории.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для чего нужна политическая власть?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 с 120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какое из положений правильно характеризует историю политики?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учебником с 117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учебником, отвечают на вопросы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учебником, отвечают на вопросы, записывают определения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left="-100" w:right="-123" w:firstLin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 определение,</w:t>
            </w:r>
          </w:p>
          <w:p w:rsidR="002331ED" w:rsidRDefault="002331ED">
            <w:pPr>
              <w:pStyle w:val="ParagraphStyle"/>
              <w:ind w:left="-100" w:right="-123" w:firstLin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ответ учащихся ( с властью)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поиск необходимой информации Ответы учащихся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поиск необходимой информации,её анализ,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учащихся, краткая запись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поиск необходимой информации,её анализ,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учащихся, краткая запись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left="-100"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высказывания</w:t>
            </w:r>
          </w:p>
          <w:p w:rsidR="002331ED" w:rsidRDefault="002331ED">
            <w:pPr>
              <w:pStyle w:val="ParagraphStyle"/>
              <w:ind w:right="-123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учебник, анализируют материал, составляют в паре схему               “ Функции политики”,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в парах.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 Познавательные: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общеучебные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умение структу-</w:t>
            </w:r>
            <w:r>
              <w:rPr>
                <w:rFonts w:ascii="Times New Roman" w:hAnsi="Times New Roman" w:cs="Times New Roman"/>
              </w:rPr>
              <w:br/>
              <w:t>рировать знания;решать практические задачи,составлять алгоритм своих действий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логически</w:t>
            </w:r>
            <w:r>
              <w:rPr>
                <w:rFonts w:ascii="Times New Roman" w:hAnsi="Times New Roman" w:cs="Times New Roman"/>
              </w:rPr>
              <w:t>е – дополнение и рас-</w:t>
            </w:r>
            <w:r>
              <w:rPr>
                <w:rFonts w:ascii="Times New Roman" w:hAnsi="Times New Roman" w:cs="Times New Roman"/>
              </w:rPr>
              <w:br/>
              <w:t>ширение имеющихся знаний о политике.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допускать существование различных точек зрения;  формулировать собственное мнение и позицию; обмениваться мнениями, слушать друг друга, строить понятное для партнера высказывание, согласовывать действия с партнёром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определяют и формулируют цели своей деятельности; прогнозируют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результаты своей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сохраняют мотивацию к учебной деятельности; проявляют интерес к новому учебному материалу, оценивают  свои достижения в усвоении нового материала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Устные  ответы, записи в тетради.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2Устные  ответы, записи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Устные  ответы, записи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Устные  ответы, записи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 ответы, записи в тетради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8005"/>
          <w:jc w:val="center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3.Политическая система общества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работа с учебником,   презентацией,        беседа)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Политику тоже нужно рассматривать с точки зрения системы. На с117 ( последний абзац и  118 в учебнике )названы подсистемы общества и их элементы. Назовите их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Проанализировав схему на с 118, назовите духовные элементы политики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с 118-119.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Представьте, что вы – журналист, и вам нужно охарактеризовать политический облик , допустим, США. По каким признакам можно дать  эту характеристику?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поиск необходимой информации,её анализ,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учащихся, краткая запись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схему, называют духовные элементы политики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поиск необходимой информации,её анализ,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учащихся, краткая запись в тетради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в парах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 ответы, записи в тетради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right="-1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 xml:space="preserve">Первичное  осмысле-ние </w:t>
            </w:r>
            <w:r>
              <w:rPr>
                <w:rFonts w:ascii="Times New Roman" w:hAnsi="Times New Roman" w:cs="Times New Roman"/>
              </w:rPr>
              <w:br/>
              <w:t>и закрепле-ние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с 121( Работа с текстом)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Поясняет задания, </w:t>
            </w:r>
            <w:r>
              <w:rPr>
                <w:rFonts w:ascii="Times New Roman" w:hAnsi="Times New Roman" w:cs="Times New Roman"/>
              </w:rPr>
              <w:br/>
              <w:t xml:space="preserve">выполняемые </w:t>
            </w:r>
            <w:r>
              <w:rPr>
                <w:rFonts w:ascii="Times New Roman" w:hAnsi="Times New Roman" w:cs="Times New Roman"/>
              </w:rPr>
              <w:br/>
              <w:t>учащимися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>в учебнике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самостоятельное выделение и формулирование </w:t>
            </w:r>
            <w:r>
              <w:rPr>
                <w:rFonts w:ascii="Times New Roman" w:hAnsi="Times New Roman" w:cs="Times New Roman"/>
              </w:rPr>
              <w:br/>
              <w:t>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поиск существенной информации (из материалов учебника, по воспроизведению</w:t>
            </w:r>
            <w:r>
              <w:rPr>
                <w:rFonts w:ascii="Times New Roman" w:hAnsi="Times New Roman" w:cs="Times New Roman"/>
              </w:rPr>
              <w:br/>
              <w:t>в памяти).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принимать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существование различных  точек зрения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Устные ответы 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right="-1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  Рефлексия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для вас было самым сложным на уроке?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Отвечают на вопросы.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Определяют свое эмоциональное состояние на уроке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 оценивают собственную учебную деятельность.</w:t>
            </w:r>
          </w:p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прогнозировать результаты уровня усвоения </w:t>
            </w:r>
            <w:r>
              <w:rPr>
                <w:rFonts w:ascii="Times New Roman" w:hAnsi="Times New Roman" w:cs="Times New Roman"/>
              </w:rPr>
              <w:br/>
              <w:t>изучаемого материала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2331ED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13-14,задание 3 с 121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Default="002331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2331ED" w:rsidRDefault="002331ED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1ED" w:rsidSect="002331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20E"/>
    <w:multiLevelType w:val="multilevel"/>
    <w:tmpl w:val="0D3A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7DD4"/>
    <w:multiLevelType w:val="multilevel"/>
    <w:tmpl w:val="FC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265B1"/>
    <w:multiLevelType w:val="multilevel"/>
    <w:tmpl w:val="03B0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564C1"/>
    <w:multiLevelType w:val="multilevel"/>
    <w:tmpl w:val="03EA9B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1ED"/>
    <w:rsid w:val="002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customStyle="1" w:styleId="ParagraphStyle">
    <w:name w:val="Paragraph Style"/>
    <w:uiPriority w:val="99"/>
    <w:pPr>
      <w:autoSpaceDE w:val="0"/>
      <w:autoSpaceDN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865</Words>
  <Characters>4935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Технологичекая карта урока</dc:title>
  <dc:subject/>
  <dc:creator>BEST</dc:creator>
  <cp:keywords/>
  <dc:description/>
  <cp:lastModifiedBy>User</cp:lastModifiedBy>
  <cp:revision>3</cp:revision>
  <dcterms:created xsi:type="dcterms:W3CDTF">2017-01-14T20:49:00Z</dcterms:created>
  <dcterms:modified xsi:type="dcterms:W3CDTF">2017-01-14T20:52:00Z</dcterms:modified>
</cp:coreProperties>
</file>