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1F" w:rsidRPr="00F23E59" w:rsidRDefault="00A6228B" w:rsidP="00F23E5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E5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F23E59" w:rsidRPr="00F23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939" w:rsidRPr="00F23E59">
        <w:rPr>
          <w:rFonts w:ascii="Times New Roman" w:hAnsi="Times New Roman" w:cs="Times New Roman"/>
          <w:i/>
          <w:sz w:val="24"/>
          <w:szCs w:val="24"/>
        </w:rPr>
        <w:t>2</w:t>
      </w:r>
    </w:p>
    <w:p w:rsidR="00962229" w:rsidRPr="00F23E59" w:rsidRDefault="00F23E59" w:rsidP="00F23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59">
        <w:rPr>
          <w:rFonts w:ascii="Times New Roman" w:hAnsi="Times New Roman" w:cs="Times New Roman"/>
          <w:b/>
          <w:sz w:val="24"/>
          <w:szCs w:val="24"/>
        </w:rPr>
        <w:t>Модель оценочного</w:t>
      </w:r>
      <w:r w:rsidR="00610E71" w:rsidRPr="00F23E59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F23E5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F23E5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F23E59">
        <w:rPr>
          <w:rFonts w:ascii="Times New Roman" w:hAnsi="Times New Roman" w:cs="Times New Roman"/>
          <w:b/>
          <w:sz w:val="24"/>
          <w:szCs w:val="24"/>
        </w:rPr>
        <w:t xml:space="preserve"> педагога ДОО</w:t>
      </w:r>
    </w:p>
    <w:tbl>
      <w:tblPr>
        <w:tblStyle w:val="a3"/>
        <w:tblW w:w="0" w:type="auto"/>
        <w:tblLayout w:type="fixed"/>
        <w:tblLook w:val="04A0"/>
      </w:tblPr>
      <w:tblGrid>
        <w:gridCol w:w="2127"/>
        <w:gridCol w:w="2092"/>
        <w:gridCol w:w="2641"/>
        <w:gridCol w:w="2642"/>
        <w:gridCol w:w="2642"/>
        <w:gridCol w:w="2642"/>
      </w:tblGrid>
      <w:tr w:rsidR="00792C64" w:rsidRPr="00F23E59" w:rsidTr="00347049">
        <w:tc>
          <w:tcPr>
            <w:tcW w:w="2127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2092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41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соответствует</w:t>
            </w:r>
          </w:p>
        </w:tc>
        <w:tc>
          <w:tcPr>
            <w:tcW w:w="2642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соответствует</w:t>
            </w:r>
          </w:p>
        </w:tc>
        <w:tc>
          <w:tcPr>
            <w:tcW w:w="2642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В основном соответствует</w:t>
            </w:r>
          </w:p>
        </w:tc>
        <w:tc>
          <w:tcPr>
            <w:tcW w:w="2642" w:type="dxa"/>
          </w:tcPr>
          <w:p w:rsidR="00A6228B" w:rsidRPr="00F23E59" w:rsidRDefault="00A6228B" w:rsidP="00F2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</w:tc>
      </w:tr>
      <w:tr w:rsidR="00962229" w:rsidRPr="00F23E59" w:rsidTr="00347049">
        <w:tc>
          <w:tcPr>
            <w:tcW w:w="2127" w:type="dxa"/>
            <w:vMerge w:val="restart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209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размещаемых материалов целям и задачам </w:t>
            </w:r>
            <w:proofErr w:type="gramStart"/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641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размещенных материалов не соответствует образовательному характеру 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ценность размещенных материалов невелика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 </w:t>
            </w:r>
            <w:r w:rsidR="00E80386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образовательному характеру 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актуальны и соответствуют тематике</w:t>
            </w:r>
            <w:r w:rsidR="00E80386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стиль текстов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авторский.</w:t>
            </w:r>
          </w:p>
        </w:tc>
      </w:tr>
      <w:tr w:rsidR="00962229" w:rsidRPr="00F23E59" w:rsidTr="00347049">
        <w:tc>
          <w:tcPr>
            <w:tcW w:w="2127" w:type="dxa"/>
            <w:vMerge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в качестве инструмента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641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упоминания об</w:t>
            </w:r>
            <w:r w:rsidR="0000050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авторе, его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образовании, свидетельств повышения квалификации и других материалов,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подтвержающих</w:t>
            </w:r>
            <w:proofErr w:type="spell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квалификацию автора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автора упоминаются, но отсутствует подтверждающие материалы 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автора частично отражена в виде авторских разработок (сценариев уроков, методических разработок и т.д.)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профессиональные достижения</w:t>
            </w:r>
            <w:r w:rsidR="0000050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профессиональный рост автора;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оригинальный стиль подачи материалов, систематизированные </w:t>
            </w:r>
            <w:proofErr w:type="gram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разделами методических материалов и разработок</w:t>
            </w:r>
          </w:p>
        </w:tc>
      </w:tr>
      <w:tr w:rsidR="00962229" w:rsidRPr="00F23E59" w:rsidTr="00347049">
        <w:tc>
          <w:tcPr>
            <w:tcW w:w="2127" w:type="dxa"/>
            <w:vMerge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Свидетельства анализа и рефлексии профессиональной деятельности</w:t>
            </w:r>
          </w:p>
        </w:tc>
        <w:tc>
          <w:tcPr>
            <w:tcW w:w="2641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тексты отсутствуют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единичные комментарии автора к размещенным материалам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правило, выражено отношение автора </w:t>
            </w:r>
            <w:proofErr w:type="gram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используется в качестве инструмента самооценки: материалы содержат не только изложение фактов, но и их анализ, рефлексию.</w:t>
            </w:r>
          </w:p>
          <w:p w:rsidR="0000050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29" w:rsidRPr="00F23E59" w:rsidTr="00347049">
        <w:tc>
          <w:tcPr>
            <w:tcW w:w="2127" w:type="dxa"/>
            <w:vMerge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Систематичность обновления и пополнения</w:t>
            </w:r>
          </w:p>
        </w:tc>
        <w:tc>
          <w:tcPr>
            <w:tcW w:w="2641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создан, но не обновляется, есть устаревшие,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неактуальные материалы.</w:t>
            </w:r>
          </w:p>
        </w:tc>
        <w:tc>
          <w:tcPr>
            <w:tcW w:w="2642" w:type="dxa"/>
          </w:tcPr>
          <w:p w:rsidR="00962229" w:rsidRPr="00F23E59" w:rsidRDefault="00792C6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96222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бновляется непостоянно</w:t>
            </w:r>
          </w:p>
        </w:tc>
        <w:tc>
          <w:tcPr>
            <w:tcW w:w="2642" w:type="dxa"/>
          </w:tcPr>
          <w:p w:rsidR="00962229" w:rsidRPr="00F23E59" w:rsidRDefault="00792C6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6222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бновляется стабильно</w:t>
            </w:r>
          </w:p>
        </w:tc>
        <w:tc>
          <w:tcPr>
            <w:tcW w:w="2642" w:type="dxa"/>
          </w:tcPr>
          <w:p w:rsidR="00962229" w:rsidRPr="00F23E59" w:rsidRDefault="00792C6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6222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бновляется и развивается постоянно: автор отслеживает </w:t>
            </w:r>
            <w:r w:rsidR="00962229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актуальность информации и при необходимости реорганизует содержание</w:t>
            </w:r>
          </w:p>
        </w:tc>
      </w:tr>
      <w:tr w:rsidR="00962229" w:rsidRPr="00F23E59" w:rsidTr="00347049">
        <w:tc>
          <w:tcPr>
            <w:tcW w:w="2127" w:type="dxa"/>
            <w:vMerge w:val="restart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Технологичность</w:t>
            </w:r>
          </w:p>
        </w:tc>
        <w:tc>
          <w:tcPr>
            <w:tcW w:w="209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Дизайн, оформление</w:t>
            </w:r>
          </w:p>
        </w:tc>
        <w:tc>
          <w:tcPr>
            <w:tcW w:w="2641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выбран без учета обра</w:t>
            </w:r>
            <w:r w:rsidR="00792C64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направленности.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Страницы оформлены некорректно.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стандартных шаблонов. Страницы оформлены не всегда корректно: например, отдельные тексты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нечитаемы</w:t>
            </w:r>
            <w:proofErr w:type="spellEnd"/>
            <w:r w:rsidR="00792C64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соотве</w:t>
            </w:r>
            <w:r w:rsidR="00335A44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792C64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вует тематике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есть интересные находки в дизайне. Сообщения оформлены корректно (шрифт, цвет).</w:t>
            </w:r>
          </w:p>
        </w:tc>
        <w:tc>
          <w:tcPr>
            <w:tcW w:w="2642" w:type="dxa"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элементов авторского дизайна (например, логотип) или использование нестандартного шаблона оформления. </w:t>
            </w: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Единство стиля</w:t>
            </w:r>
            <w:r w:rsidR="00792C64"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2229" w:rsidRPr="00F23E59" w:rsidTr="00347049">
        <w:tc>
          <w:tcPr>
            <w:tcW w:w="2127" w:type="dxa"/>
            <w:vMerge/>
          </w:tcPr>
          <w:p w:rsidR="00962229" w:rsidRPr="00F23E59" w:rsidRDefault="0096222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222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Структурные компоненты</w:t>
            </w:r>
          </w:p>
        </w:tc>
        <w:tc>
          <w:tcPr>
            <w:tcW w:w="2641" w:type="dxa"/>
          </w:tcPr>
          <w:p w:rsidR="0096222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не соответствует или не просматривается</w:t>
            </w:r>
          </w:p>
        </w:tc>
        <w:tc>
          <w:tcPr>
            <w:tcW w:w="2642" w:type="dxa"/>
          </w:tcPr>
          <w:p w:rsidR="0096222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слабо выражена</w:t>
            </w:r>
          </w:p>
        </w:tc>
        <w:tc>
          <w:tcPr>
            <w:tcW w:w="2642" w:type="dxa"/>
          </w:tcPr>
          <w:p w:rsidR="0096222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структурирован по блокам или разделам</w:t>
            </w:r>
          </w:p>
        </w:tc>
        <w:tc>
          <w:tcPr>
            <w:tcW w:w="2642" w:type="dxa"/>
          </w:tcPr>
          <w:p w:rsidR="00962229" w:rsidRPr="00F23E59" w:rsidRDefault="0000050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четко выражена, полностью соответствует проекту</w:t>
            </w:r>
          </w:p>
        </w:tc>
      </w:tr>
      <w:tr w:rsidR="00335A44" w:rsidRPr="00F23E59" w:rsidTr="00347049">
        <w:tc>
          <w:tcPr>
            <w:tcW w:w="2127" w:type="dxa"/>
            <w:vMerge w:val="restart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E59">
              <w:rPr>
                <w:rFonts w:ascii="Times New Roman" w:hAnsi="Times New Roman" w:cs="Times New Roman"/>
                <w:sz w:val="24"/>
                <w:szCs w:val="24"/>
              </w:rPr>
              <w:t>Социальность</w:t>
            </w:r>
            <w:proofErr w:type="spellEnd"/>
          </w:p>
        </w:tc>
        <w:tc>
          <w:tcPr>
            <w:tcW w:w="209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2641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Создатель </w:t>
            </w:r>
            <w:proofErr w:type="spellStart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присваивает себе авторство чужих материалов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заимствованы с нарушением авторских прав, не оформлены цитаты, отсутствуют ссылки на других авторов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 материалы не нарушают авторских прав. В случае заимствованных материалов содержится ссылка на источник.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Размещены преимущественно авторские материалы, заимствованные материалы размещены с согласия автора и/или имеют ссылку на первоисточник. Автор разрешает использовать свои материалы другим </w:t>
            </w:r>
          </w:p>
        </w:tc>
      </w:tr>
      <w:tr w:rsidR="00335A44" w:rsidRPr="00F23E59" w:rsidTr="00347049">
        <w:tc>
          <w:tcPr>
            <w:tcW w:w="2127" w:type="dxa"/>
            <w:vMerge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>Возможность обратной связи</w:t>
            </w:r>
          </w:p>
        </w:tc>
        <w:tc>
          <w:tcPr>
            <w:tcW w:w="2641" w:type="dxa"/>
          </w:tcPr>
          <w:p w:rsidR="00335A44" w:rsidRPr="00F23E59" w:rsidRDefault="00347049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="00335A44" w:rsidRPr="00F23E59">
              <w:rPr>
                <w:rFonts w:ascii="Times New Roman" w:hAnsi="Times New Roman" w:cs="Times New Roman"/>
                <w:sz w:val="24"/>
                <w:szCs w:val="24"/>
              </w:rPr>
              <w:t>инструменты для обратной связи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>Предусмотрена обратная связь, но она не используется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обратная связь, присутствуют </w:t>
            </w:r>
            <w:r w:rsidR="00347049" w:rsidRPr="00F23E59">
              <w:rPr>
                <w:rFonts w:ascii="Times New Roman" w:hAnsi="Times New Roman" w:cs="Times New Roman"/>
                <w:sz w:val="24"/>
                <w:szCs w:val="24"/>
              </w:rPr>
              <w:t>отзывы, рецензии, рекомендации</w:t>
            </w:r>
          </w:p>
        </w:tc>
        <w:tc>
          <w:tcPr>
            <w:tcW w:w="2642" w:type="dxa"/>
          </w:tcPr>
          <w:p w:rsidR="00335A44" w:rsidRPr="00F23E59" w:rsidRDefault="00335A44" w:rsidP="00F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59">
              <w:rPr>
                <w:rFonts w:ascii="Times New Roman" w:hAnsi="Times New Roman" w:cs="Times New Roman"/>
                <w:sz w:val="24"/>
                <w:szCs w:val="24"/>
              </w:rPr>
              <w:t>Предусмотрена обратная связь, присутствуют комментарии читателей, наличие обсуждений в комментариях.</w:t>
            </w:r>
          </w:p>
        </w:tc>
      </w:tr>
    </w:tbl>
    <w:p w:rsidR="00A6228B" w:rsidRPr="00F23E59" w:rsidRDefault="00A6228B" w:rsidP="00F23E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228B" w:rsidRPr="00F23E59" w:rsidSect="00335A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28B"/>
    <w:rsid w:val="00000509"/>
    <w:rsid w:val="00281B17"/>
    <w:rsid w:val="00335A44"/>
    <w:rsid w:val="00347049"/>
    <w:rsid w:val="00453028"/>
    <w:rsid w:val="004A2CF3"/>
    <w:rsid w:val="00610E71"/>
    <w:rsid w:val="00791C63"/>
    <w:rsid w:val="00792C64"/>
    <w:rsid w:val="007943CF"/>
    <w:rsid w:val="008D7273"/>
    <w:rsid w:val="00962229"/>
    <w:rsid w:val="00A6228B"/>
    <w:rsid w:val="00AA3528"/>
    <w:rsid w:val="00BF588E"/>
    <w:rsid w:val="00C0711F"/>
    <w:rsid w:val="00CB6E50"/>
    <w:rsid w:val="00E80386"/>
    <w:rsid w:val="00EA48F6"/>
    <w:rsid w:val="00EA5572"/>
    <w:rsid w:val="00F23E59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11</cp:revision>
  <dcterms:created xsi:type="dcterms:W3CDTF">2014-01-05T07:51:00Z</dcterms:created>
  <dcterms:modified xsi:type="dcterms:W3CDTF">2016-02-26T06:10:00Z</dcterms:modified>
</cp:coreProperties>
</file>