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F" w:rsidRDefault="00F6412F" w:rsidP="00F641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развивающих  игр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сенсорного и интеллектуального развития детей младшего и  среднего дошкольного возраста. 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профессионального мастерства педагогов города, направленное на реализацию задач по сенсорному  и интеллектуальному  развитию с использованием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технологию интеллектуально-творческого развития с использованием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раскрытия творческого потенциала участников мастер-класса. 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раздаточный материал (развивающие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презентация. 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Продолжительность: 30 мин. </w:t>
      </w:r>
    </w:p>
    <w:p w:rsidR="00F6412F" w:rsidRDefault="00F6412F" w:rsidP="00F6412F">
      <w:pPr>
        <w:pStyle w:val="Default"/>
      </w:pPr>
      <w:r>
        <w:rPr>
          <w:b/>
          <w:sz w:val="28"/>
          <w:szCs w:val="28"/>
        </w:rPr>
        <w:t xml:space="preserve">Структура проведения: </w:t>
      </w:r>
    </w:p>
    <w:p w:rsidR="00F6412F" w:rsidRDefault="00F6412F" w:rsidP="00F6412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Приветствие. </w:t>
      </w:r>
    </w:p>
    <w:p w:rsidR="00F6412F" w:rsidRDefault="00F6412F" w:rsidP="00F6412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Диалог с участниками. </w:t>
      </w:r>
    </w:p>
    <w:p w:rsidR="00F6412F" w:rsidRDefault="00F6412F" w:rsidP="00F6412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Теоретический аспект освещения темы. </w:t>
      </w:r>
    </w:p>
    <w:p w:rsidR="00F6412F" w:rsidRDefault="00F6412F" w:rsidP="00F6412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Практическая часть. 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Подведение итогов. </w:t>
      </w:r>
      <w:r>
        <w:rPr>
          <w:rStyle w:val="c0"/>
          <w:sz w:val="28"/>
          <w:szCs w:val="28"/>
        </w:rPr>
        <w:t>.</w:t>
      </w:r>
    </w:p>
    <w:p w:rsidR="00F6412F" w:rsidRDefault="00F6412F" w:rsidP="00F6412F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6.Выставка развивающих игр В.В.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12F" w:rsidRDefault="00F6412F" w:rsidP="00F6412F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-Здравствуйте, уважаемые коллеги!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Меня зовут Светлана Александровна.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мастер- класс я проведу по теме: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\ </w:t>
      </w:r>
      <w:r>
        <w:rPr>
          <w:rFonts w:ascii="Times New Roman" w:hAnsi="Times New Roman" w:cs="Times New Roman"/>
          <w:sz w:val="28"/>
          <w:szCs w:val="28"/>
        </w:rPr>
        <w:t xml:space="preserve">«Использование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сенсорного и интеллектуального развития детей  младшего и среднего дошкольного возраста».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что это? (слушаю ответы).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Принципы, заложенные в основу этих игр – это  интерес, познание, творчество, которые  становятся максимально действенными, так как игра обращается непосредственно к ребенку добрым, самобытным, веселым и грустным языком сказки, забавного персонажа или приглашения к приключениям.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развивающее обучение ребенка дошкольного возраста в «Сказочном лабиринте игры» - это форма взаимодействия взрослого и детей через игры и сказки. В сюжеты сказок вплетается система вопросов, задач, упражнений, заданий. Взрослый читает сказку, ребенок ее слушает и по ходу сюжета отвечает на вопросы, решает задачи, выполняет задания. В результате этого развиваются психические процессы внимания, памяти, воображения, мышления, речи. Постоянное и постепенное усложнение игр позволяет поддерживать детскую деятельность в зоне оптимальной трудности. В каждой игре ребенок всегда добивается какого-то «предметного» результата.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отличаются: </w:t>
      </w:r>
    </w:p>
    <w:p w:rsidR="00F6412F" w:rsidRDefault="00F6412F" w:rsidP="00F6412F">
      <w:pPr>
        <w:pStyle w:val="a3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-многофункциональностью (одна игра решает несколько образовательных задач - незаметно для себя ребенок осваивает цифры; узнает и запоминает цвет, форму; тренирует мелкую моторику рук; совершенствует интеллект: речь, мышление, внимание, память, воображение; развивает умения решать логико-математические задачи</w:t>
      </w:r>
      <w:r>
        <w:t>.</w:t>
      </w:r>
      <w:proofErr w:type="gramEnd"/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-вариативностью (игровые задания можно корректировать, придумывать свои);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-сказочностью методик.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самой было очень интересно познакомиться с играми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являются средствами  сенсорного и интеллектуального развития и воспитания детей дошкольного возраста. Благодаря использованию игровых технологий процесс обучения  дошкольников проходит в доступной и привлекательной форме. Система постоянно усложняющихся развивающих вопросов и познавательных заданий к каждой игре. Это дает возможность использовать одну игру для решения разных задач образовательной деятельности в течение длительного времени.  И  я применяю   их с детьми своей группы, как часть НОД по математическому развитию, по развитию речи, по познанию предметного мира, для индивидуальной работы  и во время культурных практик.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математического  развития детей (свойства и отношения предметов); знакомство с цветом</w:t>
      </w:r>
      <w:r>
        <w:rPr>
          <w:rFonts w:ascii="Times New Roman" w:hAnsi="Times New Roman" w:cs="Times New Roman"/>
          <w:sz w:val="28"/>
          <w:szCs w:val="28"/>
        </w:rPr>
        <w:t xml:space="preserve"> применяю игры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Кораблик «Брызг-брызг»,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«Ларчик».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Например,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«Ларчик»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Игра «Кто спрятался?»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появились гномы: («Давайте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звали?»)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Желе, Зеле, Геле, Селе, Фи в разноцветных шапочках. Они стали играть в прятки.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располагаются карточки приложения «Цветные карточки» по считалке («Кто подскажет, по какой считалке?») «Каждый Охотник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елает Знать Где Сидит Фазан». Это шапочки гномов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Желе, Зеле, Геле, Селе, Фи. Я попрошу всех закрыть глаза и уберу одну из карточек. А теперь посмотрите, кто из гномов спрятался?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усложнения: карточки меняются местами.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Игра «Что еще такого цвета?»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используются карточки приложения «Цветные карточки», выложенные в ряд. Я буду показывать на любую из карточек, а вы по очереди называете предмет такого цвета в окружающей обстановке. Повторять предметы не разрешается. Тот, кто не смог назвать какой-нибудь предмет, пропускает  ход. Вариант усложнения: назвать предмет заданного цвета в окружающем мире.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знакомства  с размером: </w:t>
      </w:r>
      <w:r>
        <w:rPr>
          <w:rFonts w:ascii="Times New Roman" w:hAnsi="Times New Roman" w:cs="Times New Roman"/>
          <w:sz w:val="28"/>
          <w:szCs w:val="28"/>
        </w:rPr>
        <w:t xml:space="preserve">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«Прозрачный квадрат»,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«Бусы», «Черепашки ларчик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Вот, например, «Черепашки ларчик»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 выйти того коллега, у которого в одежде присутствует цвет селе.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Задание№1 –«Черепашки подружились» - большая желтая, средняя красная и маленькая зеленая черепашки подружились. (Словесная команда: сначала мы берем большую желтую, потом среднюю красную,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маленькую зеленую черепашку и прикрепляем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приглашаю того коллега, у которого в одежде присутствует цвет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«Радужные черепашки».  Большие черепашки встали друг за другом. Сначала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оранжевая, следом желтая, за ними зеленая, голубая, синяя и фиолетовая.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Я бы хотела узнать, все работали с «</w:t>
      </w:r>
      <w:proofErr w:type="spellStart"/>
      <w:r>
        <w:rPr>
          <w:sz w:val="28"/>
          <w:szCs w:val="28"/>
        </w:rPr>
        <w:t>Геоконтом</w:t>
      </w:r>
      <w:proofErr w:type="spellEnd"/>
      <w:r>
        <w:rPr>
          <w:sz w:val="28"/>
          <w:szCs w:val="28"/>
        </w:rPr>
        <w:t xml:space="preserve">»? </w:t>
      </w:r>
    </w:p>
    <w:p w:rsidR="00F6412F" w:rsidRDefault="00F6412F" w:rsidP="00F6412F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Геоконт</w:t>
      </w:r>
      <w:proofErr w:type="spellEnd"/>
      <w:r>
        <w:rPr>
          <w:rStyle w:val="c0"/>
          <w:color w:val="000000"/>
          <w:sz w:val="28"/>
          <w:szCs w:val="28"/>
        </w:rPr>
        <w:t xml:space="preserve">  в народе называется просто — дощечка с гвоздиками. Через гвоздики протянута разноцветная резинка таким образом, что получаются контуры геометрических фигур. Задания различаются в зависимости от возраста детей.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Кто не работал? - я приглашаю вас к первому «</w:t>
      </w:r>
      <w:proofErr w:type="spellStart"/>
      <w:r>
        <w:rPr>
          <w:sz w:val="28"/>
          <w:szCs w:val="28"/>
        </w:rPr>
        <w:t>Геоконту</w:t>
      </w:r>
      <w:proofErr w:type="spellEnd"/>
      <w:r>
        <w:rPr>
          <w:sz w:val="28"/>
          <w:szCs w:val="28"/>
        </w:rPr>
        <w:t xml:space="preserve">». 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Задание № 1 - Паук </w:t>
      </w:r>
      <w:proofErr w:type="spellStart"/>
      <w:r>
        <w:rPr>
          <w:sz w:val="28"/>
          <w:szCs w:val="28"/>
        </w:rPr>
        <w:t>Юк</w:t>
      </w:r>
      <w:proofErr w:type="spellEnd"/>
      <w:r>
        <w:rPr>
          <w:sz w:val="28"/>
          <w:szCs w:val="28"/>
        </w:rPr>
        <w:t xml:space="preserve"> собирается сплести из паутинок разные треугольники. 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Надо помочь Малышу </w:t>
      </w:r>
      <w:proofErr w:type="spellStart"/>
      <w:r>
        <w:rPr>
          <w:sz w:val="28"/>
          <w:szCs w:val="28"/>
        </w:rPr>
        <w:t>Гео</w:t>
      </w:r>
      <w:proofErr w:type="spellEnd"/>
      <w:r>
        <w:rPr>
          <w:sz w:val="28"/>
          <w:szCs w:val="28"/>
        </w:rPr>
        <w:t xml:space="preserve"> построить эти геометрические фигуры. 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Кто работал? - я приглашаю вас ко второму, третьему «</w:t>
      </w:r>
      <w:proofErr w:type="spellStart"/>
      <w:r>
        <w:rPr>
          <w:sz w:val="28"/>
          <w:szCs w:val="28"/>
        </w:rPr>
        <w:t>Геоконту</w:t>
      </w:r>
      <w:proofErr w:type="spellEnd"/>
      <w:r>
        <w:rPr>
          <w:sz w:val="28"/>
          <w:szCs w:val="28"/>
        </w:rPr>
        <w:t xml:space="preserve">». 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задание №1 – дом</w:t>
      </w:r>
    </w:p>
    <w:p w:rsidR="00F6412F" w:rsidRDefault="00F6412F" w:rsidP="00F64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2) задание №2 - флажок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b/>
          <w:i/>
          <w:sz w:val="28"/>
          <w:szCs w:val="28"/>
        </w:rPr>
        <w:t xml:space="preserve">-Развитие пространственных представлений и знакомство с геометрическими фигурами: </w:t>
      </w:r>
      <w:r>
        <w:rPr>
          <w:rFonts w:ascii="Times New Roman" w:eastAsia="Gulim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Gulim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eastAsia="Gulim" w:hAnsi="Times New Roman" w:cs="Times New Roman"/>
          <w:sz w:val="28"/>
          <w:szCs w:val="28"/>
        </w:rPr>
        <w:t>», «Шнур Малыш», Шнур-Затейник»,  «Прозрачный квадрат», «</w:t>
      </w:r>
      <w:proofErr w:type="spellStart"/>
      <w:r>
        <w:rPr>
          <w:rFonts w:ascii="Times New Roman" w:eastAsia="Gulim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eastAsia="Gulim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Gulim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eastAsia="Gulim" w:hAnsi="Times New Roman" w:cs="Times New Roman"/>
          <w:sz w:val="28"/>
          <w:szCs w:val="28"/>
        </w:rPr>
        <w:t xml:space="preserve"> «Ларчик».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i/>
          <w:sz w:val="28"/>
          <w:szCs w:val="28"/>
        </w:rPr>
        <w:t>-Например, «Шнур Малыш»</w:t>
      </w:r>
      <w:r>
        <w:rPr>
          <w:rFonts w:ascii="Times New Roman" w:eastAsia="Gulim" w:hAnsi="Times New Roman" w:cs="Times New Roman"/>
          <w:sz w:val="28"/>
          <w:szCs w:val="28"/>
        </w:rPr>
        <w:t xml:space="preserve"> (детям от 1.5г.-6 лет). 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 xml:space="preserve"> Шнур может отгибать «кнопку», закручиваться «кнопки», может «нырять» и выныривать».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 xml:space="preserve">Теперь я  приглашаю желающих выполнить следующие задания. 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>Задание №1 «Дорожки»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 xml:space="preserve">Задание №2 – «Геометрические фигуры» 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>Задание №3 - «Цифры»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>С помощью «Шнура Малыша вы сможете проводить своеобразные «графические диктанты». Шаг влево. Вправо, вниз, вверх, и на игровом поле появятся разноцветные дорожки и узоры, оригинальные изображения из шнура.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 это интеллектуальный тренажёр</w:t>
      </w:r>
      <w:r>
        <w:rPr>
          <w:rFonts w:ascii="Times New Roman" w:hAnsi="Times New Roman" w:cs="Times New Roman"/>
          <w:sz w:val="28"/>
          <w:szCs w:val="28"/>
        </w:rPr>
        <w:t>. В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Ирговизора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выделена область 10 на 10 клеток с разноцветными уголками.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 соответствуют картинки в углах поля – ЛЕВ: левый верхний, ПАВЛИН: правый верхний, ЛАНЬ: левый нижний, ПОНИ: правый нижний (показываю).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оригинальный прием помогает с легкостью ребенку запомнить, где право, а где лево и научить ребенка ориентироваться в пространстве. А сейчас давайте поиграем.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 выйти тех  коллег, у которых  в одежде присутствует цвет зеле.</w:t>
      </w:r>
    </w:p>
    <w:p w:rsidR="00F6412F" w:rsidRDefault="00F6412F" w:rsidP="00F6412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«Прозрачный квадрат»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proofErr w:type="gramStart"/>
      <w:r>
        <w:rPr>
          <w:rFonts w:ascii="Times New Roman" w:eastAsia="Gulim" w:hAnsi="Times New Roman" w:cs="Times New Roman"/>
          <w:b/>
          <w:i/>
          <w:sz w:val="28"/>
          <w:szCs w:val="28"/>
        </w:rPr>
        <w:lastRenderedPageBreak/>
        <w:t>-Обучение счету, составу числа</w:t>
      </w:r>
      <w:r>
        <w:rPr>
          <w:rFonts w:ascii="Times New Roman" w:eastAsia="Gulim" w:hAnsi="Times New Roman" w:cs="Times New Roman"/>
          <w:sz w:val="28"/>
          <w:szCs w:val="28"/>
        </w:rPr>
        <w:t xml:space="preserve"> («Кораблик Плюх-Плюх», «Математические корзинки», «Чудо-цветик», «Кораблик «Брызг-брызг») </w:t>
      </w:r>
      <w:proofErr w:type="gramEnd"/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-Вот например кораблик «Брызг-брызг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9 лет)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кораблика «Брызг-брызг» семь мачт, разных по высоте»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низкая,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Вторая-низкая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– ниже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– выше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средней,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Шестая – высокая, 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высокая.</w:t>
      </w:r>
    </w:p>
    <w:p w:rsidR="00F6412F" w:rsidRDefault="00F6412F" w:rsidP="00F64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приглашаю Вас в игру «Радуга».</w:t>
      </w:r>
    </w:p>
    <w:p w:rsidR="00F6412F" w:rsidRDefault="00F6412F" w:rsidP="00F641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трогаться в путь. Гусь-капитан дает команду: </w:t>
      </w:r>
    </w:p>
    <w:p w:rsidR="00F6412F" w:rsidRDefault="00F6412F" w:rsidP="00F64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-Прикрепить красный флажок к первой мачте.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Оранжевые - ко второй мачте.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 третьей.</w:t>
      </w:r>
      <w:r>
        <w:rPr>
          <w:rFonts w:ascii="Times New Roman" w:hAnsi="Times New Roman" w:cs="Times New Roman"/>
          <w:sz w:val="28"/>
          <w:szCs w:val="28"/>
        </w:rPr>
        <w:br/>
        <w:t>- Зеленые - к четвертой.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пятой.</w:t>
      </w:r>
      <w:r>
        <w:rPr>
          <w:rFonts w:ascii="Times New Roman" w:hAnsi="Times New Roman" w:cs="Times New Roman"/>
          <w:sz w:val="28"/>
          <w:szCs w:val="28"/>
        </w:rPr>
        <w:br/>
        <w:t>- Синие – к шестой.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Фиолетовые – к седьмой.</w:t>
      </w:r>
      <w:r>
        <w:rPr>
          <w:rFonts w:ascii="Times New Roman" w:hAnsi="Times New Roman" w:cs="Times New Roman"/>
          <w:sz w:val="28"/>
          <w:szCs w:val="28"/>
        </w:rPr>
        <w:br/>
        <w:t>Матросы выполняют команду капитана. «Радуга получилась!» - говорит капитан.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Корабль «Брызг-брызг</w:t>
      </w:r>
      <w:proofErr w:type="gramStart"/>
      <w:r>
        <w:rPr>
          <w:rFonts w:ascii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 к отплытию. А вам спасибо помощь!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-Развитие творческого мышления,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(«Квадрат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«Лого-формочки»)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Например, «Квадрат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И сегодня он нас приглашает в игровое путешествие в сказку. Он очень хочет с вами поиграть. Наш волшебный квадрат какой (Большой)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превратим его в маленький. Сложите его пополам, а потом еще пополам. Что получилось? </w:t>
      </w:r>
      <w:r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наш квадрат превратиться в дом-теремок. Сделайте квадрат большим.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 зеленой стороной к себе и согните 2 верхних угла – получился зеленый дом с красной крышей.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в поле теремок-теремок Он не низок, не высок. Вот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мышка бежит, смотрит - теремок стоит! (</w:t>
      </w:r>
      <w:r>
        <w:rPr>
          <w:rFonts w:ascii="Times New Roman" w:hAnsi="Times New Roman" w:cs="Times New Roman"/>
          <w:i/>
          <w:sz w:val="28"/>
          <w:szCs w:val="28"/>
        </w:rPr>
        <w:t>Складывают мышку.)</w:t>
      </w:r>
    </w:p>
    <w:p w:rsidR="00F6412F" w:rsidRDefault="00F6412F" w:rsidP="00F641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Переверните квадрат красной стороной к себе, сложите пополам и загните верхний уголок. Молодцы, вот и мышка стала в теремке жить поживать, да чай распивать. Сколько зверушек стало жить в домике?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6412F" w:rsidRDefault="00F6412F" w:rsidP="00F6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лягушка скачет по полянке, в теремке тоже хочет жить, мышку конфеткой угостить. Пока лягушка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скакала конфетку потеряла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Давайте угостим Лягушку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вакушку конфетой. Сделайте, пожалуйста. Дети складывают конфету. Положите квадрат так, чтобы 1 уголок был вверху, а 2 внизу. А теперь сложите уголочки, которые находятся под вашими руками в серединку квадрата. Молодцы!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 xml:space="preserve">2)«Конверт» - 5 чел. 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 xml:space="preserve">3)«Ежик» -4 чел. 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lastRenderedPageBreak/>
        <w:t xml:space="preserve">5)«Башмачок» - 4 чел. 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proofErr w:type="gramStart"/>
      <w:r>
        <w:rPr>
          <w:rFonts w:ascii="Times New Roman" w:eastAsia="Gulim" w:hAnsi="Times New Roman" w:cs="Times New Roman"/>
          <w:sz w:val="28"/>
          <w:szCs w:val="28"/>
        </w:rPr>
        <w:t xml:space="preserve">Приложением к игровому квадрату служит комплект пооперационных схем сложения фигур - простых плоскостных, («домик», «конфета», «летучая мышь»), сложных плоскостных («башмачок», «рыбка», «подъемный кран») и объемных («самолет», «звездочка», «черепаха»). </w:t>
      </w:r>
      <w:proofErr w:type="gramEnd"/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proofErr w:type="gramStart"/>
      <w:r>
        <w:rPr>
          <w:rFonts w:ascii="Times New Roman" w:eastAsia="Gulim" w:hAnsi="Times New Roman" w:cs="Times New Roman"/>
          <w:sz w:val="28"/>
          <w:szCs w:val="28"/>
        </w:rPr>
        <w:t>Дошкольник</w:t>
      </w:r>
      <w:proofErr w:type="gramEnd"/>
      <w:r>
        <w:rPr>
          <w:rFonts w:ascii="Times New Roman" w:eastAsia="Gulim" w:hAnsi="Times New Roman" w:cs="Times New Roman"/>
          <w:sz w:val="28"/>
          <w:szCs w:val="28"/>
        </w:rPr>
        <w:t xml:space="preserve"> складывая геометрические фигуры разного размера, осваивает эталоны формы и величины, осознает структуру (стороны, углы, вершины) геометрических фигур. </w:t>
      </w:r>
    </w:p>
    <w:p w:rsidR="00F6412F" w:rsidRDefault="00F6412F" w:rsidP="00F6412F">
      <w:pPr>
        <w:pStyle w:val="a3"/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Gulim" w:hAnsi="Times New Roman" w:cs="Times New Roman"/>
          <w:sz w:val="28"/>
          <w:szCs w:val="28"/>
        </w:rPr>
        <w:t xml:space="preserve">Вы справились со всеми заданиями. Молодцы! </w:t>
      </w:r>
    </w:p>
    <w:p w:rsidR="00F6412F" w:rsidRDefault="00F6412F" w:rsidP="00F641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хотелось бы подчеркнуть, что игры 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могут стать важным развивающим средством в педагогической деятельности взрослых, направленной на всестороннее развитие и образование дошкольников. 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>- Я хочу вас всех поблагодарить за участие, за смелость, за творчество и позитивный настрой. Спасибо за внимание.</w:t>
      </w: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12F" w:rsidRDefault="00F6412F" w:rsidP="00F64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B2" w:rsidRDefault="00E444B2"/>
    <w:sectPr w:rsidR="00E444B2" w:rsidSect="00E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2F"/>
    <w:rsid w:val="00E444B2"/>
    <w:rsid w:val="00F6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12F"/>
    <w:pPr>
      <w:spacing w:after="0" w:line="240" w:lineRule="auto"/>
    </w:pPr>
  </w:style>
  <w:style w:type="paragraph" w:customStyle="1" w:styleId="c1">
    <w:name w:val="c1"/>
    <w:basedOn w:val="a"/>
    <w:rsid w:val="00F6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F6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1</cp:revision>
  <dcterms:created xsi:type="dcterms:W3CDTF">2016-02-16T18:25:00Z</dcterms:created>
  <dcterms:modified xsi:type="dcterms:W3CDTF">2016-02-16T18:26:00Z</dcterms:modified>
</cp:coreProperties>
</file>