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D3" w:rsidRDefault="0092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9233D3" w:rsidRDefault="0092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Игорь Эммануилович Грабарь</w:t>
      </w:r>
      <w:r>
        <w:rPr>
          <w:rFonts w:ascii="Times New Roman" w:hAnsi="Times New Roman" w:cs="Times New Roman"/>
          <w:sz w:val="24"/>
          <w:szCs w:val="24"/>
        </w:rPr>
        <w:t xml:space="preserve"> (1871-1960) – известный художник-пейзажист. Тонкий знаток русской природы. Он родился 13 марта 1871года в Будапеште. В 1876 г. семья переезжает в Россию.  Будущему художнику было 9 лет, когда он приехал вместе с мамой к отцу в Егорьевск. Рисовать он любил с малых лет, традиционным и желанным рождественским подарком для него всегда были рисовальные принадлежности.</w:t>
      </w:r>
    </w:p>
    <w:p w:rsidR="009233D3" w:rsidRDefault="0092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Однажды, увидев учителя рисования Егорьевской прогимназии И. М. Шевченко за работой: масляными красками он писал сцену из повести Т. Г. Шевченко “Тарас Бульба”.  Мальчику показалось прекрасным всё: и картина на мольберте, и ярко горевшие краски на палитре, и блестящие серебряные тюбики масляных красок: “Я думал, что не выдержу от счастья, наполнявшего грудь, особенно когда почувствовал сладостный, чудесный запах свежей краски…Я днём и ночью грезил только о масляных красках”.</w:t>
      </w:r>
    </w:p>
    <w:p w:rsidR="009233D3" w:rsidRDefault="0092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Окончив Егорьевскую прогимназию, затем московский лицей, он поступил на юридический факультет Петербургского университета. И. Э. Грабаря привлекало многое: он изучал иностранные языки, увлекался музыкой, литературой, писал рассказы и публиковал их. И. Э. Грабарь учился рисовать в московском лицее, посещал воскресные классы рисования при “обществе любителей художеств”. Делал копии с картин и рисунков, писал с натуры портреты своих одноклассников, натюрморты, виды из окон лицея, а ещё Воробьёвы горы, Нескучный сад, Москву-реку и дарил свои работы товарищам по лицею.</w:t>
      </w:r>
    </w:p>
    <w:p w:rsidR="009233D3" w:rsidRDefault="0092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потом был первый петербургский этюд – вид из окна в ясный зимний день на заснеженную крышу дома, на стелившиеся из труб клубы дыма и перспективу домов по Владимирской улице. Этюд поразил его новых друзей из Академии художеств – и товарищи стали смотреть на И. Грабаря как на художника.</w:t>
      </w:r>
    </w:p>
    <w:p w:rsidR="009233D3" w:rsidRDefault="0092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Осенью 1894 года И.Э. Грабарь, сдав экзамены, поступил учиться в Академию художеств. А через 10 лет появится “Февральская лазурь” - одно из лучших произведений поры уже творческой зрелости И. Грабаря, сохранившее влюблённость художника в природу и восхищение её красотой, его жизнерадостностью, творческий азарт и мастерство.</w:t>
      </w:r>
    </w:p>
    <w:p w:rsidR="009233D3" w:rsidRDefault="00923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создания картины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2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Зимний пейзаж “Февральская лазурь” - одна из самых известных картин художника. 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Зимой 1904г. И. Грабарь гостил в Подмосковье у художника Н.В. Мещерина.    В одно солнечное февральское утро художник вышел погулять, побродить вокруг усадьбы, и его поразило необычайное состояние природы. 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) “Казалось, что она праздновала какой-то небывалый праздник – праздник лазоревого неба, жемчужных берёз, коралловых веток и сапфирных теней на сиреневом снегу” - вспоминал мастер кисти - И. Грабарь.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 утро одна из берёз привлекла его внимание. Заглядевшись на берёзу художник уронил палку и нагнулся, чтобы её поднять. Живописец увидел фантастическую красоту русской берёзы с поверхности снега. И. Грабарь побежал в дом, взял небольшой холст и в один сеанс набросал с натуры эскиз будущей картины. В течение трех следующих солнечных дней писал этюд с того же места. Чтобы получить впечатление низкого горизонта, далёкого леса и небесного зенита, со всеми переливами голубых красок пейзажист вырыл в снегу траншею, свыше метра глубиной, в которой поместился с мольбертом и большим холстом.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“Февральская лазурь”, появившись на свет в снежной траншее и с 1905г. хранится в одном из залов Третьяковской галереи.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Словарно – стилистическая работа.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3.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Вступление.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Эммануилович Грабарь – известный ….             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известный художник – пейзажист;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тонкий знаток русской природы;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живописец;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мастер – кисти;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художник;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картина, полотно, репродукция;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создаёт, пишет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Основная часть. 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картине “…” изображена …какую он сам наблюдал в один из ….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зимних февральских дней;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чудесных дней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Лучезарный, ясный, солнечный, морозный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Сине-лазоревое, голубоватое, чистое, высокое, на небе ни облачка.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блестит, сверкает, переливается огнями.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переднем плане я вижу……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Берёзы: величественные, белоствольные, раскидистые, устремлены ввысь; стволы сверкают; коралловые ветки; стволы с жёлтыми, оранжево-коричневыми оттенками; искривлённая, огромная берёза, могучая, гордая, похожи на застывшие фонтаны.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…как бы отодвинул …на …, чтобы она не мешала видеть …берёзу.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Роща: молодую рощу; прозрачна, хрустальна, залита солнцем, озарена солнечным светом; косые лучи зимнего солнца освещают рощу.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д)…пишет чистым цветом; …, …, …, …, … цвета удивительно сливаются и превращаются в плотную поверхность снега; глядя на …, мы понимаем, что зима …; подтаявший снег, длинные тени.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3.Заключение.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Смотришь на картину “…”, чувство радости, восхищения природой;</w:t>
      </w: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3D3" w:rsidRDefault="00923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9233D3" w:rsidRDefault="00923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1-4 классы: сочинения и изложения/ авт.-сост. Н. Н. Бобкова, Н. Н. Гончарова и др..   – Волгоград: Учитель, 2010.</w:t>
      </w:r>
    </w:p>
    <w:p w:rsidR="009233D3" w:rsidRDefault="00923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по картине для младших школьников. Страхова Л.Л.. – Издательский  Дом “Литера”, 2008.</w:t>
      </w:r>
    </w:p>
    <w:p w:rsidR="009233D3" w:rsidRDefault="00923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nsportai. ru/ nachalnya- shkola/muzyra/2012/02/28/</w:t>
      </w:r>
    </w:p>
    <w:sectPr w:rsidR="009233D3" w:rsidSect="009233D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726"/>
    <w:multiLevelType w:val="multilevel"/>
    <w:tmpl w:val="95F6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CA9"/>
    <w:multiLevelType w:val="multilevel"/>
    <w:tmpl w:val="0400D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D3"/>
    <w:rsid w:val="009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713</Words>
  <Characters>4069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15</cp:revision>
  <cp:lastPrinted>2016-01-28T08:36:00Z</cp:lastPrinted>
  <dcterms:created xsi:type="dcterms:W3CDTF">2016-01-18T17:32:00Z</dcterms:created>
  <dcterms:modified xsi:type="dcterms:W3CDTF">2016-05-21T15:43:00Z</dcterms:modified>
</cp:coreProperties>
</file>