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42" w:rsidRDefault="00DF0442">
      <w:pPr>
        <w:ind w:left="-284"/>
        <w:jc w:val="right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Приложение 4.</w:t>
      </w:r>
    </w:p>
    <w:p w:rsidR="00DF0442" w:rsidRDefault="00DF0442">
      <w:pPr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Игры с мячом,</w:t>
      </w:r>
    </w:p>
    <w:p w:rsidR="00DF0442" w:rsidRDefault="00DF0442">
      <w:pPr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направленные   на   обобщение  и   расширение   словарного запаса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Игра с перебрасыванием мяча “Мяч бросай и животных называй”. В зависимости от темы игры возможны варианты: “Мяч бросай, четко фрукты называй” или “Мяч бросай, транспорт быстро называй”.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Цель: расширение словарного запаса за счет употребления обобщающих слов, развитие внимания и памяти, умение соотносить родовые и видовые понятия.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Вариант 1. Ход игры. Взрослый называет обобщающее понятие и бросает мяч поочередно каждому ребенку. Ребенок, возвращая мяч взрослому, должен назвать относящиеся к этому обобщающему понятию предметы.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Взрослый: - Овощи.   Дети: - Картофель, капуста, помидор, огурец, редиска, свекла, морковь.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Вариант 2. Взрослый называет видовые понятия, а ребенок — обобщающие слова. Взрослый: Огурец, помидор, репа.     Ребенок: Овощи.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Игра с мячом “Я знаю три названия животных (цветов)” или “Я знаю три имени девочек (пять имен мальчиков)”.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 и два, и три, четыре — Все мы знаем в этом мире.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Цель: расширение словарного запаса детей за счет употребления обобщающих слов, развитие быстроты реакции, ловкости.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Ход игры. Ребенок, подбрасывая или ударяя мячом об пол, произносит: “Я знаю пять имен мальчиков: Саша, Витя, Коля, Андрей, Володя”.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Игра с мячом “Кто как разговаривает?”    Мяч лови, да поскорей назови язык зверей.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Цель: расширение словарного запаса, развитие быстроты реакции.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игры. Вариант 1. Взрослый или ведущий поочередно бросает мяч детям, называя животных. Дети, возвращая мяч, должны правильно ответить, как то или иное животное подает голос: корова, тигр, змея, комар, собака, волк, утка, свинья.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Вариант 2. Взрослый, бросая ребенку мяч, спрашивает: “Кто рычит?”, “А кто мычит?”, “Кто лает?”, “Кто кукует?” и т. д.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Игра с мячом    “Какие действия совершают животные?” или “Что делают животные?” Что животные умеют — Птицы, рыбы, кошки, змеи?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Цель: активизация глагольного словаря детей, закрепление знаний о животных, развитие воображения, ловкости.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Ход игры.     Логопед, разными способами бросая мяч каждому ребенку по очереди, называет какое-либо животное, а ребенок, возвращая мяч логопеду, произносит глагол, который можно отнести к названному животному.    Логопед: Собака .    Дети:   стоит, сидит, лежит, идет, бежит, спит, ест, лает, играет, кусается, ласкается, служит;   и  т.д. 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Игра “Кто чем занимается?” Никогда мы не забудем, Что умеют делать люди.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Цель: закрепление знаний детей о профессии, обогащение глагольного словаря детей, развитие внимания, ловкости.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Ход игры.  Бросая или прокатывая мяч ребенку, логопед называет профессию, а ребенок, возвращая мяч логопеду, должен назвать глагол, обозначающий, что делает человек названной профессии. Логопед: строитель - Дети: строит; повар (варит (готовит); носильщик (носит); чертежник (чертит); рабочий (работает); уборщица (убирает) художник (рисует) и т.д.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Игра “Кто может совершать эти движения?” Кто и что — летит, бежит, ходит, плавает, лежит?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Цель: активизация глагольного словаря детей, развитие воображения, памяти, ловкости.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Ход игры. Логопед, бросая мяч ребенку, называет глагол, а ребенок, возвращая мяч логопеду, называет существительное, подходящее к названному глаголу.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Логопед: Идет – Дети:   человек, животное, поезд, пароход, дождь, снег, град, время, дорога; Бежит (Человек, животное, ручей, время); Летит (Птица, бабочка, стрекоза, муха, жук, комар, самолет, вертолет, ракета, спутник, время, телеграмма); Плывет (Рыба, кит, дельфин, лебедь, лодка, корабль, человек, облако).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Игра “Горячий — холодный”     Мы сейчас откроем рот, чтоб сказать наоборот.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Цель: закрепление в представлении и словаре ребенка противоположных признаков предметов или слов-антонимов.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указание. Игра проводится после предварительной работы с картинками и усвоения ребенком таких слов, как “одинаковый”, “похожий”, “разный” (“различный”), “противоположный”. По картинкам: Река широкая, а ручеек узкий. Медведь большой, а медвежонок маленький. Дедушка старый, а юноша молодой.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игры. Логопед, бросая мяч ребенку, произносит одно прилагательное, а ребенок, возвращая логопеду мяч, называет другое — с противоположным значением. Логопед: Горячий - Дети:  Холодный (Хороший - Плохой; Умный - Глупый ; Веселый – Грустный и т.д.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Усложнение. Можно предложить детям добавить существительное. Например: Острый нож. Ясный день. Глубокое озеро.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Игра “Лови да бросай — цвета называй”. Что у нас какого цвета — мы расскажем вам об этом.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Цель: подбор существительных к прилагательному, обозначающему цвет. Закрепление названий основных цветов, развитие воображения у детей.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Ход игры. Логопед, бросая мяч ребенку, называет прилагательное, обозначающее цвет, а ребенок, возвращая мяч логопеду, называет существительное, подходящее к данному прилагательному. Логопед: Что   может  быть  кранного  цвета?  - Дети:  мак, огонь, флаг  и т.д. </w:t>
      </w:r>
    </w:p>
    <w:p w:rsidR="00DF0442" w:rsidRDefault="00DF0442">
      <w:pPr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Игры с мячом,    направленные на развитие грамматического строя речи.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1.Игра с мячом “Скажи ласково” Мячик маленький поймай, да словечком приласкай.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Цель: закрепление умения образовывать существительные при помощи уменьшительно- ласкательных суффиксов, развитие ловкости, быстроты реакции.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Ход игры. Взрослый, бросая мяч ребенку, называет первое слово (например, шар), а ребенок, возвращая мяч,  называет второе слово (шарик). Слова можно cгpyппиpoвaть по сходству окончаний. </w:t>
      </w:r>
      <w:r>
        <w:rPr>
          <w:rFonts w:ascii="Georgia" w:hAnsi="Georgia" w:cs="Georgia"/>
          <w:i/>
          <w:iCs/>
          <w:sz w:val="24"/>
          <w:szCs w:val="24"/>
        </w:rPr>
        <w:t xml:space="preserve">Стол — столик, ключ — ключик. Шапка — тапочка, белка — белочка. Книга — книжечка, ложка — ложечка. Голова — головка, картина — картинка. Мыло — мыльце, зеркало — зеркальце. Кукла — куколка, свекла — свеколка. Коса — косичка, вода — водичка. Жук — жучок, дуб — дубок. Вишня — вишенка, башня — башенка. Платье — платьице, кресло — креслице. Перо — перышко, стекло — стеклышко. Часы — часики, трусы — трусики.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2. Игра “Из чего сделано?” Вот предмет, а из чего люди сделали его?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Цель: закрепление в речи детей употребления относительных прилагательных и способов их образования.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Методическое указание. Предварительно ребенку объясняется, что если какой-нибудь предмет сделан из дерева, то он деревянный, а если из железа, то он железный, и т. д. Затем проводится работа по картинкам, после чего можно закреплять данную тему в игре с мячом.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Ход игры. Логопед, бросая мяч ребенку, говорит: </w:t>
      </w:r>
      <w:r>
        <w:rPr>
          <w:rFonts w:ascii="Georgia" w:hAnsi="Georgia" w:cs="Georgia"/>
          <w:i/>
          <w:iCs/>
          <w:sz w:val="24"/>
          <w:szCs w:val="24"/>
        </w:rPr>
        <w:t xml:space="preserve">“Сапоги из кожи”, а ребенок, возвращая мяч логопеду, отвечает: “Кожаные”. Тазик из меди... Медный. </w:t>
      </w:r>
      <w:r>
        <w:rPr>
          <w:rFonts w:ascii="Georgia" w:hAnsi="Georgia" w:cs="Georgia"/>
          <w:sz w:val="24"/>
          <w:szCs w:val="24"/>
        </w:rPr>
        <w:t xml:space="preserve">Можно предложить детям составить предложения с данными словосочетаниями. Например: У Маши есть плюшевый мишка.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3. Игра “Чья голова?” Чья у зверя голова? Подскажи скорей слова.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Цель: расширение словаря детей за счет употребления притяжательных прилагательных. Методическое указание. Игра проводится после обсуждения картинок. Правильность употребления в речи всех этих разнообразных окончаний достигается путем неоднократного повторения слов в игровых ситуациях.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Ход игры. Логопед, бросая мяч кому-либо из детей, говорит: “У вороны голова...”, а ребенок, бросая мяч обратно логопеду, заканчивает: “...воронья”. Примеры: </w:t>
      </w:r>
      <w:r>
        <w:rPr>
          <w:rFonts w:ascii="Georgia" w:hAnsi="Georgia" w:cs="Georgia"/>
          <w:i/>
          <w:iCs/>
          <w:sz w:val="24"/>
          <w:szCs w:val="24"/>
        </w:rPr>
        <w:t xml:space="preserve">у рыси голова рысья,  у рыбы — рыбья,  у кошки — кошачья и т.д. </w:t>
      </w:r>
      <w:r>
        <w:rPr>
          <w:rFonts w:ascii="Georgia" w:hAnsi="Georgia" w:cs="Georgia"/>
          <w:sz w:val="24"/>
          <w:szCs w:val="24"/>
        </w:rPr>
        <w:t xml:space="preserve">Усложнение. Составление предложений с этими прилагательными.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4. Игра “Один — много” Мы — волшебники немного: был один, а станет много.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Цель: закрепление в речи детей различных типов окончаний имен существительных.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Ход игры. Логопед бросает мяч детям, называя имена существительные в единственном числе. Дети бросают мяч обратно, называя существительные во множественном числе. Можно перебрасывать мяч с ударами об пол, прокатывать мяч, сидя на ковре. Примеры: </w:t>
      </w:r>
      <w:r>
        <w:rPr>
          <w:rFonts w:ascii="Georgia" w:hAnsi="Georgia" w:cs="Georgia"/>
          <w:i/>
          <w:iCs/>
          <w:sz w:val="24"/>
          <w:szCs w:val="24"/>
        </w:rPr>
        <w:t xml:space="preserve">Стол –столы, двор — дворы,  нос — носы, гора — горы,  мост —мосты,   дом — дома  и т.д.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5. Игра “Веселый счет” Сколько их — всегда мы знаем. Хорошо мы все считаем. </w:t>
      </w:r>
    </w:p>
    <w:p w:rsidR="00DF0442" w:rsidRDefault="00DF0442">
      <w:pPr>
        <w:spacing w:before="100" w:after="10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Цель: закрепление в речи детей согласования существительных с числительными. Развитие ловкости, быстроты реакции. </w:t>
      </w:r>
    </w:p>
    <w:p w:rsidR="00DF0442" w:rsidRDefault="00DF0442">
      <w:pPr>
        <w:spacing w:before="100" w:after="100"/>
        <w:ind w:left="-284"/>
        <w:rPr>
          <w:sz w:val="24"/>
          <w:szCs w:val="24"/>
          <w:lang w:val="en-US"/>
        </w:rPr>
      </w:pPr>
      <w:r>
        <w:rPr>
          <w:rFonts w:ascii="Georgia" w:hAnsi="Georgia" w:cs="Georgia"/>
          <w:sz w:val="24"/>
          <w:szCs w:val="24"/>
        </w:rPr>
        <w:t>Ход игры: Логопед или ведущий бросает мяч ребенку и произносит сочетание существительного с числительным “один”, а ребенок, возвращая мяч, в ответ называет это же существительное, но в сочетании с числительным “пять” (или “шесть”, “семь”, “восемь”...). Сначала лучше называть сочетания по принципу сходства окончаний имен существительных. Примеры</w:t>
      </w:r>
      <w:r>
        <w:rPr>
          <w:rFonts w:ascii="Georgia" w:hAnsi="Georgia" w:cs="Georgia"/>
          <w:i/>
          <w:iCs/>
          <w:sz w:val="24"/>
          <w:szCs w:val="24"/>
        </w:rPr>
        <w:t xml:space="preserve">: один стол - пять столов, один слон — пять слонов, один шкаф — пять шкафов, один гусь — пять гусей, один лебедь — пять лебедей,  один журавль — пять журавлей, одна гайка — пять гаек,  одна майка — пять маек,  одна шишка — пять шишек,  один утенок — пять утят и т.д. </w:t>
      </w:r>
    </w:p>
    <w:sectPr w:rsidR="00DF0442" w:rsidSect="00DF0442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9FE"/>
    <w:multiLevelType w:val="multilevel"/>
    <w:tmpl w:val="94D0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0D137F8"/>
    <w:multiLevelType w:val="multilevel"/>
    <w:tmpl w:val="E3C4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27A4DA6"/>
    <w:multiLevelType w:val="multilevel"/>
    <w:tmpl w:val="4368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C7B1416"/>
    <w:multiLevelType w:val="multilevel"/>
    <w:tmpl w:val="E2B4B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03DC3"/>
    <w:multiLevelType w:val="multilevel"/>
    <w:tmpl w:val="4654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0F959A5"/>
    <w:multiLevelType w:val="multilevel"/>
    <w:tmpl w:val="C492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43C4349"/>
    <w:multiLevelType w:val="multilevel"/>
    <w:tmpl w:val="1D7C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F6B1B50"/>
    <w:multiLevelType w:val="multilevel"/>
    <w:tmpl w:val="1800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7B07087"/>
    <w:multiLevelType w:val="multilevel"/>
    <w:tmpl w:val="6CFE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442"/>
    <w:rsid w:val="00D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ind w:left="567"/>
      <w:jc w:val="both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1213</Words>
  <Characters>6919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эд</dc:creator>
  <cp:keywords/>
  <dc:description/>
  <cp:lastModifiedBy>User</cp:lastModifiedBy>
  <cp:revision>2</cp:revision>
  <dcterms:created xsi:type="dcterms:W3CDTF">2016-04-17T18:35:00Z</dcterms:created>
  <dcterms:modified xsi:type="dcterms:W3CDTF">2016-04-17T18:35:00Z</dcterms:modified>
</cp:coreProperties>
</file>