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7" w:rsidRPr="00F51FB7" w:rsidRDefault="00D121CB" w:rsidP="00F51FB7">
      <w:pPr>
        <w:shd w:val="clear" w:color="auto" w:fill="FFFFFF"/>
        <w:spacing w:before="86"/>
        <w:ind w:right="14"/>
        <w:jc w:val="right"/>
      </w:pPr>
      <w:r>
        <w:rPr>
          <w:i/>
        </w:rPr>
        <w:tab/>
      </w:r>
      <w:r w:rsidR="00F51FB7" w:rsidRPr="00F51FB7">
        <w:rPr>
          <w:i/>
        </w:rPr>
        <w:t>Приложение</w:t>
      </w:r>
      <w:proofErr w:type="gramStart"/>
      <w:r w:rsidR="00F51FB7" w:rsidRPr="00F51FB7">
        <w:rPr>
          <w:i/>
        </w:rPr>
        <w:t>2</w:t>
      </w:r>
      <w:proofErr w:type="gramEnd"/>
    </w:p>
    <w:p w:rsidR="00F51FB7" w:rsidRDefault="00F51FB7" w:rsidP="00F51FB7">
      <w:pPr>
        <w:shd w:val="clear" w:color="auto" w:fill="FFFFFF"/>
        <w:spacing w:before="86"/>
        <w:ind w:right="14"/>
        <w:jc w:val="center"/>
        <w:rPr>
          <w:b/>
          <w:sz w:val="32"/>
          <w:szCs w:val="32"/>
        </w:rPr>
      </w:pPr>
    </w:p>
    <w:p w:rsidR="007721B4" w:rsidRPr="00F51FB7" w:rsidRDefault="007721B4" w:rsidP="00F51FB7">
      <w:pPr>
        <w:shd w:val="clear" w:color="auto" w:fill="FFFFFF"/>
        <w:spacing w:before="86"/>
        <w:ind w:right="14"/>
        <w:jc w:val="center"/>
        <w:rPr>
          <w:b/>
          <w:sz w:val="32"/>
          <w:szCs w:val="32"/>
          <w:u w:val="single"/>
        </w:rPr>
      </w:pPr>
      <w:r w:rsidRPr="00F51FB7">
        <w:rPr>
          <w:b/>
          <w:sz w:val="32"/>
          <w:szCs w:val="32"/>
          <w:u w:val="single"/>
        </w:rPr>
        <w:t xml:space="preserve">карточки-вопросы (тесты) </w:t>
      </w:r>
    </w:p>
    <w:p w:rsidR="00F51FB7" w:rsidRDefault="00F51FB7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  <w:r w:rsidRPr="00B575BD">
        <w:t xml:space="preserve">1) Самая длинная часть воздухоносного пути. - </w:t>
      </w:r>
      <w:r w:rsidRPr="00B575BD">
        <w:rPr>
          <w:i/>
        </w:rPr>
        <w:t>Трахея</w:t>
      </w:r>
      <w:r w:rsidRPr="00B575BD">
        <w:t>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  <w:r w:rsidRPr="00B575BD">
        <w:t xml:space="preserve">2) Место газообмена между лёгкими и кровью.  - </w:t>
      </w:r>
      <w:r w:rsidRPr="00B575BD">
        <w:rPr>
          <w:i/>
        </w:rPr>
        <w:t>Лёгочные пузырьки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  <w:r w:rsidRPr="00B575BD">
        <w:t xml:space="preserve">3) Не пропускает пищу в гортань. - </w:t>
      </w:r>
      <w:r w:rsidRPr="00B575BD">
        <w:rPr>
          <w:i/>
        </w:rPr>
        <w:t>Надгортанник</w:t>
      </w:r>
      <w:r w:rsidRPr="00B575BD">
        <w:t>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  <w:r w:rsidRPr="00B575BD">
        <w:t xml:space="preserve">4) Участвует в голосообразовании. - </w:t>
      </w:r>
      <w:r w:rsidRPr="00B575BD">
        <w:rPr>
          <w:i/>
        </w:rPr>
        <w:t>Гортань</w:t>
      </w:r>
      <w:r w:rsidRPr="00B575BD">
        <w:t>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  <w:r w:rsidRPr="00B575BD">
        <w:t xml:space="preserve">5) Очищает воздух от пыли и микробов, согревает его. - </w:t>
      </w:r>
      <w:r w:rsidRPr="00B575BD">
        <w:rPr>
          <w:i/>
        </w:rPr>
        <w:t>Носоглотка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  <w:rPr>
          <w:i/>
          <w:u w:val="single"/>
        </w:rPr>
      </w:pPr>
      <w:r w:rsidRPr="00B575BD">
        <w:rPr>
          <w:i/>
          <w:u w:val="single"/>
        </w:rPr>
        <w:t>Выбери один ответ из 4-х.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1. Дыхание - это: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процесс поглощения кислорода и выделения углекислого газа;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процесс окисления органических веществ с выделением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энергии;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совокупность процессов</w:t>
      </w:r>
      <w:proofErr w:type="gramStart"/>
      <w:r w:rsidRPr="00B575BD">
        <w:t xml:space="preserve"> А</w:t>
      </w:r>
      <w:proofErr w:type="gramEnd"/>
      <w:r w:rsidRPr="00B575BD">
        <w:t xml:space="preserve"> и Б;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газообмен в лёгких.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2. Газообмен - это: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процесс поглощения кислорода;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процесс выделения углекислого газа;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процесс поступления выдыхаемого воздуха в лёгкие;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совокупность процессов обмена газами между организмом (клеткой) и средой путём диффузии.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3. Углекислый газ образуется </w:t>
      </w:r>
      <w:proofErr w:type="gramStart"/>
      <w:r w:rsidRPr="00B575BD">
        <w:t>в</w:t>
      </w:r>
      <w:proofErr w:type="gramEnd"/>
      <w:r w:rsidRPr="00B575BD">
        <w:t>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легких;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Б) </w:t>
      </w:r>
      <w:proofErr w:type="gramStart"/>
      <w:r w:rsidRPr="00B575BD">
        <w:t>клетках</w:t>
      </w:r>
      <w:proofErr w:type="gramEnd"/>
      <w:r w:rsidRPr="00B575BD">
        <w:t xml:space="preserve"> тела;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B) воздухоносных </w:t>
      </w:r>
      <w:proofErr w:type="gramStart"/>
      <w:r w:rsidRPr="00B575BD">
        <w:t>путях</w:t>
      </w:r>
      <w:proofErr w:type="gramEnd"/>
      <w:r w:rsidRPr="00B575BD">
        <w:t>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Г) </w:t>
      </w:r>
      <w:proofErr w:type="gramStart"/>
      <w:r w:rsidRPr="00B575BD">
        <w:t>эритроцитах</w:t>
      </w:r>
      <w:proofErr w:type="gramEnd"/>
      <w:r w:rsidRPr="00B575BD">
        <w:t>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4. Гемоглобин - это: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органоид эритроцита;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форменный элемент крови;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белок, переносящий кислород;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вещество, входящее в состав плазмы.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5. Взаимосвязь дыхательной и кровеносной систем выражается в том, что они: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       состоят из органов;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lastRenderedPageBreak/>
        <w:t>Б) обеспечивают газообмен в лёгких и тканях: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доставляют органам и тканям кислород,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удаляют из клеток углекислый газ.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6. При вдохе: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диафрагма не изменяется;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мышцы диафрагмы расслабляются: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сокращаются мышцы брюшной стенки и туловища;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сокращаются межреберные мышцы и мышцы диафрагмы.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7. Дыхательный центр расположен </w:t>
      </w:r>
      <w:proofErr w:type="gramStart"/>
      <w:r w:rsidRPr="00B575BD">
        <w:t>к</w:t>
      </w:r>
      <w:proofErr w:type="gramEnd"/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A) продолговатом </w:t>
      </w:r>
      <w:proofErr w:type="gramStart"/>
      <w:r w:rsidRPr="00B575BD">
        <w:t>мозге</w:t>
      </w:r>
      <w:proofErr w:type="gramEnd"/>
      <w:r w:rsidRPr="00B575BD">
        <w:t>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коре больших полушарий;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B) </w:t>
      </w:r>
      <w:proofErr w:type="gramStart"/>
      <w:r w:rsidRPr="00B575BD">
        <w:t>мозжечке</w:t>
      </w:r>
      <w:proofErr w:type="gramEnd"/>
      <w:r w:rsidRPr="00B575BD">
        <w:t>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Г) спинном </w:t>
      </w:r>
      <w:proofErr w:type="gramStart"/>
      <w:r w:rsidRPr="00B575BD">
        <w:t>мозге</w:t>
      </w:r>
      <w:proofErr w:type="gramEnd"/>
      <w:r w:rsidRPr="00B575BD">
        <w:t>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8. Возбудителем туберкулёза является: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А) ВИЧ;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палочка Коха;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В) сенная палочка;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канцерогенные вещества.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9. Голосовые связки располагаются </w:t>
      </w:r>
      <w:proofErr w:type="gramStart"/>
      <w:r w:rsidRPr="00B575BD">
        <w:t>в</w:t>
      </w:r>
      <w:proofErr w:type="gramEnd"/>
      <w:r w:rsidRPr="00B575BD">
        <w:t>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трахее;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гортани: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 xml:space="preserve">B) </w:t>
      </w:r>
      <w:proofErr w:type="gramStart"/>
      <w:r w:rsidRPr="00B575BD">
        <w:t>бронхах</w:t>
      </w:r>
      <w:proofErr w:type="gramEnd"/>
      <w:r w:rsidRPr="00B575BD">
        <w:t>;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носоглотке.</w:t>
      </w:r>
    </w:p>
    <w:p w:rsidR="007721B4" w:rsidRPr="00B575BD" w:rsidRDefault="007721B4" w:rsidP="007721B4">
      <w:pPr>
        <w:shd w:val="clear" w:color="auto" w:fill="FFFFFF"/>
        <w:spacing w:before="86"/>
        <w:ind w:right="14"/>
        <w:jc w:val="both"/>
      </w:pP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10. В носовой полости не происходит: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A) согревание воздуха: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Б) обезвреживание воздуха: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B) очищение от частичек пыли:</w:t>
      </w:r>
    </w:p>
    <w:p w:rsidR="007721B4" w:rsidRPr="00B575BD" w:rsidRDefault="007721B4" w:rsidP="007721B4">
      <w:pPr>
        <w:shd w:val="clear" w:color="auto" w:fill="FFFFFF"/>
        <w:spacing w:before="86"/>
        <w:ind w:right="11"/>
        <w:jc w:val="both"/>
      </w:pPr>
      <w:r w:rsidRPr="00B575BD">
        <w:t>Г) осушение воздуха.</w:t>
      </w:r>
    </w:p>
    <w:p w:rsidR="00013D7F" w:rsidRDefault="00013D7F"/>
    <w:sectPr w:rsidR="00013D7F" w:rsidSect="000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B4"/>
    <w:rsid w:val="00013D7F"/>
    <w:rsid w:val="003F23EC"/>
    <w:rsid w:val="007721B4"/>
    <w:rsid w:val="00813368"/>
    <w:rsid w:val="00813ECD"/>
    <w:rsid w:val="00AC50A1"/>
    <w:rsid w:val="00D121CB"/>
    <w:rsid w:val="00F5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2015-10-04T16:20:00Z</dcterms:created>
  <dcterms:modified xsi:type="dcterms:W3CDTF">2015-10-04T17:12:00Z</dcterms:modified>
</cp:coreProperties>
</file>