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14" w:rsidRPr="007A2DEC" w:rsidRDefault="00B31614" w:rsidP="00B31614">
      <w:pPr>
        <w:jc w:val="right"/>
        <w:rPr>
          <w:b/>
        </w:rPr>
      </w:pPr>
      <w:r w:rsidRPr="007A2DEC">
        <w:rPr>
          <w:b/>
        </w:rPr>
        <w:t xml:space="preserve">Новикова Анастасия Владимировна, </w:t>
      </w:r>
      <w:proofErr w:type="spellStart"/>
      <w:r w:rsidRPr="007A2DEC">
        <w:rPr>
          <w:b/>
        </w:rPr>
        <w:t>к.п.н</w:t>
      </w:r>
      <w:proofErr w:type="spellEnd"/>
      <w:r w:rsidRPr="007A2DEC">
        <w:rPr>
          <w:b/>
        </w:rPr>
        <w:t xml:space="preserve">., учитель химии </w:t>
      </w:r>
      <w:r>
        <w:rPr>
          <w:b/>
        </w:rPr>
        <w:t>(206-848-533)</w:t>
      </w:r>
    </w:p>
    <w:p w:rsidR="00B31614" w:rsidRDefault="00B31614" w:rsidP="00DB215E">
      <w:pPr>
        <w:jc w:val="right"/>
        <w:rPr>
          <w:b/>
          <w:i/>
          <w:iCs/>
        </w:rPr>
      </w:pPr>
    </w:p>
    <w:p w:rsidR="00DB215E" w:rsidRPr="007A2DEC" w:rsidRDefault="00DB215E" w:rsidP="00DB215E">
      <w:pPr>
        <w:jc w:val="right"/>
      </w:pPr>
      <w:r w:rsidRPr="007A2DEC">
        <w:rPr>
          <w:b/>
          <w:i/>
          <w:iCs/>
        </w:rPr>
        <w:t>Приложение</w:t>
      </w:r>
    </w:p>
    <w:p w:rsidR="00DB215E" w:rsidRPr="007A2DEC" w:rsidRDefault="00DB215E" w:rsidP="00DB215E">
      <w:pPr>
        <w:jc w:val="center"/>
        <w:rPr>
          <w:rStyle w:val="a5"/>
          <w:bCs w:val="0"/>
        </w:rPr>
      </w:pPr>
      <w:r w:rsidRPr="007A2DEC">
        <w:rPr>
          <w:b/>
        </w:rPr>
        <w:t>Лабораторная работа по теме «Реакц</w:t>
      </w:r>
      <w:proofErr w:type="gramStart"/>
      <w:r w:rsidRPr="007A2DEC">
        <w:rPr>
          <w:b/>
        </w:rPr>
        <w:t>ии ио</w:t>
      </w:r>
      <w:proofErr w:type="gramEnd"/>
      <w:r w:rsidRPr="007A2DEC">
        <w:rPr>
          <w:b/>
        </w:rPr>
        <w:t>нного обмена»</w:t>
      </w:r>
    </w:p>
    <w:p w:rsidR="00DB215E" w:rsidRPr="007A2DEC" w:rsidRDefault="00DB215E" w:rsidP="00DB215E">
      <w:pPr>
        <w:pStyle w:val="a6"/>
        <w:spacing w:before="0" w:beforeAutospacing="0" w:after="0" w:afterAutospacing="0"/>
        <w:jc w:val="center"/>
        <w:rPr>
          <w:rStyle w:val="a5"/>
        </w:rPr>
      </w:pPr>
      <w:r w:rsidRPr="007A2DEC">
        <w:rPr>
          <w:rStyle w:val="a5"/>
        </w:rPr>
        <w:t>Правила техники безопасности</w:t>
      </w:r>
      <w:bookmarkStart w:id="0" w:name="_GoBack"/>
      <w:bookmarkEnd w:id="0"/>
    </w:p>
    <w:p w:rsidR="00DB215E" w:rsidRPr="007A2DEC" w:rsidRDefault="00DB215E" w:rsidP="00DB215E">
      <w:pPr>
        <w:pStyle w:val="a6"/>
        <w:spacing w:before="0" w:beforeAutospacing="0" w:after="0" w:afterAutospacing="0"/>
        <w:jc w:val="center"/>
        <w:rPr>
          <w:rStyle w:val="a5"/>
        </w:rPr>
      </w:pPr>
    </w:p>
    <w:p w:rsidR="00DB215E" w:rsidRPr="007A2DEC" w:rsidRDefault="00DB215E" w:rsidP="00DB215E">
      <w:pPr>
        <w:pStyle w:val="a6"/>
        <w:spacing w:before="0" w:beforeAutospacing="0" w:after="0" w:afterAutospacing="0"/>
        <w:jc w:val="center"/>
        <w:rPr>
          <w:rStyle w:val="a5"/>
        </w:rPr>
      </w:pPr>
      <w:r w:rsidRPr="007A2DEC">
        <w:rPr>
          <w:rStyle w:val="a5"/>
        </w:rPr>
        <w:t>Осторожно обращайтесь с химическим оборудованием и реактивами!</w:t>
      </w:r>
    </w:p>
    <w:p w:rsidR="00DB215E" w:rsidRPr="007A2DEC" w:rsidRDefault="00DB215E" w:rsidP="00DB215E">
      <w:pPr>
        <w:pStyle w:val="a6"/>
        <w:spacing w:before="0" w:beforeAutospacing="0" w:after="0" w:afterAutospacing="0"/>
        <w:jc w:val="center"/>
        <w:rPr>
          <w:b/>
        </w:rPr>
      </w:pPr>
      <w:r w:rsidRPr="007A2DEC">
        <w:rPr>
          <w:b/>
        </w:rPr>
        <w:t>Помните! Каждое вещество берется пипеткой – не более 2–3 капель.</w:t>
      </w:r>
    </w:p>
    <w:p w:rsidR="00DB215E" w:rsidRPr="007A2DEC" w:rsidRDefault="00DB215E" w:rsidP="00DB215E">
      <w:pPr>
        <w:pStyle w:val="a6"/>
        <w:spacing w:before="0" w:beforeAutospacing="0" w:after="0" w:afterAutospacing="0"/>
        <w:jc w:val="center"/>
        <w:rPr>
          <w:rStyle w:val="a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10"/>
      </w:tblGrid>
      <w:tr w:rsidR="00DB215E" w:rsidRPr="007A2DEC" w:rsidTr="00D75E16">
        <w:tc>
          <w:tcPr>
            <w:tcW w:w="4928" w:type="dxa"/>
            <w:shd w:val="clear" w:color="auto" w:fill="auto"/>
          </w:tcPr>
          <w:p w:rsidR="00DB215E" w:rsidRPr="007A2DEC" w:rsidRDefault="00DB215E" w:rsidP="00D75E16">
            <w:pPr>
              <w:pStyle w:val="a6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2714625" cy="1333500"/>
                  <wp:effectExtent l="0" t="0" r="9525" b="0"/>
                  <wp:docPr id="3" name="Рисунок 3" descr="Запрещается пробовать вещества на вкус (а); брать вещества руками (б); оставлять открытыми склянки с жидкостями и банки с сухими веществами (в); высыпать или выливать остатки реактивов в склянки и банки, из которых они были взяты (г); оставлять неубранными рассыпанные или разлитые реактивы (д); менять пробки и пипетки от различных банок или склянок (е). Надо работать только над столом (ж); смыть водой, затем нейтрализующим веществом реактив, если он попал на кожу или одежду (з); собирать остатки веществ в специально предназначенную посуду (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прещается пробовать вещества на вкус (а); брать вещества руками (б); оставлять открытыми склянки с жидкостями и банки с сухими веществами (в); высыпать или выливать остатки реактивов в склянки и банки, из которых они были взяты (г); оставлять неубранными рассыпанные или разлитые реактивы (д); менять пробки и пипетки от различных банок или склянок (е). Надо работать только над столом (ж); смыть водой, затем нейтрализующим веществом реактив, если он попал на кожу или одежду (з); собирать остатки веществ в специально предназначенную посуду (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DB215E" w:rsidRPr="007A2DEC" w:rsidRDefault="00DB215E" w:rsidP="00D75E16">
            <w:pPr>
              <w:pStyle w:val="a6"/>
              <w:spacing w:before="0" w:beforeAutospacing="0" w:after="0" w:afterAutospacing="0"/>
              <w:ind w:left="-143" w:firstLine="14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76575" cy="533400"/>
                  <wp:effectExtent l="0" t="0" r="9525" b="0"/>
                  <wp:docPr id="2" name="Рисунок 2" descr="Лабиринт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абиринт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9" b="16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15E" w:rsidRPr="007A2DEC" w:rsidRDefault="00DB215E" w:rsidP="00D75E16">
            <w:pPr>
              <w:pStyle w:val="a6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2952750" cy="542925"/>
                  <wp:effectExtent l="0" t="0" r="0" b="9525"/>
                  <wp:docPr id="1" name="Рисунок 1" descr="Лабиринт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Лабиринт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15E" w:rsidRPr="007A2DEC" w:rsidRDefault="00DB215E" w:rsidP="00DB215E">
      <w:pPr>
        <w:pStyle w:val="a6"/>
        <w:spacing w:before="0" w:beforeAutospacing="0" w:after="0" w:afterAutospacing="0"/>
        <w:jc w:val="both"/>
        <w:rPr>
          <w:rStyle w:val="a5"/>
          <w:b w:val="0"/>
        </w:rPr>
      </w:pPr>
      <w:r w:rsidRPr="007A2DEC">
        <w:rPr>
          <w:b/>
          <w:i/>
        </w:rPr>
        <w:t>Запрещается пробовать вещества на вкус (а); брать вещества руками (б)</w:t>
      </w:r>
      <w:proofErr w:type="gramStart"/>
      <w:r w:rsidRPr="007A2DEC">
        <w:rPr>
          <w:b/>
          <w:i/>
        </w:rPr>
        <w:t>;о</w:t>
      </w:r>
      <w:proofErr w:type="gramEnd"/>
      <w:r w:rsidRPr="007A2DEC">
        <w:rPr>
          <w:b/>
          <w:i/>
        </w:rPr>
        <w:t>ставлять открытыми склянки с жидкостями и банки с сухими веществами (в);высыпать или выливать остатки реактивов в склянки и банки, из которых</w:t>
      </w:r>
      <w:r w:rsidRPr="007A2DEC">
        <w:rPr>
          <w:b/>
          <w:i/>
        </w:rPr>
        <w:br/>
        <w:t xml:space="preserve">они были взяты (г); оставлять неубранными рассыпанные или разлитые реактивы (д);менять пробки и пипетки от различных банок или склянок (е). Надо </w:t>
      </w:r>
      <w:proofErr w:type="spellStart"/>
      <w:r w:rsidRPr="007A2DEC">
        <w:rPr>
          <w:b/>
          <w:i/>
        </w:rPr>
        <w:t>работатьтолько</w:t>
      </w:r>
      <w:proofErr w:type="spellEnd"/>
      <w:r w:rsidRPr="007A2DEC">
        <w:rPr>
          <w:b/>
          <w:i/>
        </w:rPr>
        <w:t xml:space="preserve"> над столом (ж); смыть водой, затем нейтрализующим веществом </w:t>
      </w:r>
      <w:proofErr w:type="spellStart"/>
      <w:r w:rsidRPr="007A2DEC">
        <w:rPr>
          <w:b/>
          <w:i/>
        </w:rPr>
        <w:t>реактив</w:t>
      </w:r>
      <w:proofErr w:type="gramStart"/>
      <w:r w:rsidRPr="007A2DEC">
        <w:rPr>
          <w:b/>
          <w:i/>
        </w:rPr>
        <w:t>,е</w:t>
      </w:r>
      <w:proofErr w:type="gramEnd"/>
      <w:r w:rsidRPr="007A2DEC">
        <w:rPr>
          <w:b/>
          <w:i/>
        </w:rPr>
        <w:t>сли</w:t>
      </w:r>
      <w:proofErr w:type="spellEnd"/>
      <w:r w:rsidRPr="007A2DEC">
        <w:rPr>
          <w:b/>
          <w:i/>
        </w:rPr>
        <w:t xml:space="preserve"> он попал на кожу или одежду (з); собирать остатки веществ в специально предназначенную посуду (и)</w:t>
      </w:r>
    </w:p>
    <w:p w:rsidR="00DB215E" w:rsidRPr="007A2DEC" w:rsidRDefault="00DB215E" w:rsidP="00DB215E">
      <w:pPr>
        <w:tabs>
          <w:tab w:val="left" w:pos="7100"/>
        </w:tabs>
        <w:jc w:val="both"/>
        <w:rPr>
          <w:noProof/>
        </w:rPr>
      </w:pPr>
    </w:p>
    <w:p w:rsidR="00DB215E" w:rsidRPr="007A2DEC" w:rsidRDefault="00DB215E" w:rsidP="00DB215E">
      <w:pPr>
        <w:jc w:val="center"/>
        <w:rPr>
          <w:b/>
        </w:rPr>
      </w:pPr>
      <w:r w:rsidRPr="007A2DEC">
        <w:rPr>
          <w:b/>
        </w:rPr>
        <w:t xml:space="preserve">Лабораторный опыт  № 1 </w:t>
      </w:r>
    </w:p>
    <w:p w:rsidR="00DB215E" w:rsidRPr="007A2DEC" w:rsidRDefault="00DB215E" w:rsidP="00DB215E">
      <w:pPr>
        <w:jc w:val="center"/>
        <w:rPr>
          <w:b/>
        </w:rPr>
      </w:pPr>
      <w:r w:rsidRPr="007A2DEC">
        <w:rPr>
          <w:b/>
        </w:rPr>
        <w:t>«Реакции, идущие с образованием нерастворимых (малорастворимых) веществ»</w:t>
      </w:r>
    </w:p>
    <w:p w:rsidR="00DB215E" w:rsidRPr="007A2DEC" w:rsidRDefault="00DB215E" w:rsidP="00DB215E">
      <w:pPr>
        <w:jc w:val="both"/>
        <w:rPr>
          <w:i/>
        </w:rPr>
      </w:pPr>
      <w:r w:rsidRPr="007A2DEC">
        <w:rPr>
          <w:b/>
          <w:i/>
        </w:rPr>
        <w:t xml:space="preserve">Оборудование и реактивы: </w:t>
      </w:r>
      <w:r w:rsidRPr="007A2DEC">
        <w:rPr>
          <w:i/>
        </w:rPr>
        <w:t xml:space="preserve">растворы </w:t>
      </w:r>
      <w:proofErr w:type="spellStart"/>
      <w:r w:rsidRPr="007A2DEC">
        <w:rPr>
          <w:i/>
          <w:lang w:val="en-US"/>
        </w:rPr>
        <w:t>CaCl</w:t>
      </w:r>
      <w:proofErr w:type="spellEnd"/>
      <w:r w:rsidRPr="007A2DEC">
        <w:rPr>
          <w:i/>
          <w:vertAlign w:val="subscript"/>
        </w:rPr>
        <w:t>2</w:t>
      </w:r>
      <w:r w:rsidRPr="007A2DEC">
        <w:rPr>
          <w:i/>
        </w:rPr>
        <w:t xml:space="preserve">, </w:t>
      </w:r>
      <w:proofErr w:type="spellStart"/>
      <w:r w:rsidRPr="007A2DEC">
        <w:rPr>
          <w:i/>
          <w:lang w:val="en-US"/>
        </w:rPr>
        <w:t>AgNO</w:t>
      </w:r>
      <w:proofErr w:type="spellEnd"/>
      <w:r w:rsidRPr="007A2DEC">
        <w:rPr>
          <w:i/>
          <w:vertAlign w:val="subscript"/>
        </w:rPr>
        <w:t>3</w:t>
      </w:r>
      <w:r w:rsidRPr="007A2DEC">
        <w:rPr>
          <w:i/>
        </w:rPr>
        <w:t xml:space="preserve">, </w:t>
      </w:r>
      <w:proofErr w:type="spellStart"/>
      <w:r w:rsidRPr="007A2DEC">
        <w:rPr>
          <w:i/>
          <w:lang w:val="en-US"/>
        </w:rPr>
        <w:t>BaCl</w:t>
      </w:r>
      <w:proofErr w:type="spellEnd"/>
      <w:r w:rsidRPr="007A2DEC">
        <w:rPr>
          <w:i/>
          <w:vertAlign w:val="subscript"/>
        </w:rPr>
        <w:t>2</w:t>
      </w:r>
      <w:r w:rsidRPr="007A2DEC">
        <w:rPr>
          <w:i/>
        </w:rPr>
        <w:t xml:space="preserve"> и </w:t>
      </w:r>
      <w:r w:rsidRPr="007A2DEC">
        <w:rPr>
          <w:i/>
          <w:lang w:val="en-US"/>
        </w:rPr>
        <w:t>Na</w:t>
      </w:r>
      <w:r w:rsidRPr="007A2DEC">
        <w:rPr>
          <w:i/>
          <w:vertAlign w:val="subscript"/>
        </w:rPr>
        <w:t>2</w:t>
      </w:r>
      <w:r w:rsidRPr="007A2DEC">
        <w:rPr>
          <w:i/>
          <w:lang w:val="en-US"/>
        </w:rPr>
        <w:t>SO</w:t>
      </w:r>
      <w:r w:rsidRPr="007A2DEC">
        <w:rPr>
          <w:i/>
          <w:vertAlign w:val="subscript"/>
        </w:rPr>
        <w:t>4</w:t>
      </w:r>
      <w:r w:rsidRPr="007A2DEC">
        <w:rPr>
          <w:i/>
        </w:rPr>
        <w:t>,</w:t>
      </w:r>
      <w:r w:rsidRPr="007A2DEC">
        <w:rPr>
          <w:i/>
          <w:vertAlign w:val="subscript"/>
        </w:rPr>
        <w:t xml:space="preserve"> </w:t>
      </w:r>
      <w:r w:rsidRPr="007A2DEC">
        <w:rPr>
          <w:i/>
        </w:rPr>
        <w:t xml:space="preserve">пипетка, </w:t>
      </w:r>
      <w:proofErr w:type="spellStart"/>
      <w:r w:rsidRPr="007A2DEC">
        <w:rPr>
          <w:i/>
        </w:rPr>
        <w:t>пробиркодержатель</w:t>
      </w:r>
      <w:proofErr w:type="spellEnd"/>
      <w:r w:rsidRPr="007A2DEC">
        <w:rPr>
          <w:i/>
        </w:rPr>
        <w:t>, чистые пробирки.</w:t>
      </w:r>
    </w:p>
    <w:p w:rsidR="00DB215E" w:rsidRPr="007A2DEC" w:rsidRDefault="00DB215E" w:rsidP="00DB215E">
      <w:pPr>
        <w:tabs>
          <w:tab w:val="left" w:pos="993"/>
        </w:tabs>
        <w:jc w:val="both"/>
      </w:pPr>
      <w:r w:rsidRPr="007A2DEC">
        <w:t xml:space="preserve">1)  В пробирку  с раствором  </w:t>
      </w:r>
      <w:proofErr w:type="spellStart"/>
      <w:r w:rsidRPr="007A2DEC">
        <w:rPr>
          <w:lang w:val="en-US"/>
        </w:rPr>
        <w:t>CaCl</w:t>
      </w:r>
      <w:proofErr w:type="spellEnd"/>
      <w:r w:rsidRPr="007A2DEC">
        <w:rPr>
          <w:vertAlign w:val="subscript"/>
        </w:rPr>
        <w:t>2</w:t>
      </w:r>
      <w:r w:rsidRPr="007A2DEC">
        <w:t xml:space="preserve">, закреплённую в </w:t>
      </w:r>
      <w:proofErr w:type="spellStart"/>
      <w:r w:rsidRPr="007A2DEC">
        <w:t>пробиркодержателе</w:t>
      </w:r>
      <w:proofErr w:type="spellEnd"/>
      <w:r w:rsidRPr="007A2DEC">
        <w:t xml:space="preserve">,  добавьте несколько капель  </w:t>
      </w:r>
      <w:proofErr w:type="spellStart"/>
      <w:r w:rsidRPr="007A2DEC">
        <w:rPr>
          <w:lang w:val="en-US"/>
        </w:rPr>
        <w:t>AgNO</w:t>
      </w:r>
      <w:proofErr w:type="spellEnd"/>
      <w:r w:rsidRPr="007A2DEC">
        <w:rPr>
          <w:vertAlign w:val="subscript"/>
        </w:rPr>
        <w:t>3</w:t>
      </w:r>
      <w:r w:rsidRPr="007A2DEC">
        <w:t>.Что наблюдаете? Запишите молекулярное уравнение химической реакции?</w:t>
      </w:r>
    </w:p>
    <w:p w:rsidR="00DB215E" w:rsidRPr="007A2DEC" w:rsidRDefault="00DB215E" w:rsidP="00DB215E">
      <w:pPr>
        <w:tabs>
          <w:tab w:val="left" w:pos="993"/>
          <w:tab w:val="left" w:pos="3100"/>
        </w:tabs>
        <w:jc w:val="both"/>
        <w:rPr>
          <w:vertAlign w:val="subscript"/>
        </w:rPr>
      </w:pPr>
      <w:r w:rsidRPr="007A2DEC">
        <w:t xml:space="preserve">2) Рассмотрите реакцию ионного обмена между  </w:t>
      </w:r>
      <w:proofErr w:type="spellStart"/>
      <w:r w:rsidRPr="007A2DEC">
        <w:rPr>
          <w:lang w:val="en-US"/>
        </w:rPr>
        <w:t>BaCl</w:t>
      </w:r>
      <w:proofErr w:type="spellEnd"/>
      <w:r w:rsidRPr="007A2DEC">
        <w:rPr>
          <w:vertAlign w:val="subscript"/>
        </w:rPr>
        <w:t>2</w:t>
      </w:r>
      <w:r w:rsidRPr="007A2DEC">
        <w:t xml:space="preserve"> и  </w:t>
      </w:r>
      <w:r w:rsidRPr="007A2DEC">
        <w:rPr>
          <w:lang w:val="en-US"/>
        </w:rPr>
        <w:t>Na</w:t>
      </w:r>
      <w:r w:rsidRPr="007A2DEC">
        <w:rPr>
          <w:vertAlign w:val="subscript"/>
        </w:rPr>
        <w:t>2</w:t>
      </w:r>
      <w:r w:rsidRPr="007A2DEC">
        <w:rPr>
          <w:lang w:val="en-US"/>
        </w:rPr>
        <w:t>SO</w:t>
      </w:r>
      <w:r w:rsidRPr="007A2DEC">
        <w:rPr>
          <w:vertAlign w:val="subscript"/>
        </w:rPr>
        <w:t>4</w:t>
      </w:r>
    </w:p>
    <w:p w:rsidR="00DB215E" w:rsidRPr="007A2DEC" w:rsidRDefault="00DB215E" w:rsidP="00DB215E">
      <w:pPr>
        <w:tabs>
          <w:tab w:val="left" w:pos="993"/>
          <w:tab w:val="left" w:pos="3100"/>
        </w:tabs>
        <w:jc w:val="both"/>
      </w:pPr>
      <w:r w:rsidRPr="007A2DEC">
        <w:t xml:space="preserve">3) </w:t>
      </w:r>
      <w:proofErr w:type="gramStart"/>
      <w:r w:rsidRPr="007A2DEC">
        <w:t>Растворы</w:t>
      </w:r>
      <w:proofErr w:type="gramEnd"/>
      <w:r w:rsidRPr="007A2DEC">
        <w:t xml:space="preserve"> каких веществ нужно взять, чтобы в растворе осуществилась реакция между </w:t>
      </w:r>
      <w:proofErr w:type="spellStart"/>
      <w:r w:rsidRPr="007A2DEC">
        <w:rPr>
          <w:lang w:val="en-US"/>
        </w:rPr>
        <w:t>Ca</w:t>
      </w:r>
      <w:proofErr w:type="spellEnd"/>
      <w:r w:rsidRPr="007A2DEC">
        <w:rPr>
          <w:vertAlign w:val="superscript"/>
        </w:rPr>
        <w:t>2+</w:t>
      </w:r>
      <w:r w:rsidRPr="007A2DEC">
        <w:t xml:space="preserve"> +  </w:t>
      </w:r>
      <w:r w:rsidRPr="007A2DEC">
        <w:rPr>
          <w:lang w:val="en-US"/>
        </w:rPr>
        <w:t>CO</w:t>
      </w:r>
      <w:r w:rsidRPr="007A2DEC">
        <w:rPr>
          <w:vertAlign w:val="subscript"/>
        </w:rPr>
        <w:t>3</w:t>
      </w:r>
      <w:r w:rsidRPr="007A2DEC">
        <w:rPr>
          <w:vertAlign w:val="superscript"/>
        </w:rPr>
        <w:t>2-</w:t>
      </w:r>
      <w:r w:rsidRPr="007A2DEC">
        <w:t xml:space="preserve"> = </w:t>
      </w:r>
      <w:proofErr w:type="spellStart"/>
      <w:r w:rsidRPr="007A2DEC">
        <w:rPr>
          <w:lang w:val="en-US"/>
        </w:rPr>
        <w:t>CaCO</w:t>
      </w:r>
      <w:proofErr w:type="spellEnd"/>
      <w:r w:rsidRPr="007A2DEC">
        <w:rPr>
          <w:vertAlign w:val="subscript"/>
        </w:rPr>
        <w:t>3</w:t>
      </w:r>
      <w:r w:rsidRPr="007A2DEC">
        <w:t>↓</w:t>
      </w:r>
    </w:p>
    <w:p w:rsidR="00DB215E" w:rsidRPr="007A2DEC" w:rsidRDefault="00DB215E" w:rsidP="00DB215E">
      <w:pPr>
        <w:tabs>
          <w:tab w:val="left" w:pos="993"/>
        </w:tabs>
        <w:ind w:left="567"/>
        <w:jc w:val="both"/>
        <w:rPr>
          <w:i/>
        </w:rPr>
      </w:pPr>
      <w:r w:rsidRPr="007A2DEC">
        <w:rPr>
          <w:i/>
        </w:rPr>
        <w:t xml:space="preserve"> </w:t>
      </w:r>
    </w:p>
    <w:p w:rsidR="00DB215E" w:rsidRPr="007A2DEC" w:rsidRDefault="00DB215E" w:rsidP="00DB215E">
      <w:pPr>
        <w:tabs>
          <w:tab w:val="left" w:pos="3100"/>
        </w:tabs>
        <w:jc w:val="center"/>
        <w:rPr>
          <w:b/>
        </w:rPr>
      </w:pPr>
      <w:r w:rsidRPr="007A2DEC">
        <w:rPr>
          <w:b/>
        </w:rPr>
        <w:t xml:space="preserve">Лабораторный опыт № 2 </w:t>
      </w:r>
    </w:p>
    <w:p w:rsidR="00DB215E" w:rsidRPr="007A2DEC" w:rsidRDefault="00DB215E" w:rsidP="00DB215E">
      <w:pPr>
        <w:tabs>
          <w:tab w:val="left" w:pos="3100"/>
        </w:tabs>
        <w:jc w:val="center"/>
        <w:rPr>
          <w:b/>
        </w:rPr>
      </w:pPr>
      <w:r w:rsidRPr="007A2DEC">
        <w:rPr>
          <w:b/>
        </w:rPr>
        <w:t>«Реакции с образованием газообразных веществ»</w:t>
      </w:r>
    </w:p>
    <w:p w:rsidR="00DB215E" w:rsidRPr="007A2DEC" w:rsidRDefault="00DB215E" w:rsidP="00DB215E">
      <w:pPr>
        <w:jc w:val="both"/>
        <w:rPr>
          <w:i/>
        </w:rPr>
      </w:pPr>
      <w:r w:rsidRPr="007A2DEC">
        <w:rPr>
          <w:b/>
          <w:i/>
        </w:rPr>
        <w:t xml:space="preserve">Оборудование и реактивы: </w:t>
      </w:r>
      <w:r w:rsidRPr="007A2DEC">
        <w:rPr>
          <w:i/>
        </w:rPr>
        <w:t xml:space="preserve">растворы </w:t>
      </w:r>
      <w:r w:rsidRPr="007A2DEC">
        <w:rPr>
          <w:i/>
          <w:lang w:val="en-US"/>
        </w:rPr>
        <w:t>K</w:t>
      </w:r>
      <w:r w:rsidRPr="007A2DEC">
        <w:rPr>
          <w:i/>
          <w:vertAlign w:val="subscript"/>
        </w:rPr>
        <w:t>2</w:t>
      </w:r>
      <w:r w:rsidRPr="007A2DEC">
        <w:rPr>
          <w:i/>
          <w:lang w:val="en-US"/>
        </w:rPr>
        <w:t>CO</w:t>
      </w:r>
      <w:r w:rsidRPr="007A2DEC">
        <w:rPr>
          <w:i/>
          <w:vertAlign w:val="subscript"/>
        </w:rPr>
        <w:t>3</w:t>
      </w:r>
      <w:r w:rsidRPr="007A2DEC">
        <w:rPr>
          <w:i/>
        </w:rPr>
        <w:t xml:space="preserve"> и </w:t>
      </w:r>
      <w:r w:rsidRPr="007A2DEC">
        <w:rPr>
          <w:i/>
          <w:lang w:val="en-US"/>
        </w:rPr>
        <w:t>H</w:t>
      </w:r>
      <w:r w:rsidRPr="007A2DEC">
        <w:rPr>
          <w:i/>
          <w:vertAlign w:val="subscript"/>
        </w:rPr>
        <w:t>2</w:t>
      </w:r>
      <w:r w:rsidRPr="007A2DEC">
        <w:rPr>
          <w:i/>
          <w:lang w:val="en-US"/>
        </w:rPr>
        <w:t>SO</w:t>
      </w:r>
      <w:r w:rsidRPr="007A2DEC">
        <w:rPr>
          <w:i/>
          <w:vertAlign w:val="subscript"/>
        </w:rPr>
        <w:t>4</w:t>
      </w:r>
      <w:r w:rsidRPr="007A2DEC">
        <w:rPr>
          <w:i/>
        </w:rPr>
        <w:t>,</w:t>
      </w:r>
      <w:r w:rsidRPr="007A2DEC">
        <w:rPr>
          <w:i/>
          <w:vertAlign w:val="subscript"/>
        </w:rPr>
        <w:t xml:space="preserve"> </w:t>
      </w:r>
      <w:r w:rsidRPr="007A2DEC">
        <w:rPr>
          <w:i/>
        </w:rPr>
        <w:t xml:space="preserve">пипетка, </w:t>
      </w:r>
      <w:proofErr w:type="spellStart"/>
      <w:r w:rsidRPr="007A2DEC">
        <w:rPr>
          <w:i/>
        </w:rPr>
        <w:t>пробиркодержатель</w:t>
      </w:r>
      <w:proofErr w:type="spellEnd"/>
      <w:r w:rsidRPr="007A2DEC">
        <w:rPr>
          <w:i/>
        </w:rPr>
        <w:t>, чистые пробирки.</w:t>
      </w:r>
    </w:p>
    <w:p w:rsidR="00DB215E" w:rsidRPr="007A2DEC" w:rsidRDefault="00DB215E" w:rsidP="00DB215E">
      <w:pPr>
        <w:tabs>
          <w:tab w:val="left" w:pos="993"/>
        </w:tabs>
        <w:jc w:val="both"/>
      </w:pPr>
      <w:r w:rsidRPr="007A2DEC">
        <w:t xml:space="preserve">1) Посмотрите </w:t>
      </w:r>
      <w:proofErr w:type="spellStart"/>
      <w:r w:rsidRPr="007A2DEC">
        <w:t>видеоопыт</w:t>
      </w:r>
      <w:proofErr w:type="spellEnd"/>
      <w:r w:rsidRPr="007A2DEC">
        <w:t xml:space="preserve"> «Реакц</w:t>
      </w:r>
      <w:proofErr w:type="gramStart"/>
      <w:r w:rsidRPr="007A2DEC">
        <w:t>ии ио</w:t>
      </w:r>
      <w:proofErr w:type="gramEnd"/>
      <w:r w:rsidRPr="007A2DEC">
        <w:t>нного обмена, протекающие с выделением газа», составьте и запишите молекулярное, полное и сокращённое ионное уравнения продемонстрированной реакции. Можно ли считать данную реакцию качественной? Почему?</w:t>
      </w:r>
    </w:p>
    <w:p w:rsidR="00DB215E" w:rsidRPr="007A2DEC" w:rsidRDefault="00DB215E" w:rsidP="00DB215E">
      <w:pPr>
        <w:tabs>
          <w:tab w:val="left" w:pos="993"/>
        </w:tabs>
        <w:jc w:val="both"/>
      </w:pPr>
      <w:r w:rsidRPr="007A2DEC">
        <w:t xml:space="preserve">2) Проведите аналогичную реакцию между </w:t>
      </w:r>
      <w:r w:rsidRPr="007A2DEC">
        <w:rPr>
          <w:lang w:val="en-US"/>
        </w:rPr>
        <w:t>K</w:t>
      </w:r>
      <w:r w:rsidRPr="007A2DEC">
        <w:rPr>
          <w:vertAlign w:val="subscript"/>
        </w:rPr>
        <w:t>2</w:t>
      </w:r>
      <w:r w:rsidRPr="007A2DEC">
        <w:rPr>
          <w:lang w:val="en-US"/>
        </w:rPr>
        <w:t>CO</w:t>
      </w:r>
      <w:r w:rsidRPr="007A2DEC">
        <w:rPr>
          <w:vertAlign w:val="subscript"/>
        </w:rPr>
        <w:t>3</w:t>
      </w:r>
      <w:r w:rsidRPr="007A2DEC">
        <w:t xml:space="preserve"> и </w:t>
      </w:r>
      <w:r w:rsidRPr="007A2DEC">
        <w:rPr>
          <w:lang w:val="en-US"/>
        </w:rPr>
        <w:t>H</w:t>
      </w:r>
      <w:r w:rsidRPr="007A2DEC">
        <w:rPr>
          <w:vertAlign w:val="subscript"/>
        </w:rPr>
        <w:t>2</w:t>
      </w:r>
      <w:r w:rsidRPr="007A2DEC">
        <w:rPr>
          <w:lang w:val="en-US"/>
        </w:rPr>
        <w:t>SO</w:t>
      </w:r>
      <w:r w:rsidRPr="007A2DEC">
        <w:rPr>
          <w:vertAlign w:val="subscript"/>
        </w:rPr>
        <w:t>4</w:t>
      </w:r>
      <w:r w:rsidRPr="007A2DEC">
        <w:t>, составьте и запишите молекулярное  и сокращённое ионное уравнения реакции.</w:t>
      </w:r>
    </w:p>
    <w:p w:rsidR="00DB215E" w:rsidRPr="007A2DEC" w:rsidRDefault="00DB215E" w:rsidP="00DB215E">
      <w:pPr>
        <w:tabs>
          <w:tab w:val="left" w:pos="993"/>
        </w:tabs>
        <w:jc w:val="both"/>
      </w:pPr>
      <w:r w:rsidRPr="007A2DEC">
        <w:t xml:space="preserve">3) Предложите вещества, растворы которых можно взять для осуществления реакции  между </w:t>
      </w:r>
      <w:r w:rsidRPr="007A2DEC">
        <w:rPr>
          <w:lang w:val="en-US"/>
        </w:rPr>
        <w:t>H</w:t>
      </w:r>
      <w:r w:rsidRPr="007A2DEC">
        <w:rPr>
          <w:vertAlign w:val="superscript"/>
        </w:rPr>
        <w:t>+</w:t>
      </w:r>
      <w:r w:rsidRPr="007A2DEC">
        <w:t xml:space="preserve"> + </w:t>
      </w:r>
      <w:r w:rsidRPr="007A2DEC">
        <w:rPr>
          <w:lang w:val="en-US"/>
        </w:rPr>
        <w:t>SO</w:t>
      </w:r>
      <w:r w:rsidRPr="007A2DEC">
        <w:rPr>
          <w:vertAlign w:val="subscript"/>
        </w:rPr>
        <w:t>3</w:t>
      </w:r>
      <w:r w:rsidRPr="007A2DEC">
        <w:rPr>
          <w:vertAlign w:val="superscript"/>
        </w:rPr>
        <w:t>2-</w:t>
      </w:r>
      <w:r w:rsidRPr="007A2DEC">
        <w:t xml:space="preserve"> = </w:t>
      </w:r>
      <w:r w:rsidRPr="007A2DEC">
        <w:rPr>
          <w:lang w:val="en-US"/>
        </w:rPr>
        <w:t>H</w:t>
      </w:r>
      <w:r w:rsidRPr="007A2DEC">
        <w:rPr>
          <w:vertAlign w:val="subscript"/>
        </w:rPr>
        <w:t>2</w:t>
      </w:r>
      <w:r w:rsidRPr="007A2DEC">
        <w:rPr>
          <w:lang w:val="en-US"/>
        </w:rPr>
        <w:t>O</w:t>
      </w:r>
      <w:r w:rsidRPr="007A2DEC">
        <w:t xml:space="preserve"> + </w:t>
      </w:r>
      <w:r w:rsidRPr="007A2DEC">
        <w:rPr>
          <w:lang w:val="en-US"/>
        </w:rPr>
        <w:t>SO</w:t>
      </w:r>
      <w:r w:rsidRPr="007A2DEC">
        <w:rPr>
          <w:vertAlign w:val="subscript"/>
        </w:rPr>
        <w:t>2</w:t>
      </w:r>
      <w:r w:rsidRPr="007A2DEC">
        <w:t>↑</w:t>
      </w:r>
    </w:p>
    <w:p w:rsidR="00DB215E" w:rsidRPr="007A2DEC" w:rsidRDefault="00DB215E" w:rsidP="00DB215E">
      <w:pPr>
        <w:jc w:val="both"/>
        <w:rPr>
          <w:b/>
          <w:bCs/>
          <w:i/>
          <w:iCs/>
        </w:rPr>
      </w:pPr>
    </w:p>
    <w:p w:rsidR="00DB215E" w:rsidRPr="007A2DEC" w:rsidRDefault="00DB215E" w:rsidP="00DB215E">
      <w:pPr>
        <w:tabs>
          <w:tab w:val="left" w:pos="3100"/>
        </w:tabs>
        <w:jc w:val="both"/>
        <w:rPr>
          <w:i/>
        </w:rPr>
      </w:pPr>
    </w:p>
    <w:p w:rsidR="00DB215E" w:rsidRPr="007A2DEC" w:rsidRDefault="00DB215E" w:rsidP="00DB215E">
      <w:pPr>
        <w:tabs>
          <w:tab w:val="left" w:pos="3100"/>
        </w:tabs>
        <w:jc w:val="center"/>
        <w:rPr>
          <w:b/>
        </w:rPr>
      </w:pPr>
      <w:r w:rsidRPr="007A2DEC">
        <w:rPr>
          <w:b/>
        </w:rPr>
        <w:t xml:space="preserve">Лабораторный опыт № 3  </w:t>
      </w:r>
    </w:p>
    <w:p w:rsidR="00DB215E" w:rsidRPr="007A2DEC" w:rsidRDefault="00DB215E" w:rsidP="00DB215E">
      <w:pPr>
        <w:tabs>
          <w:tab w:val="left" w:pos="3100"/>
        </w:tabs>
        <w:jc w:val="center"/>
        <w:rPr>
          <w:b/>
        </w:rPr>
      </w:pPr>
      <w:r w:rsidRPr="007A2DEC">
        <w:rPr>
          <w:b/>
        </w:rPr>
        <w:t>«Реакции, идущие с образованием слабого электролита»</w:t>
      </w:r>
    </w:p>
    <w:p w:rsidR="00DB215E" w:rsidRPr="007A2DEC" w:rsidRDefault="00DB215E" w:rsidP="00DB215E">
      <w:pPr>
        <w:jc w:val="both"/>
        <w:rPr>
          <w:i/>
        </w:rPr>
      </w:pPr>
      <w:r w:rsidRPr="007A2DEC">
        <w:rPr>
          <w:b/>
          <w:i/>
        </w:rPr>
        <w:t xml:space="preserve">Оборудование и реактивы: </w:t>
      </w:r>
      <w:r w:rsidRPr="007A2DEC">
        <w:rPr>
          <w:i/>
        </w:rPr>
        <w:t xml:space="preserve">растворы </w:t>
      </w:r>
      <w:proofErr w:type="spellStart"/>
      <w:r w:rsidRPr="007A2DEC">
        <w:rPr>
          <w:i/>
          <w:lang w:val="en-US"/>
        </w:rPr>
        <w:t>NaOH</w:t>
      </w:r>
      <w:proofErr w:type="spellEnd"/>
      <w:r w:rsidRPr="007A2DEC">
        <w:rPr>
          <w:i/>
        </w:rPr>
        <w:t xml:space="preserve"> и </w:t>
      </w:r>
      <w:r w:rsidRPr="007A2DEC">
        <w:rPr>
          <w:i/>
          <w:lang w:val="en-US"/>
        </w:rPr>
        <w:t>H</w:t>
      </w:r>
      <w:r w:rsidRPr="007A2DEC">
        <w:rPr>
          <w:i/>
          <w:vertAlign w:val="subscript"/>
        </w:rPr>
        <w:t>2</w:t>
      </w:r>
      <w:r w:rsidRPr="007A2DEC">
        <w:rPr>
          <w:i/>
          <w:lang w:val="en-US"/>
        </w:rPr>
        <w:t>SO</w:t>
      </w:r>
      <w:r w:rsidRPr="007A2DEC">
        <w:rPr>
          <w:i/>
          <w:vertAlign w:val="subscript"/>
        </w:rPr>
        <w:t>4</w:t>
      </w:r>
      <w:r w:rsidRPr="007A2DEC">
        <w:rPr>
          <w:i/>
        </w:rPr>
        <w:t xml:space="preserve">, </w:t>
      </w:r>
      <w:proofErr w:type="spellStart"/>
      <w:r w:rsidRPr="007A2DEC">
        <w:rPr>
          <w:i/>
          <w:lang w:val="en-US"/>
        </w:rPr>
        <w:t>CuSO</w:t>
      </w:r>
      <w:proofErr w:type="spellEnd"/>
      <w:r w:rsidRPr="007A2DEC">
        <w:rPr>
          <w:i/>
          <w:vertAlign w:val="subscript"/>
        </w:rPr>
        <w:t>4</w:t>
      </w:r>
      <w:r w:rsidRPr="007A2DEC">
        <w:rPr>
          <w:i/>
        </w:rPr>
        <w:t>,</w:t>
      </w:r>
      <w:r w:rsidRPr="007A2DEC">
        <w:rPr>
          <w:i/>
          <w:vertAlign w:val="subscript"/>
        </w:rPr>
        <w:t xml:space="preserve"> </w:t>
      </w:r>
      <w:r w:rsidRPr="007A2DEC">
        <w:rPr>
          <w:i/>
        </w:rPr>
        <w:t xml:space="preserve">пипетка, </w:t>
      </w:r>
      <w:proofErr w:type="spellStart"/>
      <w:r w:rsidRPr="007A2DEC">
        <w:rPr>
          <w:i/>
        </w:rPr>
        <w:t>пробиркодержатель</w:t>
      </w:r>
      <w:proofErr w:type="spellEnd"/>
      <w:r w:rsidRPr="007A2DEC">
        <w:rPr>
          <w:i/>
        </w:rPr>
        <w:t>, чистые пробирки, фенолфталеин</w:t>
      </w:r>
    </w:p>
    <w:p w:rsidR="00DB215E" w:rsidRPr="007A2DEC" w:rsidRDefault="00DB215E" w:rsidP="00DB215E">
      <w:pPr>
        <w:tabs>
          <w:tab w:val="left" w:pos="993"/>
        </w:tabs>
        <w:jc w:val="both"/>
      </w:pPr>
      <w:r w:rsidRPr="007A2DEC">
        <w:lastRenderedPageBreak/>
        <w:t xml:space="preserve">1) В пробирку прилейте 1-2 мл раствора </w:t>
      </w:r>
      <w:proofErr w:type="spellStart"/>
      <w:r w:rsidRPr="007A2DEC">
        <w:rPr>
          <w:lang w:val="en-US"/>
        </w:rPr>
        <w:t>NaOH</w:t>
      </w:r>
      <w:proofErr w:type="spellEnd"/>
      <w:r w:rsidRPr="007A2DEC">
        <w:t xml:space="preserve">, добавьте 2-3 капли фенолфталеина. Прилейте </w:t>
      </w:r>
      <w:r w:rsidRPr="007A2DEC">
        <w:rPr>
          <w:lang w:val="en-US"/>
        </w:rPr>
        <w:t>H</w:t>
      </w:r>
      <w:r w:rsidRPr="007A2DEC">
        <w:rPr>
          <w:vertAlign w:val="subscript"/>
        </w:rPr>
        <w:t>2</w:t>
      </w:r>
      <w:r w:rsidRPr="007A2DEC">
        <w:rPr>
          <w:lang w:val="en-US"/>
        </w:rPr>
        <w:t>SO</w:t>
      </w:r>
      <w:r w:rsidRPr="007A2DEC">
        <w:rPr>
          <w:vertAlign w:val="subscript"/>
        </w:rPr>
        <w:t>4</w:t>
      </w:r>
      <w:r w:rsidRPr="007A2DEC">
        <w:t xml:space="preserve"> до полного обесцвечивания раствора. Почему раствор обесцветился? Как называются реакции между кислотами и основаниями, в результате которых образуется соль и вода?</w:t>
      </w:r>
    </w:p>
    <w:p w:rsidR="00DB215E" w:rsidRPr="007A2DEC" w:rsidRDefault="00DB215E" w:rsidP="00DB215E">
      <w:pPr>
        <w:tabs>
          <w:tab w:val="left" w:pos="993"/>
        </w:tabs>
        <w:jc w:val="both"/>
      </w:pPr>
      <w:r w:rsidRPr="007A2DEC">
        <w:t xml:space="preserve">2) Посмотрите </w:t>
      </w:r>
      <w:proofErr w:type="spellStart"/>
      <w:r w:rsidRPr="007A2DEC">
        <w:t>видеоопыт</w:t>
      </w:r>
      <w:proofErr w:type="spellEnd"/>
      <w:r w:rsidRPr="007A2DEC">
        <w:t xml:space="preserve"> «Реакции нейтрализации», составьте молекулярное и сокращённое ионное уравнение для продемонстрированной вам реакции</w:t>
      </w:r>
    </w:p>
    <w:p w:rsidR="00DB215E" w:rsidRPr="007A2DEC" w:rsidRDefault="00DB215E" w:rsidP="00DB215E">
      <w:pPr>
        <w:tabs>
          <w:tab w:val="left" w:pos="993"/>
        </w:tabs>
        <w:jc w:val="both"/>
      </w:pPr>
      <w:r w:rsidRPr="007A2DEC">
        <w:t xml:space="preserve">3) Получите </w:t>
      </w:r>
      <w:proofErr w:type="gramStart"/>
      <w:r w:rsidRPr="007A2DEC">
        <w:t>свежеосаждённый</w:t>
      </w:r>
      <w:proofErr w:type="gramEnd"/>
      <w:r w:rsidRPr="007A2DEC">
        <w:t xml:space="preserve"> </w:t>
      </w:r>
      <w:r w:rsidRPr="007A2DEC">
        <w:rPr>
          <w:lang w:val="en-US"/>
        </w:rPr>
        <w:t>Cu</w:t>
      </w:r>
      <w:r w:rsidRPr="007A2DEC">
        <w:t>(</w:t>
      </w:r>
      <w:r w:rsidRPr="007A2DEC">
        <w:rPr>
          <w:lang w:val="en-US"/>
        </w:rPr>
        <w:t>OH</w:t>
      </w:r>
      <w:r w:rsidRPr="007A2DEC">
        <w:t>)</w:t>
      </w:r>
      <w:r w:rsidRPr="007A2DEC">
        <w:rPr>
          <w:vertAlign w:val="subscript"/>
        </w:rPr>
        <w:t>2</w:t>
      </w:r>
      <w:r w:rsidRPr="007A2DEC">
        <w:t>, используя выданные вам реактивы. Какие? Разделите полученный осадок на 3 равные пробирки, в каждую добавьте по 1-2 мл разных кислот. Что наблюдаете?</w:t>
      </w:r>
    </w:p>
    <w:p w:rsidR="00DB215E" w:rsidRPr="007A2DEC" w:rsidRDefault="00DB215E" w:rsidP="00DB215E">
      <w:pPr>
        <w:tabs>
          <w:tab w:val="left" w:pos="993"/>
        </w:tabs>
        <w:jc w:val="both"/>
      </w:pPr>
    </w:p>
    <w:p w:rsidR="00DB215E" w:rsidRPr="007A2DEC" w:rsidRDefault="00DB215E" w:rsidP="00DB215E">
      <w:pPr>
        <w:jc w:val="both"/>
      </w:pPr>
      <w:r w:rsidRPr="007A2DEC">
        <w:t xml:space="preserve">     Составьте  и запишите молекулярное, полное и сокращённое ионное уравнение одной из проведённых реакций. В чём её суть? Можно утверждать, что сокращённая запись отражает суть всех трёх реакций, независимо от того, какая кислота вступала в реакцию?</w:t>
      </w:r>
    </w:p>
    <w:p w:rsidR="00DB215E" w:rsidRPr="007A2DEC" w:rsidRDefault="00DB215E" w:rsidP="00DB215E">
      <w:pPr>
        <w:jc w:val="center"/>
        <w:rPr>
          <w:b/>
        </w:rPr>
      </w:pPr>
      <w:r w:rsidRPr="007A2DEC">
        <w:rPr>
          <w:b/>
        </w:rPr>
        <w:t xml:space="preserve">Лабораторный опыт № 4 </w:t>
      </w:r>
    </w:p>
    <w:p w:rsidR="00DB215E" w:rsidRPr="007A2DEC" w:rsidRDefault="00DB215E" w:rsidP="00DB215E">
      <w:pPr>
        <w:jc w:val="center"/>
        <w:rPr>
          <w:b/>
        </w:rPr>
      </w:pPr>
      <w:r w:rsidRPr="007A2DEC">
        <w:rPr>
          <w:b/>
        </w:rPr>
        <w:t>«Обратимое взаимодействие между ионами»</w:t>
      </w:r>
    </w:p>
    <w:p w:rsidR="00DB215E" w:rsidRPr="007A2DEC" w:rsidRDefault="00DB215E" w:rsidP="00DB215E">
      <w:pPr>
        <w:jc w:val="both"/>
        <w:rPr>
          <w:i/>
        </w:rPr>
      </w:pPr>
      <w:r w:rsidRPr="007A2DEC">
        <w:rPr>
          <w:b/>
          <w:i/>
        </w:rPr>
        <w:t xml:space="preserve">Оборудование и реактивы: </w:t>
      </w:r>
      <w:r w:rsidRPr="007A2DEC">
        <w:rPr>
          <w:i/>
        </w:rPr>
        <w:t xml:space="preserve">растворы </w:t>
      </w:r>
      <w:r w:rsidRPr="007A2DEC">
        <w:rPr>
          <w:i/>
          <w:lang w:val="en-US"/>
        </w:rPr>
        <w:t>KNO</w:t>
      </w:r>
      <w:r w:rsidRPr="007A2DEC">
        <w:rPr>
          <w:i/>
          <w:vertAlign w:val="subscript"/>
        </w:rPr>
        <w:t>3</w:t>
      </w:r>
      <w:r w:rsidRPr="007A2DEC">
        <w:rPr>
          <w:i/>
        </w:rPr>
        <w:t xml:space="preserve"> и </w:t>
      </w:r>
      <w:proofErr w:type="spellStart"/>
      <w:r w:rsidRPr="007A2DEC">
        <w:rPr>
          <w:i/>
          <w:lang w:val="en-US"/>
        </w:rPr>
        <w:t>NaCl</w:t>
      </w:r>
      <w:proofErr w:type="spellEnd"/>
      <w:r w:rsidRPr="007A2DEC">
        <w:rPr>
          <w:i/>
        </w:rPr>
        <w:t xml:space="preserve">, </w:t>
      </w:r>
      <w:r w:rsidRPr="007A2DEC">
        <w:rPr>
          <w:i/>
          <w:vertAlign w:val="subscript"/>
        </w:rPr>
        <w:t xml:space="preserve"> </w:t>
      </w:r>
      <w:r w:rsidRPr="007A2DEC">
        <w:rPr>
          <w:i/>
        </w:rPr>
        <w:t xml:space="preserve">пипетка, </w:t>
      </w:r>
      <w:proofErr w:type="spellStart"/>
      <w:r w:rsidRPr="007A2DEC">
        <w:rPr>
          <w:i/>
        </w:rPr>
        <w:t>пробиркодержатель</w:t>
      </w:r>
      <w:proofErr w:type="spellEnd"/>
      <w:r w:rsidRPr="007A2DEC">
        <w:rPr>
          <w:i/>
        </w:rPr>
        <w:t>, чистые пробирки, фенолфталеин</w:t>
      </w:r>
    </w:p>
    <w:p w:rsidR="00DB215E" w:rsidRPr="007A2DEC" w:rsidRDefault="00DB215E" w:rsidP="00DB215E">
      <w:pPr>
        <w:numPr>
          <w:ilvl w:val="0"/>
          <w:numId w:val="1"/>
        </w:numPr>
        <w:jc w:val="both"/>
      </w:pPr>
      <w:r w:rsidRPr="007A2DEC">
        <w:t xml:space="preserve">В пробирку с </w:t>
      </w:r>
      <w:r w:rsidRPr="007A2DEC">
        <w:rPr>
          <w:lang w:val="en-US"/>
        </w:rPr>
        <w:t>KNO</w:t>
      </w:r>
      <w:r w:rsidRPr="007A2DEC">
        <w:rPr>
          <w:vertAlign w:val="subscript"/>
        </w:rPr>
        <w:t>3</w:t>
      </w:r>
      <w:r w:rsidRPr="007A2DEC">
        <w:t xml:space="preserve">  добавьте 2-3 капли фенолфталеина, прилейте 1-2 мл раствора </w:t>
      </w:r>
      <w:proofErr w:type="spellStart"/>
      <w:r w:rsidRPr="007A2DEC">
        <w:rPr>
          <w:lang w:val="en-US"/>
        </w:rPr>
        <w:t>NaCl</w:t>
      </w:r>
      <w:proofErr w:type="spellEnd"/>
      <w:r w:rsidRPr="007A2DEC">
        <w:t>. Что наблюдаете? Составьте молекулярное и полное ионное уравнения реакции.</w:t>
      </w:r>
    </w:p>
    <w:p w:rsidR="00DB215E" w:rsidRPr="007A2DEC" w:rsidRDefault="00DB215E" w:rsidP="00DB215E">
      <w:pPr>
        <w:numPr>
          <w:ilvl w:val="0"/>
          <w:numId w:val="1"/>
        </w:numPr>
        <w:jc w:val="both"/>
      </w:pPr>
      <w:r w:rsidRPr="007A2DEC">
        <w:t>Какие ионы находились в растворе? Какие ионы находятся в полученном растворе? О чём свидетельствует отсутствие видимых эффектов реакции?</w:t>
      </w:r>
    </w:p>
    <w:p w:rsidR="00DB215E" w:rsidRDefault="00DB215E" w:rsidP="00DB215E">
      <w:pPr>
        <w:numPr>
          <w:ilvl w:val="0"/>
          <w:numId w:val="1"/>
        </w:numPr>
        <w:jc w:val="both"/>
      </w:pPr>
      <w:r w:rsidRPr="007A2DEC">
        <w:t>Как называются такие реакции?</w:t>
      </w:r>
    </w:p>
    <w:p w:rsidR="00DB215E" w:rsidRDefault="00DB215E" w:rsidP="00DB215E">
      <w:pPr>
        <w:jc w:val="both"/>
      </w:pPr>
    </w:p>
    <w:p w:rsidR="00DB215E" w:rsidRDefault="00DB215E" w:rsidP="00DB215E">
      <w:pPr>
        <w:jc w:val="both"/>
      </w:pPr>
    </w:p>
    <w:p w:rsidR="00B768D5" w:rsidRDefault="00A63909"/>
    <w:sectPr w:rsidR="00B768D5" w:rsidSect="007A2DEC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09" w:rsidRDefault="00A63909">
      <w:r>
        <w:separator/>
      </w:r>
    </w:p>
  </w:endnote>
  <w:endnote w:type="continuationSeparator" w:id="0">
    <w:p w:rsidR="00A63909" w:rsidRDefault="00A6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1" w:rsidRDefault="00DB215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31614">
      <w:rPr>
        <w:noProof/>
      </w:rPr>
      <w:t>2</w:t>
    </w:r>
    <w:r>
      <w:fldChar w:fldCharType="end"/>
    </w:r>
  </w:p>
  <w:p w:rsidR="004B7711" w:rsidRDefault="00A639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09" w:rsidRDefault="00A63909">
      <w:r>
        <w:separator/>
      </w:r>
    </w:p>
  </w:footnote>
  <w:footnote w:type="continuationSeparator" w:id="0">
    <w:p w:rsidR="00A63909" w:rsidRDefault="00A6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E29AD"/>
    <w:multiLevelType w:val="hybridMultilevel"/>
    <w:tmpl w:val="18B42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4"/>
    <w:rsid w:val="00460605"/>
    <w:rsid w:val="00662A1C"/>
    <w:rsid w:val="006F2C44"/>
    <w:rsid w:val="00A63909"/>
    <w:rsid w:val="00B31614"/>
    <w:rsid w:val="00D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21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2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B215E"/>
    <w:rPr>
      <w:b/>
      <w:bCs/>
    </w:rPr>
  </w:style>
  <w:style w:type="paragraph" w:styleId="a6">
    <w:name w:val="Normal (Web)"/>
    <w:basedOn w:val="a"/>
    <w:uiPriority w:val="99"/>
    <w:rsid w:val="00DB215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B2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1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21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2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B215E"/>
    <w:rPr>
      <w:b/>
      <w:bCs/>
    </w:rPr>
  </w:style>
  <w:style w:type="paragraph" w:styleId="a6">
    <w:name w:val="Normal (Web)"/>
    <w:basedOn w:val="a"/>
    <w:uiPriority w:val="99"/>
    <w:rsid w:val="00DB215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B2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siemns</dc:creator>
  <cp:keywords/>
  <dc:description/>
  <cp:lastModifiedBy>siemns</cp:lastModifiedBy>
  <cp:revision>3</cp:revision>
  <dcterms:created xsi:type="dcterms:W3CDTF">2015-01-30T10:53:00Z</dcterms:created>
  <dcterms:modified xsi:type="dcterms:W3CDTF">2015-01-30T11:08:00Z</dcterms:modified>
</cp:coreProperties>
</file>