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63" w:rsidRPr="00C94368" w:rsidRDefault="00EE7963" w:rsidP="00EE7963">
      <w:pPr>
        <w:shd w:val="clear" w:color="auto" w:fill="FDFEFF"/>
        <w:spacing w:after="0" w:line="360" w:lineRule="auto"/>
        <w:jc w:val="center"/>
        <w:outlineLvl w:val="2"/>
        <w:rPr>
          <w:rFonts w:ascii="Times New Roman" w:eastAsia="Times New Roman" w:hAnsi="Times New Roman" w:cs="Times New Roman"/>
          <w:b/>
          <w:bCs/>
          <w:sz w:val="24"/>
          <w:szCs w:val="24"/>
          <w:lang w:eastAsia="ru-RU"/>
        </w:rPr>
      </w:pPr>
      <w:r w:rsidRPr="00C94368">
        <w:rPr>
          <w:rFonts w:ascii="Times New Roman" w:eastAsia="Times New Roman" w:hAnsi="Times New Roman" w:cs="Times New Roman"/>
          <w:b/>
          <w:bCs/>
          <w:sz w:val="24"/>
          <w:szCs w:val="24"/>
          <w:lang w:eastAsia="ru-RU"/>
        </w:rPr>
        <w:t>Приложение №1</w:t>
      </w:r>
    </w:p>
    <w:p w:rsidR="00EE7963" w:rsidRPr="00C94368" w:rsidRDefault="00EE7963" w:rsidP="00EE7963">
      <w:pPr>
        <w:shd w:val="clear" w:color="auto" w:fill="FDFEFF"/>
        <w:spacing w:after="0" w:line="360" w:lineRule="auto"/>
        <w:jc w:val="center"/>
        <w:outlineLvl w:val="2"/>
        <w:rPr>
          <w:rFonts w:ascii="Times New Roman" w:eastAsia="Times New Roman" w:hAnsi="Times New Roman" w:cs="Times New Roman"/>
          <w:b/>
          <w:bCs/>
          <w:sz w:val="24"/>
          <w:szCs w:val="24"/>
          <w:lang w:eastAsia="ru-RU"/>
        </w:rPr>
      </w:pPr>
      <w:r w:rsidRPr="00C94368">
        <w:rPr>
          <w:rFonts w:ascii="Times New Roman" w:eastAsia="Times New Roman" w:hAnsi="Times New Roman" w:cs="Times New Roman"/>
          <w:b/>
          <w:bCs/>
          <w:sz w:val="24"/>
          <w:szCs w:val="24"/>
          <w:lang w:eastAsia="ru-RU"/>
        </w:rPr>
        <w:t xml:space="preserve">ПРОВАЛИЛАСЬ, КАК В ТОПЬ, ТИШИНА </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Подымись на колокольню церкви, что стоит в самом центре села Бородино. Осмотрись внимательно по сторонам.</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Здесь на огромном, изрытом оврагами поле 7 сентября 1812 года вскипела бессмертная битва. Великая слава России крепла на этих полях. Далёкие прадеды завещали её потомкам. Поклонись великому полю. Поклонись великому мужеству.</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Помни!</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Знай!</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Не забудь!</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Перед зарёю, ещё в темноте, никому не сказав ни слова, Кутузов сел на коня и, не доезжая версты полторы до Бородина, остановился на холме у деревеньки Горки. Он ещё с вечера облюбовал это место. Тут во время боя будет ставка Кутузова.</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 xml:space="preserve">Где-то вправо уходила река </w:t>
      </w:r>
      <w:proofErr w:type="spellStart"/>
      <w:r w:rsidRPr="00C94368">
        <w:rPr>
          <w:rFonts w:ascii="Times New Roman" w:eastAsia="Times New Roman" w:hAnsi="Times New Roman" w:cs="Times New Roman"/>
          <w:sz w:val="24"/>
          <w:szCs w:val="24"/>
          <w:lang w:eastAsia="ru-RU"/>
        </w:rPr>
        <w:t>Колоча</w:t>
      </w:r>
      <w:proofErr w:type="spellEnd"/>
      <w:r w:rsidRPr="00C94368">
        <w:rPr>
          <w:rFonts w:ascii="Times New Roman" w:eastAsia="Times New Roman" w:hAnsi="Times New Roman" w:cs="Times New Roman"/>
          <w:sz w:val="24"/>
          <w:szCs w:val="24"/>
          <w:lang w:eastAsia="ru-RU"/>
        </w:rPr>
        <w:t>, образуя развилку с Москвой-рекою. Здесь начинался правый фланг русских позиций. Затем линия русских полков пересекала новую Смоленскую дорогу и уходила без малого на целых семь вёрст далеко налево, где за Семёновским ручьём и селом Семёновским, у старой Смоленской дороги, лежала деревня Утицы.</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 xml:space="preserve">В нескольких местах на возвышениях стояли русские батареи. Одной из них, той, что называлась Кургановой, суждено было стать главным местом Бородинской битвы. Это знаменитая батарея Раевского. Левее её, за селом Семёновским, были вырыты флеши — окопы углом к противнику. Это знаменитые </w:t>
      </w:r>
      <w:proofErr w:type="spellStart"/>
      <w:r w:rsidRPr="00C94368">
        <w:rPr>
          <w:rFonts w:ascii="Times New Roman" w:eastAsia="Times New Roman" w:hAnsi="Times New Roman" w:cs="Times New Roman"/>
          <w:sz w:val="24"/>
          <w:szCs w:val="24"/>
          <w:lang w:eastAsia="ru-RU"/>
        </w:rPr>
        <w:t>Багратионовы</w:t>
      </w:r>
      <w:proofErr w:type="spellEnd"/>
      <w:r w:rsidRPr="00C94368">
        <w:rPr>
          <w:rFonts w:ascii="Times New Roman" w:eastAsia="Times New Roman" w:hAnsi="Times New Roman" w:cs="Times New Roman"/>
          <w:sz w:val="24"/>
          <w:szCs w:val="24"/>
          <w:lang w:eastAsia="ru-RU"/>
        </w:rPr>
        <w:t xml:space="preserve"> флеши.</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Правый фланг русских войск занимала армия Барклая де Толли. Левый армия, которой командовал Багратион.</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В нескольких верстах от основных сил в низинах и перелесках были укрыты резервные полки, казаки и кавалеристы.</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 xml:space="preserve">Темно. </w:t>
      </w:r>
      <w:proofErr w:type="gramStart"/>
      <w:r w:rsidRPr="00C94368">
        <w:rPr>
          <w:rFonts w:ascii="Times New Roman" w:eastAsia="Times New Roman" w:hAnsi="Times New Roman" w:cs="Times New Roman"/>
          <w:sz w:val="24"/>
          <w:szCs w:val="24"/>
          <w:lang w:eastAsia="ru-RU"/>
        </w:rPr>
        <w:t>Молча</w:t>
      </w:r>
      <w:proofErr w:type="gramEnd"/>
      <w:r w:rsidRPr="00C94368">
        <w:rPr>
          <w:rFonts w:ascii="Times New Roman" w:eastAsia="Times New Roman" w:hAnsi="Times New Roman" w:cs="Times New Roman"/>
          <w:sz w:val="24"/>
          <w:szCs w:val="24"/>
          <w:lang w:eastAsia="ru-RU"/>
        </w:rPr>
        <w:t xml:space="preserve"> сидит на коне Кутузов. Не столько видит, сколько по свету догорающих бивачных костров угадывает расположение войск противника. Не столько слышит, сколько острым чутьём бывалого воина улавливает передвижения в неприятельском лагере.</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lastRenderedPageBreak/>
        <w:t>Не торопясь Кутузов слезает с коня. Трудно ему без помощи. Стар, телом грузен Кутузов. Не вернёшь молодые годы. Кряхтя, главнокомандующий становится на колени, нагибается, прикладывает ухо к земле. Проверяет свои догадки. Гулко отдаёт земля в ночной тишине. Без ошибки, как музыкант, определяет Кутузов малейшие звуки.</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 xml:space="preserve">Затем он </w:t>
      </w:r>
      <w:proofErr w:type="gramStart"/>
      <w:r w:rsidRPr="00C94368">
        <w:rPr>
          <w:rFonts w:ascii="Times New Roman" w:eastAsia="Times New Roman" w:hAnsi="Times New Roman" w:cs="Times New Roman"/>
          <w:sz w:val="24"/>
          <w:szCs w:val="24"/>
          <w:lang w:eastAsia="ru-RU"/>
        </w:rPr>
        <w:t>подымается</w:t>
      </w:r>
      <w:proofErr w:type="gramEnd"/>
      <w:r w:rsidRPr="00C94368">
        <w:rPr>
          <w:rFonts w:ascii="Times New Roman" w:eastAsia="Times New Roman" w:hAnsi="Times New Roman" w:cs="Times New Roman"/>
          <w:sz w:val="24"/>
          <w:szCs w:val="24"/>
          <w:lang w:eastAsia="ru-RU"/>
        </w:rPr>
        <w:t>. Снова садится верхом на коня. И снова смотрит и смотрит в ночную даль.</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p>
    <w:p w:rsidR="00EE7963" w:rsidRPr="00C94368" w:rsidRDefault="00EE7963" w:rsidP="00EE7963">
      <w:pPr>
        <w:shd w:val="clear" w:color="auto" w:fill="FDFEFF"/>
        <w:spacing w:after="0" w:line="360" w:lineRule="auto"/>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На востоке проглянула первая полоска зари. Грачи завозились на вётлах. Конь под Кутузовым дёрнул траву копытом, тихо заржал.</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 xml:space="preserve">Подскакали обеспокоенные адъютанты, генералы из </w:t>
      </w:r>
      <w:proofErr w:type="spellStart"/>
      <w:r w:rsidRPr="00C94368">
        <w:rPr>
          <w:rFonts w:ascii="Times New Roman" w:eastAsia="Times New Roman" w:hAnsi="Times New Roman" w:cs="Times New Roman"/>
          <w:sz w:val="24"/>
          <w:szCs w:val="24"/>
          <w:lang w:eastAsia="ru-RU"/>
        </w:rPr>
        <w:t>кутузовской</w:t>
      </w:r>
      <w:proofErr w:type="spellEnd"/>
      <w:r w:rsidRPr="00C94368">
        <w:rPr>
          <w:rFonts w:ascii="Times New Roman" w:eastAsia="Times New Roman" w:hAnsi="Times New Roman" w:cs="Times New Roman"/>
          <w:sz w:val="24"/>
          <w:szCs w:val="24"/>
          <w:lang w:eastAsia="ru-RU"/>
        </w:rPr>
        <w:t xml:space="preserve"> свиты, офицеры из штаба. Окружили они Кутузова.</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 xml:space="preserve">Всё светлее, светлее восток. Округа с </w:t>
      </w:r>
      <w:proofErr w:type="gramStart"/>
      <w:r w:rsidRPr="00C94368">
        <w:rPr>
          <w:rFonts w:ascii="Times New Roman" w:eastAsia="Times New Roman" w:hAnsi="Times New Roman" w:cs="Times New Roman"/>
          <w:sz w:val="24"/>
          <w:szCs w:val="24"/>
          <w:lang w:eastAsia="ru-RU"/>
        </w:rPr>
        <w:t>холма</w:t>
      </w:r>
      <w:proofErr w:type="gramEnd"/>
      <w:r w:rsidRPr="00C94368">
        <w:rPr>
          <w:rFonts w:ascii="Times New Roman" w:eastAsia="Times New Roman" w:hAnsi="Times New Roman" w:cs="Times New Roman"/>
          <w:sz w:val="24"/>
          <w:szCs w:val="24"/>
          <w:lang w:eastAsia="ru-RU"/>
        </w:rPr>
        <w:t xml:space="preserve"> словно в твоей ладони. Притихло, замерло всё. Недвижны войска. Немота над полями. Лишь тучки над лесом крадутся кошачьим шагом.</w:t>
      </w: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p>
    <w:p w:rsidR="00EE7963" w:rsidRPr="00C94368" w:rsidRDefault="00EE7963" w:rsidP="00EE7963">
      <w:pPr>
        <w:shd w:val="clear" w:color="auto" w:fill="FDFEFF"/>
        <w:spacing w:after="0" w:line="360" w:lineRule="auto"/>
        <w:ind w:firstLine="450"/>
        <w:jc w:val="both"/>
        <w:rPr>
          <w:rFonts w:ascii="Times New Roman" w:eastAsia="Times New Roman" w:hAnsi="Times New Roman" w:cs="Times New Roman"/>
          <w:sz w:val="24"/>
          <w:szCs w:val="24"/>
          <w:lang w:eastAsia="ru-RU"/>
        </w:rPr>
      </w:pPr>
      <w:r w:rsidRPr="00C94368">
        <w:rPr>
          <w:rFonts w:ascii="Times New Roman" w:eastAsia="Times New Roman" w:hAnsi="Times New Roman" w:cs="Times New Roman"/>
          <w:sz w:val="24"/>
          <w:szCs w:val="24"/>
          <w:lang w:eastAsia="ru-RU"/>
        </w:rPr>
        <w:t>И вдруг рванули раскаты пушки. Провалилась, как в топь, тишина. Ударил час Бородинской битвы.</w:t>
      </w:r>
    </w:p>
    <w:p w:rsidR="00EE7963" w:rsidRPr="00C94368" w:rsidRDefault="00EE7963" w:rsidP="00EE7963">
      <w:pPr>
        <w:spacing w:line="360" w:lineRule="auto"/>
        <w:rPr>
          <w:rFonts w:ascii="Times New Roman" w:hAnsi="Times New Roman" w:cs="Times New Roman"/>
          <w:sz w:val="24"/>
          <w:szCs w:val="24"/>
        </w:rPr>
      </w:pPr>
    </w:p>
    <w:p w:rsidR="00EE7963" w:rsidRPr="004B45CB" w:rsidRDefault="00EE7963" w:rsidP="00EE7963">
      <w:pPr>
        <w:spacing w:line="360" w:lineRule="auto"/>
        <w:rPr>
          <w:rFonts w:ascii="Times New Roman" w:hAnsi="Times New Roman" w:cs="Times New Roman"/>
          <w:sz w:val="24"/>
          <w:szCs w:val="24"/>
        </w:rPr>
      </w:pPr>
    </w:p>
    <w:p w:rsidR="00EE7963" w:rsidRPr="004B45CB" w:rsidRDefault="00EE7963" w:rsidP="00EE7963">
      <w:pPr>
        <w:spacing w:line="360" w:lineRule="auto"/>
        <w:rPr>
          <w:rFonts w:ascii="Times New Roman" w:hAnsi="Times New Roman" w:cs="Times New Roman"/>
          <w:sz w:val="24"/>
          <w:szCs w:val="24"/>
        </w:rPr>
      </w:pPr>
    </w:p>
    <w:p w:rsidR="00EE7963" w:rsidRPr="004B45CB" w:rsidRDefault="00EE7963" w:rsidP="00EE7963">
      <w:pPr>
        <w:spacing w:line="360" w:lineRule="auto"/>
        <w:rPr>
          <w:rFonts w:ascii="Times New Roman" w:hAnsi="Times New Roman" w:cs="Times New Roman"/>
          <w:sz w:val="24"/>
          <w:szCs w:val="24"/>
        </w:rPr>
      </w:pPr>
    </w:p>
    <w:p w:rsidR="00EE7963" w:rsidRPr="004B45CB" w:rsidRDefault="00EE7963" w:rsidP="00EE7963">
      <w:pPr>
        <w:spacing w:line="360" w:lineRule="auto"/>
        <w:rPr>
          <w:rFonts w:ascii="Times New Roman" w:hAnsi="Times New Roman" w:cs="Times New Roman"/>
          <w:sz w:val="24"/>
          <w:szCs w:val="24"/>
        </w:rPr>
      </w:pPr>
    </w:p>
    <w:p w:rsidR="00EE7963" w:rsidRPr="004B45CB" w:rsidRDefault="00EE7963" w:rsidP="00EE7963">
      <w:pPr>
        <w:spacing w:line="360" w:lineRule="auto"/>
        <w:rPr>
          <w:rFonts w:ascii="Times New Roman" w:hAnsi="Times New Roman" w:cs="Times New Roman"/>
          <w:sz w:val="24"/>
          <w:szCs w:val="24"/>
        </w:rPr>
      </w:pPr>
    </w:p>
    <w:p w:rsidR="00EE7963" w:rsidRDefault="00EE7963" w:rsidP="00EE7963">
      <w:pPr>
        <w:spacing w:line="360" w:lineRule="auto"/>
        <w:rPr>
          <w:rFonts w:ascii="Times New Roman" w:hAnsi="Times New Roman" w:cs="Times New Roman"/>
          <w:sz w:val="24"/>
          <w:szCs w:val="24"/>
        </w:rPr>
      </w:pPr>
    </w:p>
    <w:p w:rsidR="00EE7963" w:rsidRDefault="00EE7963" w:rsidP="00EE7963">
      <w:pPr>
        <w:spacing w:line="360" w:lineRule="auto"/>
        <w:rPr>
          <w:rFonts w:ascii="Times New Roman" w:hAnsi="Times New Roman" w:cs="Times New Roman"/>
          <w:sz w:val="24"/>
          <w:szCs w:val="24"/>
        </w:rPr>
      </w:pPr>
    </w:p>
    <w:p w:rsidR="00EE7963" w:rsidRDefault="00EE7963" w:rsidP="00EE7963">
      <w:pPr>
        <w:spacing w:line="360" w:lineRule="auto"/>
        <w:rPr>
          <w:rFonts w:ascii="Times New Roman" w:hAnsi="Times New Roman" w:cs="Times New Roman"/>
          <w:sz w:val="24"/>
          <w:szCs w:val="24"/>
        </w:rPr>
      </w:pPr>
    </w:p>
    <w:p w:rsidR="00EE7963" w:rsidRDefault="00EE7963" w:rsidP="00EE7963">
      <w:pPr>
        <w:spacing w:line="360" w:lineRule="auto"/>
        <w:rPr>
          <w:rFonts w:ascii="Times New Roman" w:hAnsi="Times New Roman" w:cs="Times New Roman"/>
          <w:sz w:val="24"/>
          <w:szCs w:val="24"/>
        </w:rPr>
      </w:pPr>
    </w:p>
    <w:p w:rsidR="008847C4" w:rsidRDefault="008847C4"/>
    <w:sectPr w:rsidR="008847C4" w:rsidSect="00884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963"/>
    <w:rsid w:val="00246399"/>
    <w:rsid w:val="007966A4"/>
    <w:rsid w:val="00822515"/>
    <w:rsid w:val="008847C4"/>
    <w:rsid w:val="00EE7963"/>
    <w:rsid w:val="00EF3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р</cp:lastModifiedBy>
  <cp:revision>1</cp:revision>
  <dcterms:created xsi:type="dcterms:W3CDTF">2015-03-03T13:52:00Z</dcterms:created>
  <dcterms:modified xsi:type="dcterms:W3CDTF">2015-03-03T13:53:00Z</dcterms:modified>
</cp:coreProperties>
</file>