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i/>
          <w:sz w:val="24"/>
          <w:szCs w:val="24"/>
        </w:rPr>
      </w:pPr>
    </w:p>
    <w:p w:rsidR="00312822" w:rsidRPr="00EB3EFF" w:rsidRDefault="00312822" w:rsidP="00EB3EFF">
      <w:pPr>
        <w:pStyle w:val="1"/>
        <w:spacing w:before="0" w:beforeAutospacing="0" w:after="0" w:afterAutospacing="0"/>
        <w:rPr>
          <w:color w:val="auto"/>
          <w:sz w:val="24"/>
          <w:szCs w:val="24"/>
        </w:rPr>
      </w:pPr>
      <w:r w:rsidRPr="00EB3EFF">
        <w:rPr>
          <w:color w:val="auto"/>
          <w:sz w:val="24"/>
          <w:szCs w:val="24"/>
        </w:rPr>
        <w:t xml:space="preserve">Лабораторная работа </w:t>
      </w:r>
    </w:p>
    <w:p w:rsidR="00312822" w:rsidRPr="00EB3EFF" w:rsidRDefault="00312822" w:rsidP="00EB3EFF">
      <w:pPr>
        <w:pStyle w:val="ae"/>
        <w:spacing w:before="0" w:beforeAutospacing="0" w:after="0" w:afterAutospacing="0"/>
        <w:rPr>
          <w:color w:val="000000"/>
        </w:rPr>
      </w:pPr>
      <w:r w:rsidRPr="00EB3EFF">
        <w:rPr>
          <w:b/>
          <w:bCs/>
          <w:color w:val="000000"/>
        </w:rPr>
        <w:t>ПРИГОТОВЛЕНИЕ РАСТВОРОВ</w:t>
      </w: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 xml:space="preserve">Цели работы: </w:t>
      </w: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закрепить знания по теме "Вода. Растворы";</w:t>
      </w: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 xml:space="preserve">приобрести практический навык в </w:t>
      </w:r>
      <w:r w:rsidRPr="00EB3EFF">
        <w:rPr>
          <w:color w:val="000000"/>
          <w:sz w:val="24"/>
          <w:szCs w:val="24"/>
        </w:rPr>
        <w:t>устранении жёсткости воды</w:t>
      </w:r>
      <w:r w:rsidRPr="00EB3EFF">
        <w:rPr>
          <w:sz w:val="24"/>
          <w:szCs w:val="24"/>
        </w:rPr>
        <w:t>;</w:t>
      </w:r>
    </w:p>
    <w:p w:rsidR="00312822" w:rsidRPr="00EB3EFF" w:rsidRDefault="00312822" w:rsidP="00EB3EFF">
      <w:pPr>
        <w:pStyle w:val="Style5"/>
        <w:widowControl/>
        <w:numPr>
          <w:ilvl w:val="0"/>
          <w:numId w:val="3"/>
        </w:numPr>
        <w:tabs>
          <w:tab w:val="left" w:pos="715"/>
        </w:tabs>
        <w:ind w:firstLine="0"/>
        <w:contextualSpacing/>
        <w:rPr>
          <w:rStyle w:val="FontStyle11"/>
          <w:rFonts w:ascii="Times New Roman" w:hAnsi="Times New Roman" w:cs="Times New Roman"/>
        </w:rPr>
      </w:pPr>
      <w:r w:rsidRPr="00EB3EFF">
        <w:rPr>
          <w:rStyle w:val="FontStyle11"/>
          <w:rFonts w:ascii="Times New Roman" w:hAnsi="Times New Roman" w:cs="Times New Roman"/>
        </w:rPr>
        <w:t>научиться готовить растворы с различными концентрациями;</w:t>
      </w:r>
    </w:p>
    <w:p w:rsidR="00312822" w:rsidRPr="00EB3EFF" w:rsidRDefault="00312822" w:rsidP="00EB3EFF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отработать навыки экспериментальной работы, соблюдая правила техники безопасности при работе в кабинете химии.</w:t>
      </w:r>
    </w:p>
    <w:p w:rsidR="00312822" w:rsidRPr="00EB3EFF" w:rsidRDefault="00312822" w:rsidP="00EB3EFF">
      <w:pPr>
        <w:pStyle w:val="Style1"/>
        <w:widowControl/>
        <w:spacing w:before="62" w:line="240" w:lineRule="auto"/>
        <w:ind w:left="312" w:right="1613" w:firstLine="0"/>
        <w:contextualSpacing/>
        <w:rPr>
          <w:rStyle w:val="FontStyle13"/>
          <w:rFonts w:ascii="Times New Roman" w:hAnsi="Times New Roman" w:cs="Times New Roman"/>
          <w:b w:val="0"/>
        </w:rPr>
      </w:pPr>
    </w:p>
    <w:p w:rsidR="00312822" w:rsidRPr="00EB3EFF" w:rsidRDefault="00312822" w:rsidP="00EB3EFF">
      <w:pPr>
        <w:pStyle w:val="Style1"/>
        <w:widowControl/>
        <w:spacing w:before="62" w:line="240" w:lineRule="auto"/>
        <w:ind w:right="1613" w:firstLine="0"/>
        <w:contextualSpacing/>
        <w:rPr>
          <w:rFonts w:ascii="Times New Roman" w:hAnsi="Times New Roman" w:cs="Times New Roman"/>
          <w:b/>
          <w:color w:val="000000"/>
        </w:rPr>
      </w:pPr>
      <w:r w:rsidRPr="00EB3EFF">
        <w:rPr>
          <w:rFonts w:ascii="Times New Roman" w:hAnsi="Times New Roman" w:cs="Times New Roman"/>
          <w:b/>
          <w:color w:val="000000"/>
        </w:rPr>
        <w:t>Краткие теоретические сведения</w:t>
      </w:r>
    </w:p>
    <w:p w:rsidR="00312822" w:rsidRPr="00EB3EFF" w:rsidRDefault="00312822" w:rsidP="00EB3EFF">
      <w:pPr>
        <w:pStyle w:val="Style1"/>
        <w:spacing w:before="62" w:line="240" w:lineRule="auto"/>
        <w:ind w:right="140" w:firstLine="0"/>
        <w:contextualSpacing/>
        <w:rPr>
          <w:rFonts w:ascii="Times New Roman" w:hAnsi="Times New Roman" w:cs="Times New Roman"/>
          <w:color w:val="000000"/>
        </w:rPr>
      </w:pPr>
      <w:r w:rsidRPr="00EB3EFF">
        <w:rPr>
          <w:rFonts w:ascii="Times New Roman" w:hAnsi="Times New Roman" w:cs="Times New Roman"/>
          <w:color w:val="000000"/>
        </w:rPr>
        <w:t xml:space="preserve">Физические свойства — свойства, присущие веществу вне химического взаимодействия: </w:t>
      </w:r>
      <w:r w:rsidRPr="00EB3EFF">
        <w:rPr>
          <w:rFonts w:ascii="Times New Roman" w:hAnsi="Times New Roman" w:cs="Times New Roman"/>
          <w:b/>
          <w:color w:val="000000"/>
        </w:rPr>
        <w:t>агрегатное состояние, цвет, концентрация, вязкость, плотность,</w:t>
      </w:r>
      <w:r w:rsidRPr="00EB3EFF">
        <w:rPr>
          <w:rFonts w:ascii="Times New Roman" w:hAnsi="Times New Roman" w:cs="Times New Roman"/>
          <w:color w:val="000000"/>
        </w:rPr>
        <w:t xml:space="preserve"> температура кипения, диэлектрическая проницаемость, теплоёмкость, теплопроводность, </w:t>
      </w:r>
      <w:r w:rsidRPr="00EB3EFF">
        <w:rPr>
          <w:rFonts w:ascii="Times New Roman" w:hAnsi="Times New Roman" w:cs="Times New Roman"/>
          <w:b/>
          <w:color w:val="000000"/>
        </w:rPr>
        <w:t>электропроводность</w:t>
      </w:r>
      <w:r w:rsidRPr="00EB3EFF">
        <w:rPr>
          <w:rFonts w:ascii="Times New Roman" w:hAnsi="Times New Roman" w:cs="Times New Roman"/>
          <w:color w:val="000000"/>
        </w:rPr>
        <w:t>, абсорбция, эмиссия, текучесть, индуктивность, радиоактивность.</w:t>
      </w:r>
    </w:p>
    <w:p w:rsidR="00312822" w:rsidRPr="00EB3EFF" w:rsidRDefault="00312822" w:rsidP="00EB3EFF">
      <w:pPr>
        <w:pStyle w:val="Style1"/>
        <w:spacing w:before="62" w:line="240" w:lineRule="auto"/>
        <w:ind w:right="1613" w:firstLine="0"/>
        <w:contextualSpacing/>
        <w:rPr>
          <w:rFonts w:ascii="Times New Roman" w:hAnsi="Times New Roman" w:cs="Times New Roman"/>
          <w:color w:val="000000"/>
        </w:rPr>
      </w:pPr>
    </w:p>
    <w:p w:rsidR="00312822" w:rsidRPr="00EB3EFF" w:rsidRDefault="00312822" w:rsidP="00EB3EFF">
      <w:pPr>
        <w:pStyle w:val="Style1"/>
        <w:widowControl/>
        <w:spacing w:before="62" w:line="240" w:lineRule="auto"/>
        <w:ind w:right="1613" w:firstLine="0"/>
        <w:contextualSpacing/>
        <w:rPr>
          <w:rFonts w:ascii="Times New Roman" w:hAnsi="Times New Roman" w:cs="Times New Roman"/>
          <w:b/>
          <w:color w:val="000000"/>
        </w:rPr>
      </w:pPr>
    </w:p>
    <w:p w:rsidR="00312822" w:rsidRPr="00EB3EFF" w:rsidRDefault="00312822" w:rsidP="00EB3EFF">
      <w:pPr>
        <w:pStyle w:val="Style1"/>
        <w:widowControl/>
        <w:spacing w:before="62" w:line="240" w:lineRule="auto"/>
        <w:ind w:right="1613" w:firstLine="0"/>
        <w:contextualSpacing/>
        <w:rPr>
          <w:rFonts w:ascii="Times New Roman" w:hAnsi="Times New Roman" w:cs="Times New Roman"/>
          <w:b/>
          <w:color w:val="000000"/>
        </w:rPr>
      </w:pPr>
    </w:p>
    <w:tbl>
      <w:tblPr>
        <w:tblW w:w="10314" w:type="dxa"/>
        <w:tblLayout w:type="fixed"/>
        <w:tblLook w:val="04A0"/>
      </w:tblPr>
      <w:tblGrid>
        <w:gridCol w:w="6912"/>
        <w:gridCol w:w="3402"/>
      </w:tblGrid>
      <w:tr w:rsidR="00312822" w:rsidRPr="00EB3EFF" w:rsidTr="000823C9">
        <w:tc>
          <w:tcPr>
            <w:tcW w:w="6912" w:type="dxa"/>
            <w:tcBorders>
              <w:right w:val="single" w:sz="4" w:space="0" w:color="auto"/>
            </w:tcBorders>
          </w:tcPr>
          <w:p w:rsidR="00312822" w:rsidRPr="00EB3EFF" w:rsidRDefault="00312822" w:rsidP="00EB3EFF">
            <w:pPr>
              <w:pStyle w:val="Style1"/>
              <w:widowControl/>
              <w:spacing w:before="62" w:line="240" w:lineRule="auto"/>
              <w:ind w:right="1613" w:firstLine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pStyle w:val="Style1"/>
              <w:widowControl/>
              <w:spacing w:before="62" w:line="240" w:lineRule="auto"/>
              <w:ind w:right="424" w:firstLine="0"/>
              <w:contextualSpacing/>
              <w:rPr>
                <w:rFonts w:ascii="Times New Roman" w:hAnsi="Times New Roman" w:cs="Times New Roman"/>
              </w:rPr>
            </w:pPr>
          </w:p>
          <w:p w:rsidR="00312822" w:rsidRPr="00EB3EFF" w:rsidRDefault="00312822" w:rsidP="00EB3EFF">
            <w:pPr>
              <w:pStyle w:val="Style1"/>
              <w:widowControl/>
              <w:spacing w:before="62" w:line="240" w:lineRule="auto"/>
              <w:ind w:right="424" w:firstLine="0"/>
              <w:contextualSpacing/>
              <w:rPr>
                <w:rFonts w:ascii="Times New Roman" w:hAnsi="Times New Roman" w:cs="Times New Roman"/>
                <w:b/>
              </w:rPr>
            </w:pPr>
            <w:r w:rsidRPr="00EB3EFF">
              <w:rPr>
                <w:rFonts w:ascii="Times New Roman" w:hAnsi="Times New Roman" w:cs="Times New Roman"/>
                <w:b/>
              </w:rPr>
              <w:t>Справочник</w:t>
            </w:r>
          </w:p>
          <w:p w:rsidR="00312822" w:rsidRPr="00EB3EFF" w:rsidRDefault="00312822" w:rsidP="00EB3EFF">
            <w:pPr>
              <w:pStyle w:val="Style1"/>
              <w:widowControl/>
              <w:spacing w:before="62" w:line="240" w:lineRule="auto"/>
              <w:ind w:right="424" w:firstLine="0"/>
              <w:contextualSpacing/>
              <w:rPr>
                <w:rFonts w:ascii="Times New Roman" w:hAnsi="Times New Roman" w:cs="Times New Roman"/>
              </w:rPr>
            </w:pPr>
          </w:p>
          <w:p w:rsidR="00312822" w:rsidRPr="00EB3EFF" w:rsidRDefault="00312822" w:rsidP="00EB3EFF">
            <w:pPr>
              <w:pStyle w:val="Style1"/>
              <w:widowControl/>
              <w:spacing w:before="62" w:line="240" w:lineRule="auto"/>
              <w:ind w:right="424" w:firstLine="0"/>
              <w:contextualSpacing/>
              <w:rPr>
                <w:rFonts w:ascii="Times New Roman" w:hAnsi="Times New Roman" w:cs="Times New Roman"/>
              </w:rPr>
            </w:pPr>
            <w:r w:rsidRPr="00EB3EFF">
              <w:rPr>
                <w:rFonts w:ascii="Times New Roman" w:hAnsi="Times New Roman" w:cs="Times New Roman"/>
              </w:rPr>
              <w:t>Соотношение единиц объёма.</w:t>
            </w:r>
          </w:p>
          <w:p w:rsidR="00312822" w:rsidRPr="00EB3EFF" w:rsidRDefault="00312822" w:rsidP="00EB3EFF">
            <w:pPr>
              <w:pStyle w:val="Style1"/>
              <w:widowControl/>
              <w:spacing w:before="62" w:line="240" w:lineRule="auto"/>
              <w:ind w:right="424" w:firstLine="0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EB3EFF">
              <w:rPr>
                <w:rFonts w:ascii="Times New Roman" w:hAnsi="Times New Roman" w:cs="Times New Roman"/>
              </w:rPr>
              <w:t>1 мл = 1 см</w:t>
            </w:r>
            <w:r w:rsidRPr="00EB3EF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312822" w:rsidRPr="00EB3EFF" w:rsidRDefault="00312822" w:rsidP="00EB3EFF">
            <w:pPr>
              <w:pStyle w:val="Style1"/>
              <w:widowControl/>
              <w:spacing w:before="62" w:line="240" w:lineRule="auto"/>
              <w:ind w:right="424" w:firstLine="0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  <w:p w:rsidR="00312822" w:rsidRPr="00EB3EFF" w:rsidRDefault="00312822" w:rsidP="00EB3EFF">
            <w:pPr>
              <w:pStyle w:val="Style1"/>
              <w:widowControl/>
              <w:spacing w:before="62" w:line="240" w:lineRule="auto"/>
              <w:ind w:right="424" w:firstLine="0"/>
              <w:contextualSpacing/>
              <w:rPr>
                <w:rStyle w:val="FontStyle11"/>
                <w:rFonts w:ascii="Times New Roman" w:hAnsi="Times New Roman" w:cs="Times New Roman"/>
              </w:rPr>
            </w:pPr>
            <w:r w:rsidRPr="00EB3EFF">
              <w:rPr>
                <w:rStyle w:val="FontStyle11"/>
                <w:rFonts w:ascii="Times New Roman" w:hAnsi="Times New Roman" w:cs="Times New Roman"/>
              </w:rPr>
              <w:t>Плотность воды.</w:t>
            </w:r>
          </w:p>
          <w:p w:rsidR="00312822" w:rsidRPr="00EB3EFF" w:rsidRDefault="00312822" w:rsidP="00EB3EFF">
            <w:pPr>
              <w:pStyle w:val="Style1"/>
              <w:widowControl/>
              <w:spacing w:before="62" w:line="240" w:lineRule="auto"/>
              <w:ind w:right="424" w:firstLine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B3EFF">
              <w:rPr>
                <w:rStyle w:val="FontStyle11"/>
                <w:rFonts w:ascii="Times New Roman" w:hAnsi="Times New Roman" w:cs="Times New Roman"/>
              </w:rPr>
              <w:sym w:font="Symbol" w:char="F072"/>
            </w:r>
            <w:r w:rsidRPr="00EB3EFF">
              <w:rPr>
                <w:rStyle w:val="FontStyle11"/>
                <w:rFonts w:ascii="Times New Roman" w:hAnsi="Times New Roman" w:cs="Times New Roman"/>
                <w:vertAlign w:val="subscript"/>
              </w:rPr>
              <w:t>воды</w:t>
            </w:r>
            <w:r w:rsidRPr="00EB3EFF">
              <w:rPr>
                <w:rStyle w:val="FontStyle11"/>
                <w:rFonts w:ascii="Times New Roman" w:hAnsi="Times New Roman" w:cs="Times New Roman"/>
              </w:rPr>
              <w:t>=1 г/см3</w:t>
            </w:r>
          </w:p>
        </w:tc>
      </w:tr>
    </w:tbl>
    <w:p w:rsidR="00312822" w:rsidRPr="00EB3EFF" w:rsidRDefault="00312822" w:rsidP="00EB3EFF">
      <w:pPr>
        <w:pStyle w:val="Style3"/>
        <w:widowControl/>
        <w:spacing w:before="14" w:line="240" w:lineRule="auto"/>
        <w:ind w:left="993"/>
        <w:contextualSpacing/>
        <w:rPr>
          <w:rStyle w:val="FontStyle13"/>
          <w:rFonts w:ascii="Times New Roman" w:hAnsi="Times New Roman" w:cs="Times New Roman"/>
        </w:rPr>
      </w:pPr>
      <w:r w:rsidRPr="00EB3EFF">
        <w:rPr>
          <w:rStyle w:val="FontStyle13"/>
          <w:rFonts w:ascii="Times New Roman" w:hAnsi="Times New Roman" w:cs="Times New Roman"/>
          <w:i/>
        </w:rPr>
        <w:t>Приборы и реактивы</w:t>
      </w:r>
      <w:r w:rsidRPr="00EB3EFF">
        <w:rPr>
          <w:rStyle w:val="FontStyle13"/>
          <w:rFonts w:ascii="Times New Roman" w:hAnsi="Times New Roman" w:cs="Times New Roman"/>
        </w:rPr>
        <w:t xml:space="preserve">: </w:t>
      </w:r>
    </w:p>
    <w:p w:rsidR="00312822" w:rsidRPr="00EB3EFF" w:rsidRDefault="00312822" w:rsidP="00EB3EFF">
      <w:pPr>
        <w:pStyle w:val="Style3"/>
        <w:widowControl/>
        <w:numPr>
          <w:ilvl w:val="0"/>
          <w:numId w:val="9"/>
        </w:numPr>
        <w:spacing w:before="14" w:line="240" w:lineRule="auto"/>
        <w:ind w:firstLine="0"/>
        <w:contextualSpacing/>
        <w:rPr>
          <w:rStyle w:val="FontStyle11"/>
          <w:rFonts w:ascii="Times New Roman" w:hAnsi="Times New Roman" w:cs="Times New Roman"/>
        </w:rPr>
      </w:pPr>
      <w:r w:rsidRPr="00EB3EFF">
        <w:rPr>
          <w:rStyle w:val="FontStyle11"/>
          <w:rFonts w:ascii="Times New Roman" w:hAnsi="Times New Roman" w:cs="Times New Roman"/>
        </w:rPr>
        <w:t xml:space="preserve">весы, разновесы, бюкс, мензурка, шпатель, цилиндр, колба коническая, палочка стеклянная; </w:t>
      </w:r>
    </w:p>
    <w:p w:rsidR="00312822" w:rsidRPr="00EB3EFF" w:rsidRDefault="00312822" w:rsidP="00EB3EFF">
      <w:pPr>
        <w:pStyle w:val="Style3"/>
        <w:widowControl/>
        <w:numPr>
          <w:ilvl w:val="0"/>
          <w:numId w:val="9"/>
        </w:numPr>
        <w:spacing w:before="14" w:line="240" w:lineRule="auto"/>
        <w:ind w:firstLine="0"/>
        <w:contextualSpacing/>
        <w:rPr>
          <w:rStyle w:val="FontStyle11"/>
          <w:rFonts w:ascii="Times New Roman" w:hAnsi="Times New Roman" w:cs="Times New Roman"/>
        </w:rPr>
      </w:pPr>
      <w:r w:rsidRPr="00EB3EFF">
        <w:rPr>
          <w:rStyle w:val="FontStyle11"/>
          <w:rFonts w:ascii="Times New Roman" w:hAnsi="Times New Roman" w:cs="Times New Roman"/>
        </w:rPr>
        <w:t>вода,  соли: натрия, никеля, меди, кальция.</w:t>
      </w:r>
    </w:p>
    <w:p w:rsidR="00312822" w:rsidRPr="00EB3EFF" w:rsidRDefault="00312822" w:rsidP="00EB3EFF">
      <w:pPr>
        <w:pStyle w:val="Style3"/>
        <w:widowControl/>
        <w:spacing w:before="38" w:line="240" w:lineRule="auto"/>
        <w:contextualSpacing/>
        <w:rPr>
          <w:rStyle w:val="FontStyle13"/>
          <w:rFonts w:ascii="Times New Roman" w:hAnsi="Times New Roman" w:cs="Times New Roman"/>
          <w:spacing w:val="40"/>
        </w:rPr>
      </w:pPr>
    </w:p>
    <w:p w:rsidR="00312822" w:rsidRPr="00EB3EFF" w:rsidRDefault="00312822" w:rsidP="00EB3EFF">
      <w:pPr>
        <w:pStyle w:val="Style3"/>
        <w:widowControl/>
        <w:spacing w:before="38" w:line="240" w:lineRule="auto"/>
        <w:contextualSpacing/>
        <w:rPr>
          <w:rStyle w:val="FontStyle13"/>
          <w:rFonts w:ascii="Times New Roman" w:hAnsi="Times New Roman" w:cs="Times New Roman"/>
        </w:rPr>
      </w:pPr>
      <w:r w:rsidRPr="00EB3EFF">
        <w:rPr>
          <w:rStyle w:val="FontStyle13"/>
          <w:rFonts w:ascii="Times New Roman" w:hAnsi="Times New Roman" w:cs="Times New Roman"/>
          <w:spacing w:val="40"/>
        </w:rPr>
        <w:t>Опыт № 1.</w:t>
      </w:r>
      <w:r w:rsidRPr="00EB3EFF">
        <w:rPr>
          <w:rStyle w:val="FontStyle13"/>
          <w:rFonts w:ascii="Times New Roman" w:hAnsi="Times New Roman" w:cs="Times New Roman"/>
        </w:rPr>
        <w:t xml:space="preserve"> Приготовление раствора соли.</w:t>
      </w:r>
    </w:p>
    <w:p w:rsidR="00312822" w:rsidRPr="00EB3EFF" w:rsidRDefault="00312822" w:rsidP="00EB3EFF">
      <w:pPr>
        <w:pStyle w:val="Style3"/>
        <w:widowControl/>
        <w:spacing w:before="38" w:line="240" w:lineRule="auto"/>
        <w:contextualSpacing/>
        <w:rPr>
          <w:rStyle w:val="FontStyle13"/>
          <w:rFonts w:ascii="Times New Roman" w:hAnsi="Times New Roman" w:cs="Times New Roman"/>
          <w:i/>
        </w:rPr>
      </w:pPr>
      <w:r w:rsidRPr="00EB3EFF">
        <w:rPr>
          <w:rStyle w:val="FontStyle13"/>
          <w:rFonts w:ascii="Times New Roman" w:hAnsi="Times New Roman" w:cs="Times New Roman"/>
          <w:i/>
        </w:rPr>
        <w:t>План работы</w:t>
      </w:r>
    </w:p>
    <w:p w:rsidR="00312822" w:rsidRPr="00EB3EFF" w:rsidRDefault="00312822" w:rsidP="00EB3EFF">
      <w:pPr>
        <w:pStyle w:val="Style3"/>
        <w:widowControl/>
        <w:spacing w:before="38" w:line="240" w:lineRule="auto"/>
        <w:contextualSpacing/>
        <w:rPr>
          <w:rStyle w:val="FontStyle13"/>
          <w:rFonts w:ascii="Times New Roman" w:hAnsi="Times New Roman" w:cs="Times New Roman"/>
          <w:i/>
        </w:rPr>
      </w:pPr>
    </w:p>
    <w:p w:rsidR="00312822" w:rsidRPr="00EB3EFF" w:rsidRDefault="00312822" w:rsidP="00EB3EFF">
      <w:pPr>
        <w:pStyle w:val="Style3"/>
        <w:widowControl/>
        <w:spacing w:before="38" w:line="240" w:lineRule="auto"/>
        <w:contextualSpacing/>
        <w:rPr>
          <w:rStyle w:val="FontStyle13"/>
          <w:rFonts w:ascii="Times New Roman" w:hAnsi="Times New Roman" w:cs="Times New Roman"/>
          <w:i/>
        </w:rPr>
      </w:pPr>
      <w:r w:rsidRPr="00EB3EFF">
        <w:rPr>
          <w:rStyle w:val="FontStyle13"/>
          <w:rFonts w:ascii="Times New Roman" w:hAnsi="Times New Roman" w:cs="Times New Roman"/>
          <w:i/>
        </w:rPr>
        <w:t>1 этап. Теоретический. Решите задачу.</w:t>
      </w:r>
    </w:p>
    <w:p w:rsidR="00312822" w:rsidRPr="00EB3EFF" w:rsidRDefault="00312822" w:rsidP="00EB3EFF">
      <w:pPr>
        <w:pStyle w:val="Style3"/>
        <w:widowControl/>
        <w:spacing w:before="38" w:line="240" w:lineRule="auto"/>
        <w:contextualSpacing/>
        <w:rPr>
          <w:rStyle w:val="FontStyle11"/>
          <w:rFonts w:ascii="Times New Roman" w:hAnsi="Times New Roman" w:cs="Times New Roman"/>
        </w:rPr>
      </w:pPr>
      <w:r w:rsidRPr="00EB3EFF">
        <w:rPr>
          <w:rStyle w:val="FontStyle13"/>
          <w:rFonts w:ascii="Times New Roman" w:hAnsi="Times New Roman" w:cs="Times New Roman"/>
        </w:rPr>
        <w:t xml:space="preserve">1 вариант. </w:t>
      </w:r>
      <w:r w:rsidRPr="00EB3EFF">
        <w:rPr>
          <w:rStyle w:val="FontStyle11"/>
          <w:rFonts w:ascii="Times New Roman" w:hAnsi="Times New Roman" w:cs="Times New Roman"/>
        </w:rPr>
        <w:t xml:space="preserve">Определить массу </w:t>
      </w:r>
      <w:r w:rsidRPr="00EB3EFF">
        <w:rPr>
          <w:rStyle w:val="FontStyle13"/>
          <w:rFonts w:ascii="Times New Roman" w:hAnsi="Times New Roman" w:cs="Times New Roman"/>
        </w:rPr>
        <w:t>соли меди (</w:t>
      </w:r>
      <w:r w:rsidRPr="00EB3EFF">
        <w:rPr>
          <w:rStyle w:val="FontStyle13"/>
          <w:rFonts w:ascii="Times New Roman" w:hAnsi="Times New Roman" w:cs="Times New Roman"/>
          <w:lang w:val="en-US"/>
        </w:rPr>
        <w:t>II</w:t>
      </w:r>
      <w:r w:rsidRPr="00EB3EFF">
        <w:rPr>
          <w:rStyle w:val="FontStyle13"/>
          <w:rFonts w:ascii="Times New Roman" w:hAnsi="Times New Roman" w:cs="Times New Roman"/>
        </w:rPr>
        <w:t>)</w:t>
      </w:r>
      <w:r w:rsidRPr="00EB3EFF">
        <w:rPr>
          <w:rStyle w:val="FontStyle11"/>
          <w:rFonts w:ascii="Times New Roman" w:hAnsi="Times New Roman" w:cs="Times New Roman"/>
        </w:rPr>
        <w:t>, массу и объём воды для приготовления 30 г. 6% раствора соли, если плотность воды равна 1 г/см3.</w:t>
      </w:r>
    </w:p>
    <w:p w:rsidR="00312822" w:rsidRPr="00EB3EFF" w:rsidRDefault="00312822" w:rsidP="00EB3EFF">
      <w:pPr>
        <w:pStyle w:val="Style3"/>
        <w:widowControl/>
        <w:spacing w:before="38" w:line="240" w:lineRule="auto"/>
        <w:contextualSpacing/>
        <w:rPr>
          <w:rStyle w:val="FontStyle13"/>
          <w:rFonts w:ascii="Times New Roman" w:hAnsi="Times New Roman" w:cs="Times New Roman"/>
        </w:rPr>
      </w:pPr>
      <w:r w:rsidRPr="00EB3EFF">
        <w:rPr>
          <w:rStyle w:val="FontStyle13"/>
          <w:rFonts w:ascii="Times New Roman" w:hAnsi="Times New Roman" w:cs="Times New Roman"/>
        </w:rPr>
        <w:t xml:space="preserve">2 вариант. </w:t>
      </w:r>
      <w:r w:rsidRPr="00EB3EFF">
        <w:rPr>
          <w:rStyle w:val="FontStyle11"/>
          <w:rFonts w:ascii="Times New Roman" w:hAnsi="Times New Roman" w:cs="Times New Roman"/>
        </w:rPr>
        <w:t xml:space="preserve">Определить массу </w:t>
      </w:r>
      <w:r w:rsidRPr="00EB3EFF">
        <w:rPr>
          <w:rStyle w:val="FontStyle13"/>
          <w:rFonts w:ascii="Times New Roman" w:hAnsi="Times New Roman" w:cs="Times New Roman"/>
        </w:rPr>
        <w:t>соли железа (</w:t>
      </w:r>
      <w:r w:rsidRPr="00EB3EFF">
        <w:rPr>
          <w:rStyle w:val="FontStyle13"/>
          <w:rFonts w:ascii="Times New Roman" w:hAnsi="Times New Roman" w:cs="Times New Roman"/>
          <w:lang w:val="en-US"/>
        </w:rPr>
        <w:t>II</w:t>
      </w:r>
      <w:r w:rsidRPr="00EB3EFF">
        <w:rPr>
          <w:rStyle w:val="FontStyle13"/>
          <w:rFonts w:ascii="Times New Roman" w:hAnsi="Times New Roman" w:cs="Times New Roman"/>
        </w:rPr>
        <w:t>)</w:t>
      </w:r>
      <w:r w:rsidRPr="00EB3EFF">
        <w:rPr>
          <w:rStyle w:val="FontStyle11"/>
          <w:rFonts w:ascii="Times New Roman" w:hAnsi="Times New Roman" w:cs="Times New Roman"/>
        </w:rPr>
        <w:t>, массу и объём воды для приготовления 40 г. 4% раствора соли, если плотность воды равна 1 г/см3.</w:t>
      </w:r>
    </w:p>
    <w:p w:rsidR="00312822" w:rsidRPr="00EB3EFF" w:rsidRDefault="00312822" w:rsidP="00EB3EFF">
      <w:pPr>
        <w:pStyle w:val="Style3"/>
        <w:widowControl/>
        <w:spacing w:before="38" w:line="240" w:lineRule="auto"/>
        <w:contextualSpacing/>
        <w:rPr>
          <w:rStyle w:val="FontStyle13"/>
          <w:rFonts w:ascii="Times New Roman" w:hAnsi="Times New Roman" w:cs="Times New Roman"/>
        </w:rPr>
      </w:pPr>
      <w:r w:rsidRPr="00EB3EFF">
        <w:rPr>
          <w:rStyle w:val="FontStyle13"/>
          <w:rFonts w:ascii="Times New Roman" w:hAnsi="Times New Roman" w:cs="Times New Roman"/>
        </w:rPr>
        <w:t xml:space="preserve">3 вариант. </w:t>
      </w:r>
      <w:r w:rsidRPr="00EB3EFF">
        <w:rPr>
          <w:rStyle w:val="FontStyle11"/>
          <w:rFonts w:ascii="Times New Roman" w:hAnsi="Times New Roman" w:cs="Times New Roman"/>
        </w:rPr>
        <w:t xml:space="preserve">Определить массу </w:t>
      </w:r>
      <w:r w:rsidRPr="00EB3EFF">
        <w:rPr>
          <w:rStyle w:val="FontStyle13"/>
          <w:rFonts w:ascii="Times New Roman" w:hAnsi="Times New Roman" w:cs="Times New Roman"/>
        </w:rPr>
        <w:t>соли никеля (</w:t>
      </w:r>
      <w:r w:rsidRPr="00EB3EFF">
        <w:rPr>
          <w:rStyle w:val="FontStyle13"/>
          <w:rFonts w:ascii="Times New Roman" w:hAnsi="Times New Roman" w:cs="Times New Roman"/>
          <w:lang w:val="en-US"/>
        </w:rPr>
        <w:t>II</w:t>
      </w:r>
      <w:r w:rsidRPr="00EB3EFF">
        <w:rPr>
          <w:rStyle w:val="FontStyle13"/>
          <w:rFonts w:ascii="Times New Roman" w:hAnsi="Times New Roman" w:cs="Times New Roman"/>
        </w:rPr>
        <w:t>)</w:t>
      </w:r>
      <w:r w:rsidRPr="00EB3EFF">
        <w:rPr>
          <w:rStyle w:val="FontStyle11"/>
          <w:rFonts w:ascii="Times New Roman" w:hAnsi="Times New Roman" w:cs="Times New Roman"/>
        </w:rPr>
        <w:t>, массу и объём воды для приготовления 38 г. 5% раствора соли, если плотность воды равна 1 г/см3.</w:t>
      </w:r>
    </w:p>
    <w:p w:rsidR="00312822" w:rsidRPr="00EB3EFF" w:rsidRDefault="00312822" w:rsidP="00EB3EFF">
      <w:pPr>
        <w:pStyle w:val="Style3"/>
        <w:widowControl/>
        <w:spacing w:before="38" w:line="240" w:lineRule="auto"/>
        <w:contextualSpacing/>
        <w:rPr>
          <w:rStyle w:val="FontStyle13"/>
          <w:rFonts w:ascii="Times New Roman" w:hAnsi="Times New Roman" w:cs="Times New Roman"/>
        </w:rPr>
      </w:pPr>
      <w:r w:rsidRPr="00EB3EFF">
        <w:rPr>
          <w:rStyle w:val="FontStyle13"/>
          <w:rFonts w:ascii="Times New Roman" w:hAnsi="Times New Roman" w:cs="Times New Roman"/>
        </w:rPr>
        <w:t xml:space="preserve">4 вариант. </w:t>
      </w:r>
      <w:r w:rsidRPr="00EB3EFF">
        <w:rPr>
          <w:rStyle w:val="FontStyle11"/>
          <w:rFonts w:ascii="Times New Roman" w:hAnsi="Times New Roman" w:cs="Times New Roman"/>
        </w:rPr>
        <w:t xml:space="preserve">Определить массу </w:t>
      </w:r>
      <w:r w:rsidRPr="00EB3EFF">
        <w:rPr>
          <w:rStyle w:val="FontStyle13"/>
          <w:rFonts w:ascii="Times New Roman" w:hAnsi="Times New Roman" w:cs="Times New Roman"/>
        </w:rPr>
        <w:t>соли натрия</w:t>
      </w:r>
      <w:r w:rsidRPr="00EB3EFF">
        <w:rPr>
          <w:rStyle w:val="FontStyle11"/>
          <w:rFonts w:ascii="Times New Roman" w:hAnsi="Times New Roman" w:cs="Times New Roman"/>
        </w:rPr>
        <w:t>, массу и объём воды для приготовления 35 г. 7% раствора соли, если плотность воды равна 1 г/см3.</w:t>
      </w:r>
    </w:p>
    <w:p w:rsidR="00312822" w:rsidRPr="00EB3EFF" w:rsidRDefault="00312822" w:rsidP="00EB3EFF">
      <w:pPr>
        <w:pStyle w:val="Style2"/>
        <w:widowControl/>
        <w:tabs>
          <w:tab w:val="left" w:pos="715"/>
        </w:tabs>
        <w:spacing w:line="240" w:lineRule="auto"/>
        <w:contextualSpacing/>
        <w:rPr>
          <w:rStyle w:val="FontStyle11"/>
          <w:rFonts w:ascii="Times New Roman" w:hAnsi="Times New Roman" w:cs="Times New Roman"/>
        </w:rPr>
      </w:pPr>
    </w:p>
    <w:p w:rsidR="00312822" w:rsidRPr="00EB3EFF" w:rsidRDefault="00312822" w:rsidP="00EB3EFF">
      <w:pPr>
        <w:pStyle w:val="Style3"/>
        <w:widowControl/>
        <w:spacing w:before="38" w:line="240" w:lineRule="auto"/>
        <w:contextualSpacing/>
        <w:rPr>
          <w:rStyle w:val="FontStyle13"/>
          <w:rFonts w:ascii="Times New Roman" w:hAnsi="Times New Roman" w:cs="Times New Roman"/>
          <w:i/>
        </w:rPr>
      </w:pPr>
      <w:r w:rsidRPr="00EB3EFF">
        <w:rPr>
          <w:rStyle w:val="FontStyle13"/>
          <w:rFonts w:ascii="Times New Roman" w:hAnsi="Times New Roman" w:cs="Times New Roman"/>
          <w:i/>
        </w:rPr>
        <w:t xml:space="preserve">2 этап. Экспериментальный. </w:t>
      </w:r>
      <w:r w:rsidRPr="00EB3EFF">
        <w:rPr>
          <w:rStyle w:val="FontStyle11"/>
          <w:rFonts w:ascii="Times New Roman" w:hAnsi="Times New Roman" w:cs="Times New Roman"/>
          <w:i/>
        </w:rPr>
        <w:t>Приготовление раствора</w:t>
      </w:r>
      <w:r w:rsidRPr="00EB3EFF">
        <w:rPr>
          <w:rStyle w:val="FontStyle13"/>
          <w:rFonts w:ascii="Times New Roman" w:hAnsi="Times New Roman" w:cs="Times New Roman"/>
          <w:i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2"/>
        <w:gridCol w:w="2943"/>
        <w:gridCol w:w="2863"/>
      </w:tblGrid>
      <w:tr w:rsidR="00312822" w:rsidRPr="00EB3EFF" w:rsidTr="00440740">
        <w:tc>
          <w:tcPr>
            <w:tcW w:w="4395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Что делали?</w:t>
            </w:r>
          </w:p>
        </w:tc>
        <w:tc>
          <w:tcPr>
            <w:tcW w:w="3260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Что наблюдали?</w:t>
            </w:r>
          </w:p>
        </w:tc>
        <w:tc>
          <w:tcPr>
            <w:tcW w:w="3260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УХР, ВЫВОД</w:t>
            </w:r>
          </w:p>
        </w:tc>
      </w:tr>
      <w:tr w:rsidR="00312822" w:rsidRPr="00EB3EFF" w:rsidTr="00440740">
        <w:tc>
          <w:tcPr>
            <w:tcW w:w="4395" w:type="dxa"/>
          </w:tcPr>
          <w:p w:rsidR="00312822" w:rsidRPr="00EB3EFF" w:rsidRDefault="00312822" w:rsidP="00EB3EFF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B3EFF">
              <w:rPr>
                <w:rFonts w:ascii="Times New Roman" w:hAnsi="Times New Roman" w:cs="Times New Roman"/>
              </w:rPr>
              <w:t>Уравновесить весы при помощи бумаги.</w:t>
            </w:r>
          </w:p>
          <w:p w:rsidR="00312822" w:rsidRPr="00EB3EFF" w:rsidRDefault="00312822" w:rsidP="00EB3EFF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B3EFF">
              <w:rPr>
                <w:rFonts w:ascii="Times New Roman" w:hAnsi="Times New Roman" w:cs="Times New Roman"/>
              </w:rPr>
              <w:lastRenderedPageBreak/>
              <w:t xml:space="preserve">Взвесить мензурку. Массу записать </w:t>
            </w:r>
          </w:p>
          <w:p w:rsidR="00312822" w:rsidRPr="00EB3EFF" w:rsidRDefault="00312822" w:rsidP="00EB3EFF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B3EFF">
              <w:rPr>
                <w:rFonts w:ascii="Times New Roman" w:hAnsi="Times New Roman" w:cs="Times New Roman"/>
              </w:rPr>
              <w:t>Взять навеску соли. На одну чашу весов установить разновесы, а на другую – мензурку и осторожно в мензурку  добавляем соль до установления равновесия.</w:t>
            </w:r>
          </w:p>
          <w:p w:rsidR="00312822" w:rsidRPr="00EB3EFF" w:rsidRDefault="00312822" w:rsidP="00EB3EFF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B3EFF">
              <w:rPr>
                <w:rFonts w:ascii="Times New Roman" w:hAnsi="Times New Roman" w:cs="Times New Roman"/>
              </w:rPr>
              <w:t>Навеску поместить в колбу.</w:t>
            </w:r>
          </w:p>
          <w:p w:rsidR="00312822" w:rsidRPr="00EB3EFF" w:rsidRDefault="00312822" w:rsidP="00EB3EFF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B3EFF">
              <w:rPr>
                <w:rFonts w:ascii="Times New Roman" w:hAnsi="Times New Roman" w:cs="Times New Roman"/>
              </w:rPr>
              <w:t>Отмерить необходимый объём воды при помощи цилиндра.</w:t>
            </w:r>
          </w:p>
          <w:p w:rsidR="00312822" w:rsidRPr="00EB3EFF" w:rsidRDefault="00312822" w:rsidP="00EB3EFF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B3EFF">
              <w:rPr>
                <w:rFonts w:ascii="Times New Roman" w:hAnsi="Times New Roman" w:cs="Times New Roman"/>
              </w:rPr>
              <w:t>Вылить воду из цилиндра в колбу с навеской.</w:t>
            </w:r>
          </w:p>
          <w:p w:rsidR="00312822" w:rsidRPr="00EB3EFF" w:rsidRDefault="00312822" w:rsidP="00EB3EFF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B3EFF">
              <w:rPr>
                <w:rFonts w:ascii="Times New Roman" w:hAnsi="Times New Roman" w:cs="Times New Roman"/>
              </w:rPr>
              <w:t>Полученную смесь размешать. В результате получается однородная смесь – раствор соли.</w:t>
            </w:r>
          </w:p>
          <w:p w:rsidR="00312822" w:rsidRPr="00EB3EFF" w:rsidRDefault="00312822" w:rsidP="00EB3EFF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B3EFF">
              <w:rPr>
                <w:rFonts w:ascii="Times New Roman" w:hAnsi="Times New Roman" w:cs="Times New Roman"/>
              </w:rPr>
              <w:t xml:space="preserve">Измерьте объём раствора. </w:t>
            </w:r>
          </w:p>
          <w:p w:rsidR="00312822" w:rsidRPr="00EB3EFF" w:rsidRDefault="00312822" w:rsidP="00EB3EFF">
            <w:pPr>
              <w:pStyle w:val="Style3"/>
              <w:widowControl/>
              <w:numPr>
                <w:ilvl w:val="0"/>
                <w:numId w:val="12"/>
              </w:num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B3EFF">
              <w:rPr>
                <w:rFonts w:ascii="Times New Roman" w:hAnsi="Times New Roman" w:cs="Times New Roman"/>
              </w:rPr>
              <w:t>Рассчитайте плотность раствора.</w:t>
            </w:r>
          </w:p>
        </w:tc>
        <w:tc>
          <w:tcPr>
            <w:tcW w:w="3260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  <w:lang w:val="en-US"/>
              </w:rPr>
              <w:lastRenderedPageBreak/>
              <w:t>m</w:t>
            </w:r>
            <w:r w:rsidRPr="00EB3EFF">
              <w:rPr>
                <w:sz w:val="24"/>
                <w:szCs w:val="24"/>
                <w:vertAlign w:val="subscript"/>
              </w:rPr>
              <w:t>менз</w:t>
            </w:r>
            <w:r w:rsidRPr="00EB3EFF">
              <w:rPr>
                <w:sz w:val="24"/>
                <w:szCs w:val="24"/>
              </w:rPr>
              <w:t>.=… г.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  <w:vertAlign w:val="subscript"/>
              </w:rPr>
            </w:pPr>
            <w:r w:rsidRPr="00EB3EFF">
              <w:rPr>
                <w:sz w:val="24"/>
                <w:szCs w:val="24"/>
                <w:lang w:val="en-US"/>
              </w:rPr>
              <w:t>m</w:t>
            </w:r>
            <w:r w:rsidRPr="00EB3EFF">
              <w:rPr>
                <w:sz w:val="24"/>
                <w:szCs w:val="24"/>
                <w:vertAlign w:val="subscript"/>
              </w:rPr>
              <w:t>разновесов</w:t>
            </w:r>
            <w:r w:rsidRPr="00EB3EFF">
              <w:rPr>
                <w:sz w:val="24"/>
                <w:szCs w:val="24"/>
              </w:rPr>
              <w:t xml:space="preserve"> =</w:t>
            </w:r>
            <w:r w:rsidRPr="00EB3EFF">
              <w:rPr>
                <w:sz w:val="24"/>
                <w:szCs w:val="24"/>
                <w:lang w:val="en-US"/>
              </w:rPr>
              <w:t>m</w:t>
            </w:r>
            <w:r w:rsidRPr="00EB3EFF">
              <w:rPr>
                <w:sz w:val="24"/>
                <w:szCs w:val="24"/>
                <w:vertAlign w:val="subscript"/>
              </w:rPr>
              <w:t>менз</w:t>
            </w:r>
            <w:r w:rsidRPr="00EB3EFF">
              <w:rPr>
                <w:sz w:val="24"/>
                <w:szCs w:val="24"/>
              </w:rPr>
              <w:t>.+</w:t>
            </w:r>
            <w:r w:rsidRPr="00EB3EFF">
              <w:rPr>
                <w:sz w:val="24"/>
                <w:szCs w:val="24"/>
                <w:lang w:val="en-US"/>
              </w:rPr>
              <w:t>m</w:t>
            </w:r>
            <w:r w:rsidRPr="00EB3EFF">
              <w:rPr>
                <w:sz w:val="24"/>
                <w:szCs w:val="24"/>
                <w:vertAlign w:val="subscript"/>
              </w:rPr>
              <w:t>соли</w:t>
            </w:r>
          </w:p>
          <w:p w:rsidR="00312822" w:rsidRPr="00EB3EFF" w:rsidRDefault="00312822" w:rsidP="00EB3EFF">
            <w:pPr>
              <w:rPr>
                <w:sz w:val="24"/>
                <w:szCs w:val="24"/>
                <w:vertAlign w:val="subscript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  <w:vertAlign w:val="subscript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  <w:vertAlign w:val="subscript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  <w:vertAlign w:val="subscript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  <w:lang w:val="en-US"/>
              </w:rPr>
              <w:t>V</w:t>
            </w:r>
            <w:r w:rsidRPr="00EB3EFF">
              <w:rPr>
                <w:sz w:val="24"/>
                <w:szCs w:val="24"/>
                <w:vertAlign w:val="subscript"/>
              </w:rPr>
              <w:t>воды</w:t>
            </w:r>
            <w:r w:rsidRPr="00EB3EFF">
              <w:rPr>
                <w:sz w:val="24"/>
                <w:szCs w:val="24"/>
              </w:rPr>
              <w:t xml:space="preserve">=… мл. 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  <w:lang w:val="en-US"/>
              </w:rPr>
              <w:t>V</w:t>
            </w:r>
            <w:r w:rsidRPr="00EB3EFF">
              <w:rPr>
                <w:sz w:val="24"/>
                <w:szCs w:val="24"/>
                <w:vertAlign w:val="subscript"/>
              </w:rPr>
              <w:t>р-ра</w:t>
            </w:r>
            <w:r w:rsidRPr="00EB3EFF">
              <w:rPr>
                <w:sz w:val="24"/>
                <w:szCs w:val="24"/>
              </w:rPr>
              <w:t>=… мл.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rStyle w:val="FontStyle11"/>
                <w:rFonts w:ascii="Times New Roman" w:hAnsi="Times New Roman" w:cs="Times New Roman"/>
              </w:rPr>
              <w:sym w:font="Symbol" w:char="F072"/>
            </w:r>
            <w:r w:rsidRPr="00EB3EFF">
              <w:rPr>
                <w:rStyle w:val="FontStyle11"/>
                <w:rFonts w:ascii="Times New Roman" w:hAnsi="Times New Roman" w:cs="Times New Roman"/>
                <w:vertAlign w:val="subscript"/>
              </w:rPr>
              <w:t>р-ра</w:t>
            </w:r>
            <w:r w:rsidRPr="00EB3EFF">
              <w:rPr>
                <w:rStyle w:val="FontStyle11"/>
                <w:rFonts w:ascii="Times New Roman" w:hAnsi="Times New Roman" w:cs="Times New Roman"/>
              </w:rPr>
              <w:t>=… г/см3</w:t>
            </w:r>
          </w:p>
        </w:tc>
        <w:tc>
          <w:tcPr>
            <w:tcW w:w="3260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</w:tbl>
    <w:p w:rsidR="00312822" w:rsidRPr="00EB3EFF" w:rsidRDefault="00312822" w:rsidP="00EB3EFF">
      <w:pPr>
        <w:pStyle w:val="Style3"/>
        <w:widowControl/>
        <w:spacing w:line="240" w:lineRule="auto"/>
        <w:contextualSpacing/>
        <w:rPr>
          <w:rStyle w:val="FontStyle13"/>
          <w:rFonts w:ascii="Times New Roman" w:hAnsi="Times New Roman" w:cs="Times New Roman"/>
        </w:rPr>
      </w:pPr>
    </w:p>
    <w:p w:rsidR="00312822" w:rsidRPr="00EB3EFF" w:rsidRDefault="00312822" w:rsidP="00EB3EFF">
      <w:pPr>
        <w:pStyle w:val="Style3"/>
        <w:widowControl/>
        <w:spacing w:before="38" w:line="240" w:lineRule="auto"/>
        <w:contextualSpacing/>
        <w:rPr>
          <w:rStyle w:val="FontStyle13"/>
          <w:rFonts w:ascii="Times New Roman" w:hAnsi="Times New Roman" w:cs="Times New Roman"/>
        </w:rPr>
      </w:pPr>
      <w:r w:rsidRPr="00EB3EFF">
        <w:rPr>
          <w:rStyle w:val="FontStyle13"/>
          <w:rFonts w:ascii="Times New Roman" w:hAnsi="Times New Roman" w:cs="Times New Roman"/>
          <w:i/>
        </w:rPr>
        <w:t>3 этап. Отчёт-вывод.</w:t>
      </w:r>
      <w:r w:rsidRPr="00EB3EFF">
        <w:rPr>
          <w:rStyle w:val="FontStyle13"/>
          <w:rFonts w:ascii="Times New Roman" w:hAnsi="Times New Roman" w:cs="Times New Roman"/>
        </w:rPr>
        <w:t xml:space="preserve"> </w:t>
      </w:r>
      <w:r w:rsidRPr="00EB3EFF">
        <w:rPr>
          <w:rStyle w:val="FontStyle13"/>
          <w:rFonts w:ascii="Times New Roman" w:hAnsi="Times New Roman" w:cs="Times New Roman"/>
          <w:i/>
        </w:rPr>
        <w:t>Запишите в столбец № 3</w:t>
      </w:r>
    </w:p>
    <w:p w:rsidR="00312822" w:rsidRPr="00EB3EFF" w:rsidRDefault="00312822" w:rsidP="00EB3EFF">
      <w:pPr>
        <w:pStyle w:val="Style3"/>
        <w:widowControl/>
        <w:numPr>
          <w:ilvl w:val="0"/>
          <w:numId w:val="11"/>
        </w:numPr>
        <w:spacing w:before="38" w:line="240" w:lineRule="auto"/>
        <w:ind w:firstLine="0"/>
        <w:contextualSpacing/>
        <w:rPr>
          <w:rStyle w:val="FontStyle13"/>
          <w:rFonts w:ascii="Times New Roman" w:hAnsi="Times New Roman" w:cs="Times New Roman"/>
          <w:b w:val="0"/>
        </w:rPr>
      </w:pPr>
      <w:r w:rsidRPr="00EB3EFF">
        <w:rPr>
          <w:rStyle w:val="FontStyle13"/>
          <w:rFonts w:ascii="Times New Roman" w:hAnsi="Times New Roman" w:cs="Times New Roman"/>
        </w:rPr>
        <w:t xml:space="preserve">Что такое однородная смесь, раствор, растворенное вещество, растворитель? </w:t>
      </w:r>
    </w:p>
    <w:p w:rsidR="00312822" w:rsidRPr="00EB3EFF" w:rsidRDefault="00312822" w:rsidP="00EB3EFF">
      <w:pPr>
        <w:pStyle w:val="Style3"/>
        <w:widowControl/>
        <w:numPr>
          <w:ilvl w:val="0"/>
          <w:numId w:val="11"/>
        </w:numPr>
        <w:spacing w:before="38" w:line="240" w:lineRule="auto"/>
        <w:ind w:firstLine="0"/>
        <w:contextualSpacing/>
        <w:rPr>
          <w:rStyle w:val="FontStyle13"/>
          <w:rFonts w:ascii="Times New Roman" w:hAnsi="Times New Roman" w:cs="Times New Roman"/>
          <w:b w:val="0"/>
        </w:rPr>
      </w:pPr>
      <w:r w:rsidRPr="00EB3EFF">
        <w:rPr>
          <w:rStyle w:val="FontStyle13"/>
          <w:rFonts w:ascii="Times New Roman" w:hAnsi="Times New Roman" w:cs="Times New Roman"/>
        </w:rPr>
        <w:t>Опишите физические свойства раствора.</w:t>
      </w:r>
    </w:p>
    <w:p w:rsidR="00312822" w:rsidRPr="00EB3EFF" w:rsidRDefault="00312822" w:rsidP="00EB3EFF">
      <w:pPr>
        <w:pStyle w:val="Style3"/>
        <w:widowControl/>
        <w:spacing w:line="240" w:lineRule="auto"/>
        <w:contextualSpacing/>
        <w:rPr>
          <w:rFonts w:ascii="Times New Roman" w:hAnsi="Times New Roman" w:cs="Times New Roman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 xml:space="preserve">Выводы по работе </w:t>
      </w:r>
    </w:p>
    <w:p w:rsidR="00312822" w:rsidRPr="00EB3EFF" w:rsidRDefault="00312822" w:rsidP="00EB3EFF">
      <w:pPr>
        <w:pStyle w:val="Style3"/>
        <w:widowControl/>
        <w:spacing w:before="34" w:line="240" w:lineRule="auto"/>
        <w:contextualSpacing/>
        <w:rPr>
          <w:rStyle w:val="FontStyle13"/>
          <w:rFonts w:ascii="Times New Roman" w:hAnsi="Times New Roman" w:cs="Times New Roman"/>
        </w:rPr>
      </w:pPr>
      <w:r w:rsidRPr="00EB3EFF">
        <w:rPr>
          <w:rStyle w:val="FontStyle13"/>
          <w:rFonts w:ascii="Times New Roman" w:hAnsi="Times New Roman" w:cs="Times New Roman"/>
        </w:rPr>
        <w:t>Сделать выводы о планировании работы для приготовления растворов с различными концентрациям.</w:t>
      </w:r>
    </w:p>
    <w:p w:rsidR="00312822" w:rsidRPr="00EB3EFF" w:rsidRDefault="00312822" w:rsidP="00EB3EFF">
      <w:pPr>
        <w:pStyle w:val="Style3"/>
        <w:widowControl/>
        <w:spacing w:before="34" w:line="240" w:lineRule="auto"/>
        <w:contextualSpacing/>
        <w:rPr>
          <w:rFonts w:ascii="Times New Roman" w:hAnsi="Times New Roman" w:cs="Times New Roman"/>
          <w:b/>
          <w:bCs/>
        </w:rPr>
      </w:pPr>
    </w:p>
    <w:p w:rsidR="00312822" w:rsidRPr="00EB3EFF" w:rsidRDefault="00312822" w:rsidP="00EB3EFF">
      <w:pPr>
        <w:pStyle w:val="Style3"/>
        <w:widowControl/>
        <w:spacing w:before="48" w:line="240" w:lineRule="auto"/>
        <w:contextualSpacing/>
        <w:rPr>
          <w:rStyle w:val="FontStyle13"/>
          <w:rFonts w:ascii="Times New Roman" w:hAnsi="Times New Roman" w:cs="Times New Roman"/>
        </w:rPr>
      </w:pPr>
      <w:r w:rsidRPr="00EB3EFF">
        <w:rPr>
          <w:rFonts w:ascii="Times New Roman" w:hAnsi="Times New Roman" w:cs="Times New Roman"/>
          <w:b/>
          <w:color w:val="000000"/>
        </w:rPr>
        <w:t>Контрольные задачи</w:t>
      </w:r>
      <w:r w:rsidRPr="00EB3EFF">
        <w:rPr>
          <w:rStyle w:val="FontStyle13"/>
          <w:rFonts w:ascii="Times New Roman" w:hAnsi="Times New Roman" w:cs="Times New Roman"/>
        </w:rPr>
        <w:t xml:space="preserve"> </w:t>
      </w:r>
    </w:p>
    <w:p w:rsidR="00312822" w:rsidRPr="00EB3EFF" w:rsidRDefault="00312822" w:rsidP="00EB3EFF">
      <w:pPr>
        <w:pStyle w:val="Style3"/>
        <w:widowControl/>
        <w:spacing w:before="48" w:line="240" w:lineRule="auto"/>
        <w:contextualSpacing/>
        <w:rPr>
          <w:rStyle w:val="FontStyle13"/>
          <w:rFonts w:ascii="Times New Roman" w:hAnsi="Times New Roman" w:cs="Times New Roman"/>
        </w:rPr>
      </w:pPr>
      <w:r w:rsidRPr="00EB3EFF">
        <w:rPr>
          <w:rStyle w:val="FontStyle13"/>
          <w:rFonts w:ascii="Times New Roman" w:hAnsi="Times New Roman" w:cs="Times New Roman"/>
        </w:rPr>
        <w:t>Решить задачи по выбору преподавателя.</w:t>
      </w:r>
    </w:p>
    <w:p w:rsidR="00312822" w:rsidRPr="00EB3EFF" w:rsidRDefault="00312822" w:rsidP="00EB3EFF">
      <w:pPr>
        <w:numPr>
          <w:ilvl w:val="0"/>
          <w:numId w:val="10"/>
        </w:numPr>
        <w:tabs>
          <w:tab w:val="left" w:pos="720"/>
        </w:tabs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 xml:space="preserve">Какие массы поваренной соли и воды надо взять для приготовления 500 г раствора с массовой долей соли в нем 4%. </w:t>
      </w:r>
    </w:p>
    <w:p w:rsidR="00312822" w:rsidRPr="00EB3EFF" w:rsidRDefault="00312822" w:rsidP="00EB3EFF">
      <w:pPr>
        <w:numPr>
          <w:ilvl w:val="0"/>
          <w:numId w:val="10"/>
        </w:numPr>
        <w:tabs>
          <w:tab w:val="left" w:pos="720"/>
        </w:tabs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 xml:space="preserve">В 100 г  воды  растворили 31,6 г нитрата калия. Рассчитайте массовую долю растворенного вещества  в растворе этой соли. </w:t>
      </w:r>
    </w:p>
    <w:p w:rsidR="00312822" w:rsidRPr="00EB3EFF" w:rsidRDefault="00312822" w:rsidP="00EB3EFF">
      <w:pPr>
        <w:numPr>
          <w:ilvl w:val="0"/>
          <w:numId w:val="10"/>
        </w:numPr>
        <w:tabs>
          <w:tab w:val="left" w:pos="720"/>
        </w:tabs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 xml:space="preserve">Рассчитайте массу сахара и массу воды которые нужно взять для приготовления  600 г сиропа  с массовой долей сахара в нем 10%. </w:t>
      </w:r>
    </w:p>
    <w:p w:rsidR="00312822" w:rsidRPr="00EB3EFF" w:rsidRDefault="00312822" w:rsidP="00EB3EFF">
      <w:pPr>
        <w:numPr>
          <w:ilvl w:val="0"/>
          <w:numId w:val="10"/>
        </w:numPr>
        <w:tabs>
          <w:tab w:val="left" w:pos="720"/>
        </w:tabs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 xml:space="preserve">В 800 г раствора  сульфата меди содержится   40 г сульфата меди. Вычислите массовую долю сульфата меди в растворе. </w:t>
      </w:r>
    </w:p>
    <w:p w:rsidR="00312822" w:rsidRPr="00EB3EFF" w:rsidRDefault="00312822" w:rsidP="00EB3EFF">
      <w:pPr>
        <w:numPr>
          <w:ilvl w:val="0"/>
          <w:numId w:val="10"/>
        </w:numPr>
        <w:tabs>
          <w:tab w:val="left" w:pos="720"/>
        </w:tabs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 xml:space="preserve">Какую массу нитрата серебра надо взять для приготовления  250 г . 2% - ного раствора. </w:t>
      </w:r>
    </w:p>
    <w:p w:rsidR="00312822" w:rsidRPr="00EB3EFF" w:rsidRDefault="00312822" w:rsidP="00EB3EFF">
      <w:pPr>
        <w:numPr>
          <w:ilvl w:val="0"/>
          <w:numId w:val="10"/>
        </w:numPr>
        <w:tabs>
          <w:tab w:val="left" w:pos="720"/>
        </w:tabs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 xml:space="preserve">10 г нитрата калия растворено в 80 г воды. Определите процентную концентрацию полученного раствора. </w:t>
      </w:r>
    </w:p>
    <w:p w:rsidR="00312822" w:rsidRPr="00EB3EFF" w:rsidRDefault="00312822" w:rsidP="00EB3EFF">
      <w:pPr>
        <w:numPr>
          <w:ilvl w:val="0"/>
          <w:numId w:val="10"/>
        </w:numPr>
        <w:tabs>
          <w:tab w:val="left" w:pos="720"/>
        </w:tabs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Определите массу азотной кислоты в объеме 2 л с массовой долей 10 % и плотностью = 1,05 г/см</w:t>
      </w:r>
      <w:r w:rsidRPr="00EB3EFF">
        <w:rPr>
          <w:color w:val="000000"/>
          <w:sz w:val="24"/>
          <w:szCs w:val="24"/>
          <w:vertAlign w:val="superscript"/>
        </w:rPr>
        <w:t>3</w:t>
      </w:r>
      <w:r w:rsidRPr="00EB3EFF">
        <w:rPr>
          <w:color w:val="000000"/>
          <w:sz w:val="24"/>
          <w:szCs w:val="24"/>
        </w:rPr>
        <w:t>.</w:t>
      </w: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pStyle w:val="1"/>
        <w:spacing w:before="0" w:beforeAutospacing="0" w:after="0" w:afterAutospacing="0"/>
        <w:rPr>
          <w:color w:val="auto"/>
          <w:sz w:val="24"/>
          <w:szCs w:val="24"/>
        </w:rPr>
      </w:pPr>
      <w:r w:rsidRPr="00EB3EFF">
        <w:rPr>
          <w:color w:val="auto"/>
          <w:sz w:val="24"/>
          <w:szCs w:val="24"/>
        </w:rPr>
        <w:t xml:space="preserve">Лабораторная работа </w:t>
      </w:r>
    </w:p>
    <w:p w:rsidR="00312822" w:rsidRPr="00EB3EFF" w:rsidRDefault="00312822" w:rsidP="00EB3EFF">
      <w:pPr>
        <w:pStyle w:val="ae"/>
        <w:spacing w:before="0" w:beforeAutospacing="0" w:after="0" w:afterAutospacing="0"/>
        <w:rPr>
          <w:color w:val="000000"/>
        </w:rPr>
      </w:pPr>
      <w:r w:rsidRPr="00EB3EFF">
        <w:rPr>
          <w:b/>
          <w:bCs/>
          <w:color w:val="000000"/>
        </w:rPr>
        <w:t>Тема: Очистка загрязнённой воды</w:t>
      </w: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 xml:space="preserve">Цель работы: </w:t>
      </w: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закрепить знания по теме "Вода. Растворы.";</w:t>
      </w: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color w:val="000000"/>
          <w:sz w:val="24"/>
          <w:szCs w:val="24"/>
        </w:rPr>
        <w:t>ознакомиться со способами очистки воды;</w:t>
      </w: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lastRenderedPageBreak/>
        <w:t>исследовать воду до и после очистки;</w:t>
      </w: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приобрести практический навык в разделении смесей;</w:t>
      </w:r>
    </w:p>
    <w:p w:rsidR="00312822" w:rsidRPr="00EB3EFF" w:rsidRDefault="00312822" w:rsidP="00EB3EFF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отработать навыки экспериментальной работы, соблюдая правила техники безопасности при работе в кабинете химии.</w:t>
      </w:r>
    </w:p>
    <w:p w:rsidR="00312822" w:rsidRPr="00EB3EFF" w:rsidRDefault="00312822" w:rsidP="00EB3EFF">
      <w:pPr>
        <w:shd w:val="clear" w:color="auto" w:fill="FFFFFF"/>
        <w:spacing w:before="152"/>
        <w:ind w:left="304"/>
        <w:rPr>
          <w:color w:val="000000"/>
          <w:spacing w:val="4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Краткие теоретические сведения.</w:t>
      </w:r>
      <w:r w:rsidRPr="00EB3EFF">
        <w:rPr>
          <w:color w:val="000000"/>
          <w:sz w:val="24"/>
          <w:szCs w:val="24"/>
        </w:rPr>
        <w:br/>
      </w:r>
      <w:r w:rsidRPr="00EB3EFF">
        <w:rPr>
          <w:color w:val="000000"/>
          <w:spacing w:val="4"/>
          <w:sz w:val="24"/>
          <w:szCs w:val="24"/>
        </w:rPr>
        <w:t xml:space="preserve">Три способа очистки воды: </w:t>
      </w:r>
    </w:p>
    <w:p w:rsidR="00312822" w:rsidRPr="00EB3EFF" w:rsidRDefault="00312822" w:rsidP="00EB3EFF">
      <w:pPr>
        <w:shd w:val="clear" w:color="auto" w:fill="FFFFFF"/>
        <w:spacing w:before="152"/>
        <w:ind w:left="304"/>
        <w:rPr>
          <w:color w:val="000000"/>
          <w:spacing w:val="2"/>
          <w:sz w:val="24"/>
          <w:szCs w:val="24"/>
        </w:rPr>
      </w:pPr>
      <w:r w:rsidRPr="00EB3EFF">
        <w:rPr>
          <w:color w:val="000000"/>
          <w:spacing w:val="4"/>
          <w:sz w:val="24"/>
          <w:szCs w:val="24"/>
        </w:rPr>
        <w:t xml:space="preserve">1) отделение масла от </w:t>
      </w:r>
      <w:r w:rsidRPr="00EB3EFF">
        <w:rPr>
          <w:color w:val="000000"/>
          <w:spacing w:val="2"/>
          <w:sz w:val="24"/>
          <w:szCs w:val="24"/>
        </w:rPr>
        <w:t xml:space="preserve">воды (сепарация); </w:t>
      </w:r>
    </w:p>
    <w:p w:rsidR="00312822" w:rsidRPr="00EB3EFF" w:rsidRDefault="00312822" w:rsidP="00EB3EFF">
      <w:pPr>
        <w:shd w:val="clear" w:color="auto" w:fill="FFFFFF"/>
        <w:spacing w:before="152"/>
        <w:ind w:left="304"/>
        <w:rPr>
          <w:color w:val="000000"/>
          <w:spacing w:val="2"/>
          <w:sz w:val="24"/>
          <w:szCs w:val="24"/>
        </w:rPr>
      </w:pPr>
      <w:r w:rsidRPr="00EB3EFF">
        <w:rPr>
          <w:color w:val="000000"/>
          <w:spacing w:val="2"/>
          <w:sz w:val="24"/>
          <w:szCs w:val="24"/>
        </w:rPr>
        <w:t xml:space="preserve">2) фильтрация через песок; </w:t>
      </w:r>
    </w:p>
    <w:p w:rsidR="00312822" w:rsidRPr="00EB3EFF" w:rsidRDefault="00312822" w:rsidP="00EB3EFF">
      <w:pPr>
        <w:shd w:val="clear" w:color="auto" w:fill="FFFFFF"/>
        <w:spacing w:before="152"/>
        <w:ind w:left="304"/>
        <w:rPr>
          <w:color w:val="000000"/>
          <w:spacing w:val="3"/>
          <w:sz w:val="24"/>
          <w:szCs w:val="24"/>
        </w:rPr>
      </w:pPr>
      <w:r w:rsidRPr="00EB3EFF">
        <w:rPr>
          <w:color w:val="000000"/>
          <w:spacing w:val="2"/>
          <w:sz w:val="24"/>
          <w:szCs w:val="24"/>
        </w:rPr>
        <w:t>3) адсорбция на активирован</w:t>
      </w:r>
      <w:r w:rsidRPr="00EB3EFF">
        <w:rPr>
          <w:color w:val="000000"/>
          <w:spacing w:val="2"/>
          <w:sz w:val="24"/>
          <w:szCs w:val="24"/>
        </w:rPr>
        <w:softHyphen/>
      </w:r>
      <w:r w:rsidRPr="00EB3EFF">
        <w:rPr>
          <w:color w:val="000000"/>
          <w:spacing w:val="3"/>
          <w:sz w:val="24"/>
          <w:szCs w:val="24"/>
        </w:rPr>
        <w:t>ном угле и фильтрация через него.</w:t>
      </w:r>
    </w:p>
    <w:p w:rsidR="00312822" w:rsidRPr="00EB3EFF" w:rsidRDefault="00312822" w:rsidP="00EB3EFF">
      <w:pPr>
        <w:shd w:val="clear" w:color="auto" w:fill="FFFFFF"/>
        <w:spacing w:before="152"/>
        <w:rPr>
          <w:sz w:val="24"/>
          <w:szCs w:val="24"/>
        </w:rPr>
      </w:pPr>
      <w:r w:rsidRPr="00EB3EFF">
        <w:rPr>
          <w:i/>
          <w:sz w:val="24"/>
          <w:szCs w:val="24"/>
        </w:rPr>
        <w:t>Сепарация</w:t>
      </w:r>
      <w:r w:rsidRPr="00EB3EFF">
        <w:rPr>
          <w:sz w:val="24"/>
          <w:szCs w:val="24"/>
        </w:rPr>
        <w:t xml:space="preserve"> (лат. separatio — отделение) — в технике, различные процессы разделения смешанных объёмов разнородных частиц смесей жидкостей разной плотности, эмульсий, твёрдых материалов, взвесей твёрдых частиц или капелек в газе.</w:t>
      </w:r>
    </w:p>
    <w:p w:rsidR="00312822" w:rsidRPr="00EB3EFF" w:rsidRDefault="00312822" w:rsidP="00EB3EFF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312822" w:rsidRPr="00EB3EFF" w:rsidRDefault="00312822" w:rsidP="00EB3EFF">
      <w:pPr>
        <w:shd w:val="clear" w:color="auto" w:fill="FFFFFF"/>
        <w:rPr>
          <w:i/>
          <w:iCs/>
          <w:color w:val="000000"/>
          <w:sz w:val="24"/>
          <w:szCs w:val="24"/>
        </w:rPr>
      </w:pPr>
      <w:r w:rsidRPr="00EB3EFF">
        <w:rPr>
          <w:i/>
          <w:iCs/>
          <w:color w:val="000000"/>
          <w:sz w:val="24"/>
          <w:szCs w:val="24"/>
        </w:rPr>
        <w:t xml:space="preserve">Фильтрование — </w:t>
      </w:r>
      <w:r w:rsidRPr="00EB3EFF">
        <w:rPr>
          <w:color w:val="000000"/>
          <w:sz w:val="24"/>
          <w:szCs w:val="24"/>
        </w:rPr>
        <w:t xml:space="preserve">это общее название для различных способов очистки </w:t>
      </w:r>
      <w:r w:rsidRPr="00EB3EFF">
        <w:rPr>
          <w:color w:val="000000"/>
          <w:spacing w:val="1"/>
          <w:sz w:val="24"/>
          <w:szCs w:val="24"/>
        </w:rPr>
        <w:t>жидкости от твердых частиц. Фильтрование заключается в пропускании сме</w:t>
      </w:r>
      <w:r w:rsidRPr="00EB3EFF">
        <w:rPr>
          <w:color w:val="000000"/>
          <w:spacing w:val="1"/>
          <w:sz w:val="24"/>
          <w:szCs w:val="24"/>
        </w:rPr>
        <w:softHyphen/>
      </w:r>
      <w:r w:rsidRPr="00EB3EFF">
        <w:rPr>
          <w:color w:val="000000"/>
          <w:spacing w:val="-1"/>
          <w:sz w:val="24"/>
          <w:szCs w:val="24"/>
        </w:rPr>
        <w:t xml:space="preserve">си через материал (фильтр), задерживающий твердые частицы. Жидкость, </w:t>
      </w:r>
      <w:r w:rsidRPr="00EB3EFF">
        <w:rPr>
          <w:color w:val="000000"/>
          <w:sz w:val="24"/>
          <w:szCs w:val="24"/>
        </w:rPr>
        <w:t xml:space="preserve">собираемая после фильтрации, называется </w:t>
      </w:r>
      <w:r w:rsidRPr="00EB3EFF">
        <w:rPr>
          <w:i/>
          <w:iCs/>
          <w:color w:val="000000"/>
          <w:sz w:val="24"/>
          <w:szCs w:val="24"/>
        </w:rPr>
        <w:t>фильтратом.</w:t>
      </w:r>
    </w:p>
    <w:p w:rsidR="00312822" w:rsidRPr="00EB3EFF" w:rsidRDefault="00312822" w:rsidP="00EB3EFF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312822" w:rsidRPr="00EB3EFF" w:rsidRDefault="00312822" w:rsidP="00EB3EFF">
      <w:pPr>
        <w:shd w:val="clear" w:color="auto" w:fill="FFFFFF"/>
        <w:rPr>
          <w:i/>
          <w:iCs/>
          <w:color w:val="000000"/>
          <w:sz w:val="24"/>
          <w:szCs w:val="24"/>
        </w:rPr>
      </w:pPr>
      <w:r w:rsidRPr="00EB3EFF">
        <w:rPr>
          <w:i/>
          <w:iCs/>
          <w:color w:val="000000"/>
          <w:sz w:val="24"/>
          <w:szCs w:val="24"/>
        </w:rPr>
        <w:t xml:space="preserve">Адсорбция </w:t>
      </w:r>
      <w:r w:rsidRPr="00EB3EFF">
        <w:rPr>
          <w:iCs/>
          <w:color w:val="000000"/>
          <w:sz w:val="24"/>
          <w:szCs w:val="24"/>
        </w:rPr>
        <w:t>(лат. ad — на, при; sorbeo — поглощаю) — это повышение концентрации одного вещества (газ, жидкость) у поверхности другого вещества (жидкость, твердое тело).</w:t>
      </w:r>
    </w:p>
    <w:p w:rsidR="00312822" w:rsidRPr="00EB3EFF" w:rsidRDefault="00312822" w:rsidP="00EB3EFF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Приборы и реактивы:</w:t>
      </w:r>
    </w:p>
    <w:p w:rsidR="00312822" w:rsidRPr="00EB3EFF" w:rsidRDefault="00312822" w:rsidP="00EB3EFF">
      <w:pPr>
        <w:numPr>
          <w:ilvl w:val="0"/>
          <w:numId w:val="4"/>
        </w:numPr>
        <w:shd w:val="clear" w:color="auto" w:fill="FFFFFF"/>
        <w:tabs>
          <w:tab w:val="left" w:pos="360"/>
        </w:tabs>
        <w:ind w:left="714" w:firstLine="0"/>
        <w:rPr>
          <w:sz w:val="24"/>
          <w:szCs w:val="24"/>
        </w:rPr>
      </w:pPr>
      <w:r w:rsidRPr="00EB3EFF">
        <w:rPr>
          <w:color w:val="000000"/>
          <w:spacing w:val="2"/>
          <w:sz w:val="24"/>
          <w:szCs w:val="24"/>
        </w:rPr>
        <w:t xml:space="preserve">делительная воронка, мерный цилиндр, стаканчики </w:t>
      </w:r>
      <w:r w:rsidR="00EB3EFF">
        <w:rPr>
          <w:color w:val="000000"/>
          <w:spacing w:val="2"/>
          <w:sz w:val="24"/>
          <w:szCs w:val="24"/>
        </w:rPr>
        <w:t>–</w:t>
      </w:r>
      <w:r w:rsidRPr="00EB3EFF">
        <w:rPr>
          <w:color w:val="000000"/>
          <w:spacing w:val="2"/>
          <w:sz w:val="24"/>
          <w:szCs w:val="24"/>
        </w:rPr>
        <w:t>4, колба, воронка, фильтр бумажный, стеклянная палочка, одноразовый стаканчик с гравием и песком;</w:t>
      </w:r>
    </w:p>
    <w:p w:rsidR="00312822" w:rsidRPr="00EB3EFF" w:rsidRDefault="00312822" w:rsidP="00EB3EFF">
      <w:pPr>
        <w:numPr>
          <w:ilvl w:val="0"/>
          <w:numId w:val="4"/>
        </w:numPr>
        <w:shd w:val="clear" w:color="auto" w:fill="FFFFFF"/>
        <w:tabs>
          <w:tab w:val="left" w:pos="360"/>
        </w:tabs>
        <w:ind w:left="714" w:firstLine="0"/>
        <w:rPr>
          <w:sz w:val="24"/>
          <w:szCs w:val="24"/>
        </w:rPr>
      </w:pPr>
      <w:r w:rsidRPr="00EB3EFF">
        <w:rPr>
          <w:color w:val="000000"/>
          <w:spacing w:val="2"/>
          <w:sz w:val="24"/>
          <w:szCs w:val="24"/>
        </w:rPr>
        <w:t>проба воды в мерной посуде, активированный уголь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Опыт №1. Очистка воды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widowControl w:val="0"/>
        <w:numPr>
          <w:ilvl w:val="0"/>
          <w:numId w:val="16"/>
        </w:numPr>
        <w:shd w:val="clear" w:color="auto" w:fill="FFFFFF"/>
        <w:tabs>
          <w:tab w:val="left" w:pos="671"/>
        </w:tabs>
        <w:autoSpaceDE w:val="0"/>
        <w:autoSpaceDN w:val="0"/>
        <w:adjustRightInd w:val="0"/>
        <w:spacing w:before="148"/>
        <w:ind w:left="107"/>
        <w:rPr>
          <w:color w:val="000000"/>
          <w:spacing w:val="-17"/>
          <w:sz w:val="24"/>
          <w:szCs w:val="24"/>
        </w:rPr>
      </w:pPr>
      <w:r w:rsidRPr="00EB3EFF">
        <w:rPr>
          <w:sz w:val="24"/>
          <w:szCs w:val="24"/>
        </w:rPr>
        <w:t xml:space="preserve">   </w:t>
      </w:r>
      <w:r w:rsidRPr="00EB3EFF">
        <w:rPr>
          <w:color w:val="000000"/>
          <w:spacing w:val="7"/>
          <w:sz w:val="24"/>
          <w:szCs w:val="24"/>
        </w:rPr>
        <w:t xml:space="preserve">Возьмите образцы воды в разных природных водоемах.  Мерным цилиндром </w:t>
      </w:r>
      <w:r w:rsidRPr="00EB3EFF">
        <w:rPr>
          <w:color w:val="000000"/>
          <w:spacing w:val="6"/>
          <w:sz w:val="24"/>
          <w:szCs w:val="24"/>
        </w:rPr>
        <w:t>измерьте объем, запишите объем в таблицу.</w:t>
      </w:r>
    </w:p>
    <w:p w:rsidR="00312822" w:rsidRPr="00EB3EFF" w:rsidRDefault="00312822" w:rsidP="00EB3EFF">
      <w:pPr>
        <w:widowControl w:val="0"/>
        <w:numPr>
          <w:ilvl w:val="0"/>
          <w:numId w:val="16"/>
        </w:numPr>
        <w:shd w:val="clear" w:color="auto" w:fill="FFFFFF"/>
        <w:tabs>
          <w:tab w:val="left" w:pos="671"/>
        </w:tabs>
        <w:autoSpaceDE w:val="0"/>
        <w:autoSpaceDN w:val="0"/>
        <w:adjustRightInd w:val="0"/>
        <w:spacing w:before="8"/>
        <w:ind w:left="107"/>
        <w:rPr>
          <w:color w:val="000000"/>
          <w:spacing w:val="-11"/>
          <w:sz w:val="24"/>
          <w:szCs w:val="24"/>
        </w:rPr>
      </w:pPr>
      <w:r w:rsidRPr="00EB3EFF">
        <w:rPr>
          <w:color w:val="000000"/>
          <w:spacing w:val="6"/>
          <w:sz w:val="24"/>
          <w:szCs w:val="24"/>
        </w:rPr>
        <w:t>Внимательно изучите внешний вид образца воды: цвет, запах, прозрач</w:t>
      </w:r>
      <w:r w:rsidRPr="00EB3EFF">
        <w:rPr>
          <w:color w:val="000000"/>
          <w:spacing w:val="6"/>
          <w:sz w:val="24"/>
          <w:szCs w:val="24"/>
        </w:rPr>
        <w:softHyphen/>
      </w:r>
      <w:r w:rsidRPr="00EB3EFF">
        <w:rPr>
          <w:color w:val="000000"/>
          <w:spacing w:val="8"/>
          <w:sz w:val="24"/>
          <w:szCs w:val="24"/>
        </w:rPr>
        <w:t xml:space="preserve">ность, наличие твердых частичек или пятен и запишите свои наблюдения в </w:t>
      </w:r>
      <w:r w:rsidRPr="00EB3EFF">
        <w:rPr>
          <w:color w:val="000000"/>
          <w:spacing w:val="1"/>
          <w:sz w:val="24"/>
          <w:szCs w:val="24"/>
        </w:rPr>
        <w:t>таблицу № 1.</w:t>
      </w:r>
    </w:p>
    <w:tbl>
      <w:tblPr>
        <w:tblpPr w:leftFromText="180" w:rightFromText="180" w:vertAnchor="text" w:horzAnchor="margin" w:tblpXSpec="center" w:tblpY="204"/>
        <w:tblW w:w="98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39"/>
        <w:gridCol w:w="1453"/>
        <w:gridCol w:w="1453"/>
        <w:gridCol w:w="1453"/>
        <w:gridCol w:w="1453"/>
      </w:tblGrid>
      <w:tr w:rsidR="00312822" w:rsidRPr="00EB3EFF" w:rsidTr="00440740">
        <w:trPr>
          <w:trHeight w:hRule="exact" w:val="1439"/>
        </w:trPr>
        <w:tc>
          <w:tcPr>
            <w:tcW w:w="4039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Показатели</w:t>
            </w: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Перед обработкой</w:t>
            </w: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shd w:val="clear" w:color="auto" w:fill="FFFFFF"/>
              <w:rPr>
                <w:sz w:val="24"/>
                <w:szCs w:val="24"/>
              </w:rPr>
            </w:pPr>
            <w:r w:rsidRPr="00EB3EFF">
              <w:rPr>
                <w:color w:val="000000"/>
                <w:spacing w:val="1"/>
                <w:sz w:val="24"/>
                <w:szCs w:val="24"/>
              </w:rPr>
              <w:t xml:space="preserve">После отделения </w:t>
            </w:r>
            <w:r w:rsidRPr="00EB3EFF">
              <w:rPr>
                <w:color w:val="000000"/>
                <w:spacing w:val="7"/>
                <w:sz w:val="24"/>
                <w:szCs w:val="24"/>
              </w:rPr>
              <w:t xml:space="preserve">  воды от масла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 xml:space="preserve">После фильтрования </w:t>
            </w:r>
            <w:r w:rsidRPr="00EB3EFF">
              <w:rPr>
                <w:spacing w:val="1"/>
                <w:sz w:val="24"/>
                <w:szCs w:val="24"/>
              </w:rPr>
              <w:t>через песок</w:t>
            </w:r>
            <w:r w:rsidRPr="00EB3EFF">
              <w:rPr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EB3EFF">
              <w:rPr>
                <w:color w:val="000000"/>
                <w:spacing w:val="5"/>
                <w:sz w:val="24"/>
                <w:szCs w:val="24"/>
              </w:rPr>
              <w:t>После адсорбции (филь</w:t>
            </w:r>
            <w:r w:rsidRPr="00EB3EF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EB3EFF">
              <w:rPr>
                <w:color w:val="000000"/>
                <w:spacing w:val="4"/>
                <w:sz w:val="24"/>
                <w:szCs w:val="24"/>
              </w:rPr>
              <w:t>трования)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на древесном угле</w:t>
            </w:r>
          </w:p>
        </w:tc>
      </w:tr>
      <w:tr w:rsidR="00312822" w:rsidRPr="00EB3EFF" w:rsidTr="00440740">
        <w:trPr>
          <w:trHeight w:hRule="exact" w:val="326"/>
        </w:trPr>
        <w:tc>
          <w:tcPr>
            <w:tcW w:w="4039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  <w:r w:rsidRPr="00EB3EFF">
              <w:rPr>
                <w:color w:val="000000"/>
                <w:sz w:val="24"/>
                <w:szCs w:val="24"/>
              </w:rPr>
              <w:t>запах воды</w:t>
            </w: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rPr>
          <w:trHeight w:hRule="exact" w:val="326"/>
        </w:trPr>
        <w:tc>
          <w:tcPr>
            <w:tcW w:w="4039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>цвет воды</w:t>
            </w: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rPr>
          <w:trHeight w:hRule="exact" w:val="288"/>
        </w:trPr>
        <w:tc>
          <w:tcPr>
            <w:tcW w:w="4039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>мутность воды (прозрачность)</w:t>
            </w: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rPr>
          <w:trHeight w:hRule="exact" w:val="618"/>
        </w:trPr>
        <w:tc>
          <w:tcPr>
            <w:tcW w:w="4039" w:type="dxa"/>
            <w:shd w:val="clear" w:color="auto" w:fill="FFFFFF"/>
          </w:tcPr>
          <w:p w:rsidR="00312822" w:rsidRPr="00EB3EFF" w:rsidRDefault="00312822" w:rsidP="00EB3EFF">
            <w:pPr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>наличие механических примесей в воде (песок, глина, масло)</w:t>
            </w: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rPr>
          <w:trHeight w:hRule="exact" w:val="302"/>
        </w:trPr>
        <w:tc>
          <w:tcPr>
            <w:tcW w:w="4039" w:type="dxa"/>
            <w:shd w:val="clear" w:color="auto" w:fill="FFFFFF"/>
          </w:tcPr>
          <w:p w:rsidR="00312822" w:rsidRPr="00EB3EFF" w:rsidRDefault="00312822" w:rsidP="00EB3EFF">
            <w:pPr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>объём твердых примесей</w:t>
            </w: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</w:tbl>
    <w:p w:rsidR="00312822" w:rsidRPr="00EB3EFF" w:rsidRDefault="00312822" w:rsidP="00EB3EFF">
      <w:pPr>
        <w:pStyle w:val="1"/>
        <w:rPr>
          <w:b w:val="0"/>
          <w:color w:val="000000"/>
          <w:spacing w:val="5"/>
          <w:sz w:val="24"/>
          <w:szCs w:val="24"/>
        </w:rPr>
      </w:pPr>
      <w:r w:rsidRPr="00EB3EFF">
        <w:rPr>
          <w:sz w:val="24"/>
          <w:szCs w:val="24"/>
        </w:rPr>
        <w:t xml:space="preserve"> </w:t>
      </w:r>
      <w:r w:rsidRPr="00EB3EFF">
        <w:rPr>
          <w:b w:val="0"/>
          <w:color w:val="000000"/>
          <w:spacing w:val="5"/>
          <w:sz w:val="24"/>
          <w:szCs w:val="24"/>
        </w:rPr>
        <w:t>Проведите три этапа очистки и запишите наблюдения в таблицу.</w:t>
      </w:r>
    </w:p>
    <w:p w:rsidR="00312822" w:rsidRPr="00EB3EFF" w:rsidRDefault="00312822" w:rsidP="00EB3EFF">
      <w:pPr>
        <w:pStyle w:val="1"/>
        <w:numPr>
          <w:ilvl w:val="0"/>
          <w:numId w:val="19"/>
        </w:numPr>
        <w:ind w:firstLine="0"/>
        <w:rPr>
          <w:color w:val="000000"/>
          <w:spacing w:val="5"/>
          <w:sz w:val="24"/>
          <w:szCs w:val="24"/>
        </w:rPr>
      </w:pPr>
      <w:r w:rsidRPr="00EB3EFF">
        <w:rPr>
          <w:color w:val="000000"/>
          <w:spacing w:val="5"/>
          <w:sz w:val="24"/>
          <w:szCs w:val="24"/>
        </w:rPr>
        <w:t>Отделение воды от масла.</w:t>
      </w:r>
    </w:p>
    <w:p w:rsidR="00312822" w:rsidRPr="00EB3EFF" w:rsidRDefault="00312822" w:rsidP="00EB3EFF">
      <w:pPr>
        <w:pStyle w:val="1"/>
        <w:rPr>
          <w:color w:val="000000"/>
          <w:sz w:val="24"/>
          <w:szCs w:val="24"/>
        </w:rPr>
      </w:pPr>
      <w:r w:rsidRPr="00EB3EFF">
        <w:rPr>
          <w:color w:val="000000"/>
          <w:spacing w:val="5"/>
          <w:sz w:val="24"/>
          <w:szCs w:val="24"/>
        </w:rPr>
        <w:lastRenderedPageBreak/>
        <w:t xml:space="preserve">Вода и масло незначительно смешиваются друг с другом. Если оставить </w:t>
      </w:r>
      <w:r w:rsidRPr="00EB3EFF">
        <w:rPr>
          <w:color w:val="000000"/>
          <w:spacing w:val="4"/>
          <w:sz w:val="24"/>
          <w:szCs w:val="24"/>
        </w:rPr>
        <w:t xml:space="preserve">стоять смесь этих двух веществ, она разделится на два слоя, причем масло </w:t>
      </w:r>
      <w:r w:rsidRPr="00EB3EFF">
        <w:rPr>
          <w:color w:val="000000"/>
          <w:spacing w:val="-2"/>
          <w:sz w:val="24"/>
          <w:szCs w:val="24"/>
        </w:rPr>
        <w:t>окажется сверху.</w:t>
      </w:r>
      <w:r w:rsidRPr="00EB3EFF">
        <w:rPr>
          <w:color w:val="000000"/>
          <w:sz w:val="24"/>
          <w:szCs w:val="24"/>
        </w:rPr>
        <w:tab/>
      </w:r>
    </w:p>
    <w:p w:rsidR="00312822" w:rsidRPr="00EB3EFF" w:rsidRDefault="00312822" w:rsidP="00EB3EFF">
      <w:pPr>
        <w:widowControl w:val="0"/>
        <w:numPr>
          <w:ilvl w:val="0"/>
          <w:numId w:val="15"/>
        </w:numPr>
        <w:shd w:val="clear" w:color="auto" w:fill="FFFFFF"/>
        <w:tabs>
          <w:tab w:val="left" w:pos="7611"/>
        </w:tabs>
        <w:autoSpaceDE w:val="0"/>
        <w:autoSpaceDN w:val="0"/>
        <w:adjustRightInd w:val="0"/>
        <w:ind w:firstLine="0"/>
        <w:rPr>
          <w:color w:val="000000"/>
          <w:spacing w:val="-23"/>
          <w:sz w:val="24"/>
          <w:szCs w:val="24"/>
        </w:rPr>
      </w:pPr>
      <w:r w:rsidRPr="00EB3EFF">
        <w:rPr>
          <w:color w:val="000000"/>
          <w:spacing w:val="7"/>
          <w:sz w:val="24"/>
          <w:szCs w:val="24"/>
        </w:rPr>
        <w:t>Возьмите делительную воронку.</w:t>
      </w:r>
    </w:p>
    <w:p w:rsidR="00312822" w:rsidRPr="00EB3EFF" w:rsidRDefault="00312822" w:rsidP="00EB3EFF">
      <w:pPr>
        <w:widowControl w:val="0"/>
        <w:numPr>
          <w:ilvl w:val="0"/>
          <w:numId w:val="15"/>
        </w:numPr>
        <w:shd w:val="clear" w:color="auto" w:fill="FFFFFF"/>
        <w:tabs>
          <w:tab w:val="left" w:pos="687"/>
        </w:tabs>
        <w:autoSpaceDE w:val="0"/>
        <w:autoSpaceDN w:val="0"/>
        <w:adjustRightInd w:val="0"/>
        <w:ind w:firstLine="0"/>
        <w:rPr>
          <w:color w:val="000000"/>
          <w:spacing w:val="-14"/>
          <w:sz w:val="24"/>
          <w:szCs w:val="24"/>
        </w:rPr>
      </w:pPr>
      <w:r w:rsidRPr="00EB3EFF">
        <w:rPr>
          <w:color w:val="000000"/>
          <w:spacing w:val="6"/>
          <w:sz w:val="24"/>
          <w:szCs w:val="24"/>
        </w:rPr>
        <w:t>Налей</w:t>
      </w:r>
      <w:r w:rsidRPr="00EB3EFF">
        <w:rPr>
          <w:color w:val="000000"/>
          <w:spacing w:val="6"/>
          <w:sz w:val="24"/>
          <w:szCs w:val="24"/>
        </w:rPr>
        <w:softHyphen/>
      </w:r>
      <w:r w:rsidRPr="00EB3EFF">
        <w:rPr>
          <w:color w:val="000000"/>
          <w:spacing w:val="8"/>
          <w:sz w:val="24"/>
          <w:szCs w:val="24"/>
        </w:rPr>
        <w:t>те примерно половину данного вам образца грязной воды в воронку. Дайте</w:t>
      </w:r>
      <w:r w:rsidRPr="00EB3EFF">
        <w:rPr>
          <w:color w:val="000000"/>
          <w:spacing w:val="1"/>
          <w:sz w:val="24"/>
          <w:szCs w:val="24"/>
        </w:rPr>
        <w:t xml:space="preserve"> отстояться до отделения водного слоя.</w:t>
      </w:r>
    </w:p>
    <w:p w:rsidR="00312822" w:rsidRPr="00EB3EFF" w:rsidRDefault="00312822" w:rsidP="00EB3EFF">
      <w:pPr>
        <w:widowControl w:val="0"/>
        <w:numPr>
          <w:ilvl w:val="0"/>
          <w:numId w:val="15"/>
        </w:numPr>
        <w:shd w:val="clear" w:color="auto" w:fill="FFFFFF"/>
        <w:tabs>
          <w:tab w:val="left" w:pos="687"/>
        </w:tabs>
        <w:autoSpaceDE w:val="0"/>
        <w:autoSpaceDN w:val="0"/>
        <w:adjustRightInd w:val="0"/>
        <w:ind w:firstLine="0"/>
        <w:rPr>
          <w:color w:val="000000"/>
          <w:spacing w:val="-13"/>
          <w:sz w:val="24"/>
          <w:szCs w:val="24"/>
        </w:rPr>
      </w:pPr>
      <w:r w:rsidRPr="00EB3EFF">
        <w:rPr>
          <w:color w:val="000000"/>
          <w:spacing w:val="4"/>
          <w:sz w:val="24"/>
          <w:szCs w:val="24"/>
        </w:rPr>
        <w:t xml:space="preserve">Осторожно откройте  кран и  слейте  нижний  слой  в стаканчик. </w:t>
      </w:r>
      <w:r w:rsidRPr="00EB3EFF">
        <w:rPr>
          <w:color w:val="000000"/>
          <w:spacing w:val="6"/>
          <w:sz w:val="24"/>
          <w:szCs w:val="24"/>
        </w:rPr>
        <w:t>Сразу после этого перекройте кран.</w:t>
      </w:r>
    </w:p>
    <w:p w:rsidR="00312822" w:rsidRPr="00EB3EFF" w:rsidRDefault="00312822" w:rsidP="00EB3EFF">
      <w:pPr>
        <w:widowControl w:val="0"/>
        <w:numPr>
          <w:ilvl w:val="0"/>
          <w:numId w:val="15"/>
        </w:numPr>
        <w:shd w:val="clear" w:color="auto" w:fill="FFFFFF"/>
        <w:tabs>
          <w:tab w:val="left" w:pos="687"/>
        </w:tabs>
        <w:autoSpaceDE w:val="0"/>
        <w:autoSpaceDN w:val="0"/>
        <w:adjustRightInd w:val="0"/>
        <w:ind w:firstLine="0"/>
        <w:rPr>
          <w:color w:val="000000"/>
          <w:spacing w:val="-17"/>
          <w:sz w:val="24"/>
          <w:szCs w:val="24"/>
        </w:rPr>
      </w:pPr>
      <w:r w:rsidRPr="00EB3EFF">
        <w:rPr>
          <w:color w:val="000000"/>
          <w:spacing w:val="6"/>
          <w:sz w:val="24"/>
          <w:szCs w:val="24"/>
        </w:rPr>
        <w:t>Слейте оставшийся слой во второй стаканчик.</w:t>
      </w:r>
    </w:p>
    <w:p w:rsidR="00312822" w:rsidRPr="00EB3EFF" w:rsidRDefault="00312822" w:rsidP="00EB3EFF">
      <w:pPr>
        <w:widowControl w:val="0"/>
        <w:numPr>
          <w:ilvl w:val="0"/>
          <w:numId w:val="15"/>
        </w:numPr>
        <w:shd w:val="clear" w:color="auto" w:fill="FFFFFF"/>
        <w:tabs>
          <w:tab w:val="left" w:pos="687"/>
        </w:tabs>
        <w:autoSpaceDE w:val="0"/>
        <w:autoSpaceDN w:val="0"/>
        <w:adjustRightInd w:val="0"/>
        <w:ind w:firstLine="0"/>
        <w:rPr>
          <w:color w:val="000000"/>
          <w:spacing w:val="-13"/>
          <w:sz w:val="24"/>
          <w:szCs w:val="24"/>
        </w:rPr>
      </w:pPr>
      <w:r w:rsidRPr="00EB3EFF">
        <w:rPr>
          <w:color w:val="000000"/>
          <w:spacing w:val="6"/>
          <w:sz w:val="24"/>
          <w:szCs w:val="24"/>
        </w:rPr>
        <w:t>Повторите стадии 2 - 4 для оставшейся половины вашего образца, до</w:t>
      </w:r>
      <w:r w:rsidRPr="00EB3EFF">
        <w:rPr>
          <w:color w:val="000000"/>
          <w:spacing w:val="5"/>
          <w:sz w:val="24"/>
          <w:szCs w:val="24"/>
        </w:rPr>
        <w:t>бавляя жидкость из того или другого слоя в соответствующие стаканчики.</w:t>
      </w:r>
    </w:p>
    <w:p w:rsidR="00312822" w:rsidRPr="00EB3EFF" w:rsidRDefault="00312822" w:rsidP="00EB3EFF">
      <w:pPr>
        <w:widowControl w:val="0"/>
        <w:numPr>
          <w:ilvl w:val="0"/>
          <w:numId w:val="15"/>
        </w:numPr>
        <w:shd w:val="clear" w:color="auto" w:fill="FFFFFF"/>
        <w:tabs>
          <w:tab w:val="left" w:pos="687"/>
        </w:tabs>
        <w:autoSpaceDE w:val="0"/>
        <w:autoSpaceDN w:val="0"/>
        <w:adjustRightInd w:val="0"/>
        <w:ind w:firstLine="0"/>
        <w:rPr>
          <w:color w:val="000000"/>
          <w:spacing w:val="-15"/>
          <w:sz w:val="24"/>
          <w:szCs w:val="24"/>
        </w:rPr>
      </w:pPr>
      <w:r w:rsidRPr="00EB3EFF">
        <w:rPr>
          <w:color w:val="000000"/>
          <w:spacing w:val="4"/>
          <w:sz w:val="24"/>
          <w:szCs w:val="24"/>
        </w:rPr>
        <w:t>Изучите внешний вид и измерьте объем оставшегося, водного слоя. Сохрани</w:t>
      </w:r>
      <w:r w:rsidRPr="00EB3EFF">
        <w:rPr>
          <w:color w:val="000000"/>
          <w:spacing w:val="4"/>
          <w:sz w:val="24"/>
          <w:szCs w:val="24"/>
        </w:rPr>
        <w:softHyphen/>
      </w:r>
      <w:r w:rsidRPr="00EB3EFF">
        <w:rPr>
          <w:color w:val="000000"/>
          <w:spacing w:val="2"/>
          <w:sz w:val="24"/>
          <w:szCs w:val="24"/>
        </w:rPr>
        <w:t>те его для последующих опытов.</w:t>
      </w:r>
    </w:p>
    <w:p w:rsidR="00312822" w:rsidRPr="00EB3EFF" w:rsidRDefault="00312822" w:rsidP="00EB3EF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312822" w:rsidRPr="00EB3EFF" w:rsidRDefault="00312822" w:rsidP="00EB3EFF">
      <w:pPr>
        <w:pStyle w:val="2"/>
        <w:numPr>
          <w:ilvl w:val="0"/>
          <w:numId w:val="19"/>
        </w:numPr>
        <w:spacing w:before="0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EB3EFF">
        <w:rPr>
          <w:rFonts w:ascii="Times New Roman" w:hAnsi="Times New Roman" w:cs="Times New Roman"/>
          <w:i w:val="0"/>
          <w:sz w:val="24"/>
          <w:szCs w:val="24"/>
        </w:rPr>
        <w:t>Фильтрование через песок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shd w:val="clear" w:color="auto" w:fill="FFFFFF"/>
        <w:rPr>
          <w:color w:val="000000"/>
          <w:spacing w:val="10"/>
          <w:sz w:val="24"/>
          <w:szCs w:val="24"/>
        </w:rPr>
      </w:pPr>
      <w:r w:rsidRPr="00EB3EFF">
        <w:rPr>
          <w:b/>
          <w:color w:val="000000"/>
          <w:spacing w:val="6"/>
          <w:sz w:val="24"/>
          <w:szCs w:val="24"/>
        </w:rPr>
        <w:t>Песочный фильтр захватывает твердые загрязнения, которые слишком велики, для того чтобы пройти между песчинками</w:t>
      </w:r>
      <w:r w:rsidRPr="00EB3EFF">
        <w:rPr>
          <w:color w:val="000000"/>
          <w:spacing w:val="6"/>
          <w:sz w:val="24"/>
          <w:szCs w:val="24"/>
        </w:rPr>
        <w:t>.</w:t>
      </w:r>
      <w:r w:rsidRPr="00EB3EFF">
        <w:rPr>
          <w:color w:val="000000"/>
          <w:spacing w:val="10"/>
          <w:sz w:val="24"/>
          <w:szCs w:val="24"/>
        </w:rPr>
        <w:t xml:space="preserve">   </w:t>
      </w:r>
    </w:p>
    <w:p w:rsidR="00312822" w:rsidRPr="00EB3EFF" w:rsidRDefault="00312822" w:rsidP="00EB3EFF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EB3EFF">
        <w:rPr>
          <w:color w:val="000000"/>
          <w:spacing w:val="10"/>
          <w:sz w:val="24"/>
          <w:szCs w:val="24"/>
        </w:rPr>
        <w:t xml:space="preserve">Распрямите скрепку для бумаги и с ее помощью сделайте небольшие </w:t>
      </w:r>
      <w:r w:rsidRPr="00EB3EFF">
        <w:rPr>
          <w:color w:val="000000"/>
          <w:spacing w:val="4"/>
          <w:sz w:val="24"/>
          <w:szCs w:val="24"/>
        </w:rPr>
        <w:t xml:space="preserve"> дырки в донышке пластмассового стаканчика. </w:t>
      </w:r>
    </w:p>
    <w:p w:rsidR="00312822" w:rsidRPr="00EB3EFF" w:rsidRDefault="00312822" w:rsidP="00EB3EFF">
      <w:pPr>
        <w:widowControl w:val="0"/>
        <w:numPr>
          <w:ilvl w:val="0"/>
          <w:numId w:val="14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ind w:firstLine="0"/>
        <w:rPr>
          <w:color w:val="000000"/>
          <w:spacing w:val="-13"/>
          <w:sz w:val="24"/>
          <w:szCs w:val="24"/>
        </w:rPr>
      </w:pPr>
      <w:r w:rsidRPr="00EB3EFF">
        <w:rPr>
          <w:color w:val="000000"/>
          <w:spacing w:val="1"/>
          <w:sz w:val="24"/>
          <w:szCs w:val="24"/>
        </w:rPr>
        <w:t xml:space="preserve">Насыпьте в этот стаканчик последовательными слоями гравий и песок, как показано (нижний слой  гравия  предотвращает  вымывание </w:t>
      </w:r>
      <w:r w:rsidRPr="00EB3EFF">
        <w:rPr>
          <w:color w:val="000000"/>
          <w:spacing w:val="6"/>
          <w:sz w:val="24"/>
          <w:szCs w:val="24"/>
        </w:rPr>
        <w:t xml:space="preserve">песка через дырки.  Верхний слой гравия нужен для того,  чтобы песок не </w:t>
      </w:r>
      <w:r w:rsidRPr="00EB3EFF">
        <w:rPr>
          <w:color w:val="000000"/>
          <w:sz w:val="24"/>
          <w:szCs w:val="24"/>
        </w:rPr>
        <w:t>взмучивался при вливании воды).</w:t>
      </w:r>
    </w:p>
    <w:p w:rsidR="00312822" w:rsidRPr="00EB3EFF" w:rsidRDefault="00312822" w:rsidP="00EB3EFF">
      <w:pPr>
        <w:widowControl w:val="0"/>
        <w:numPr>
          <w:ilvl w:val="0"/>
          <w:numId w:val="14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ind w:firstLine="0"/>
        <w:rPr>
          <w:color w:val="000000"/>
          <w:spacing w:val="-10"/>
          <w:sz w:val="24"/>
          <w:szCs w:val="24"/>
        </w:rPr>
      </w:pPr>
      <w:r w:rsidRPr="00EB3EFF">
        <w:rPr>
          <w:i/>
          <w:iCs/>
          <w:color w:val="000000"/>
          <w:spacing w:val="2"/>
          <w:sz w:val="24"/>
          <w:szCs w:val="24"/>
        </w:rPr>
        <w:t xml:space="preserve">Осторожно </w:t>
      </w:r>
      <w:r w:rsidRPr="00EB3EFF">
        <w:rPr>
          <w:color w:val="000000"/>
          <w:spacing w:val="2"/>
          <w:sz w:val="24"/>
          <w:szCs w:val="24"/>
        </w:rPr>
        <w:t>налейте фильтруемый раствор в стаканчик.  Соберите от</w:t>
      </w:r>
      <w:r w:rsidRPr="00EB3EFF">
        <w:rPr>
          <w:color w:val="000000"/>
          <w:sz w:val="24"/>
          <w:szCs w:val="24"/>
        </w:rPr>
        <w:t>фильтрованную воду в отдельный стакан.</w:t>
      </w:r>
    </w:p>
    <w:p w:rsidR="00312822" w:rsidRPr="00EB3EFF" w:rsidRDefault="00312822" w:rsidP="00EB3EFF">
      <w:pPr>
        <w:widowControl w:val="0"/>
        <w:numPr>
          <w:ilvl w:val="0"/>
          <w:numId w:val="14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ind w:firstLine="0"/>
        <w:rPr>
          <w:color w:val="000000"/>
          <w:spacing w:val="-12"/>
          <w:sz w:val="24"/>
          <w:szCs w:val="24"/>
        </w:rPr>
      </w:pPr>
      <w:r w:rsidRPr="00EB3EFF">
        <w:rPr>
          <w:color w:val="000000"/>
          <w:sz w:val="24"/>
          <w:szCs w:val="24"/>
        </w:rPr>
        <w:t xml:space="preserve">Оставьте в лотке использованные песок и гравий в соответствии с указаниями </w:t>
      </w:r>
      <w:r w:rsidRPr="00EB3EFF">
        <w:rPr>
          <w:color w:val="000000"/>
          <w:spacing w:val="5"/>
          <w:sz w:val="24"/>
          <w:szCs w:val="24"/>
        </w:rPr>
        <w:t xml:space="preserve">преподавателя. </w:t>
      </w:r>
      <w:r w:rsidRPr="00EB3EFF">
        <w:rPr>
          <w:i/>
          <w:iCs/>
          <w:color w:val="000000"/>
          <w:spacing w:val="5"/>
          <w:sz w:val="24"/>
          <w:szCs w:val="24"/>
        </w:rPr>
        <w:t xml:space="preserve">Ни в коем случае не </w:t>
      </w:r>
      <w:r w:rsidRPr="00EB3EFF">
        <w:rPr>
          <w:color w:val="000000"/>
          <w:spacing w:val="5"/>
          <w:sz w:val="24"/>
          <w:szCs w:val="24"/>
        </w:rPr>
        <w:t>выкидывайте песок и гравий в ракови</w:t>
      </w:r>
      <w:r w:rsidRPr="00EB3EFF">
        <w:rPr>
          <w:color w:val="000000"/>
          <w:spacing w:val="5"/>
          <w:sz w:val="24"/>
          <w:szCs w:val="24"/>
        </w:rPr>
        <w:softHyphen/>
      </w:r>
      <w:r w:rsidRPr="00EB3EFF">
        <w:rPr>
          <w:color w:val="000000"/>
          <w:spacing w:val="-10"/>
          <w:sz w:val="24"/>
          <w:szCs w:val="24"/>
        </w:rPr>
        <w:t>ну!</w:t>
      </w:r>
    </w:p>
    <w:p w:rsidR="00312822" w:rsidRPr="00EB3EFF" w:rsidRDefault="00312822" w:rsidP="00EB3EFF">
      <w:pPr>
        <w:widowControl w:val="0"/>
        <w:numPr>
          <w:ilvl w:val="0"/>
          <w:numId w:val="14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ind w:firstLine="0"/>
        <w:rPr>
          <w:color w:val="000000"/>
          <w:spacing w:val="-8"/>
          <w:sz w:val="24"/>
          <w:szCs w:val="24"/>
        </w:rPr>
      </w:pPr>
      <w:r w:rsidRPr="00EB3EFF">
        <w:rPr>
          <w:color w:val="000000"/>
          <w:spacing w:val="5"/>
          <w:sz w:val="24"/>
          <w:szCs w:val="24"/>
        </w:rPr>
        <w:t xml:space="preserve">Рассмотрите внешний вид и измерьте объем воды.  Сохраните ее для </w:t>
      </w:r>
      <w:r w:rsidRPr="00EB3EFF">
        <w:rPr>
          <w:color w:val="000000"/>
          <w:spacing w:val="-6"/>
          <w:sz w:val="24"/>
          <w:szCs w:val="24"/>
        </w:rPr>
        <w:t>последующих опытов.</w:t>
      </w:r>
    </w:p>
    <w:p w:rsidR="00312822" w:rsidRPr="00EB3EFF" w:rsidRDefault="00312822" w:rsidP="00EB3EFF">
      <w:pPr>
        <w:pStyle w:val="3"/>
        <w:numPr>
          <w:ilvl w:val="0"/>
          <w:numId w:val="19"/>
        </w:numPr>
        <w:ind w:firstLine="0"/>
        <w:rPr>
          <w:rFonts w:ascii="Times New Roman" w:hAnsi="Times New Roman"/>
          <w:sz w:val="24"/>
          <w:szCs w:val="24"/>
        </w:rPr>
      </w:pPr>
      <w:r w:rsidRPr="00EB3EFF">
        <w:rPr>
          <w:rFonts w:ascii="Times New Roman" w:hAnsi="Times New Roman"/>
          <w:sz w:val="24"/>
          <w:szCs w:val="24"/>
        </w:rPr>
        <w:t>Адсорбция/фильтрование на древесном угле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shd w:val="clear" w:color="auto" w:fill="FFFFFF"/>
        <w:rPr>
          <w:b/>
          <w:sz w:val="24"/>
          <w:szCs w:val="24"/>
        </w:rPr>
      </w:pPr>
      <w:r w:rsidRPr="00EB3EFF">
        <w:rPr>
          <w:b/>
          <w:color w:val="000000"/>
          <w:spacing w:val="-2"/>
          <w:sz w:val="24"/>
          <w:szCs w:val="24"/>
        </w:rPr>
        <w:t>Активированнай уголь адсорбирует (поглощает, задерживает на своей поверхно</w:t>
      </w:r>
      <w:r w:rsidRPr="00EB3EFF">
        <w:rPr>
          <w:b/>
          <w:color w:val="000000"/>
          <w:spacing w:val="-2"/>
          <w:sz w:val="24"/>
          <w:szCs w:val="24"/>
        </w:rPr>
        <w:softHyphen/>
      </w:r>
      <w:r w:rsidRPr="00EB3EFF">
        <w:rPr>
          <w:b/>
          <w:color w:val="000000"/>
          <w:spacing w:val="-1"/>
          <w:sz w:val="24"/>
          <w:szCs w:val="24"/>
        </w:rPr>
        <w:t xml:space="preserve">сти) многие вещества, которые могут придавать воде мутный вид, а также </w:t>
      </w:r>
      <w:r w:rsidRPr="00EB3EFF">
        <w:rPr>
          <w:b/>
          <w:color w:val="000000"/>
          <w:spacing w:val="5"/>
          <w:sz w:val="24"/>
          <w:szCs w:val="24"/>
        </w:rPr>
        <w:t xml:space="preserve">неприятные запах и вкус. С этой целью древесный уголь часто используют </w:t>
      </w:r>
      <w:r w:rsidRPr="00EB3EFF">
        <w:rPr>
          <w:b/>
          <w:color w:val="000000"/>
          <w:spacing w:val="3"/>
          <w:sz w:val="24"/>
          <w:szCs w:val="24"/>
        </w:rPr>
        <w:t>в аквариумах для рыб.</w:t>
      </w:r>
    </w:p>
    <w:p w:rsidR="00312822" w:rsidRPr="00EB3EFF" w:rsidRDefault="00312822" w:rsidP="00EB3EFF">
      <w:pPr>
        <w:widowControl w:val="0"/>
        <w:numPr>
          <w:ilvl w:val="0"/>
          <w:numId w:val="13"/>
        </w:numPr>
        <w:shd w:val="clear" w:color="auto" w:fill="FFFFFF"/>
        <w:tabs>
          <w:tab w:val="left" w:pos="584"/>
        </w:tabs>
        <w:autoSpaceDE w:val="0"/>
        <w:autoSpaceDN w:val="0"/>
        <w:adjustRightInd w:val="0"/>
        <w:ind w:left="309"/>
        <w:rPr>
          <w:color w:val="000000"/>
          <w:spacing w:val="-15"/>
          <w:sz w:val="24"/>
          <w:szCs w:val="24"/>
        </w:rPr>
      </w:pPr>
      <w:r w:rsidRPr="00EB3EFF">
        <w:rPr>
          <w:color w:val="000000"/>
          <w:spacing w:val="8"/>
          <w:sz w:val="24"/>
          <w:szCs w:val="24"/>
        </w:rPr>
        <w:t>Сверните бумажный фильтр.</w:t>
      </w:r>
    </w:p>
    <w:p w:rsidR="00312822" w:rsidRPr="00EB3EFF" w:rsidRDefault="00312822" w:rsidP="00EB3EFF">
      <w:pPr>
        <w:widowControl w:val="0"/>
        <w:numPr>
          <w:ilvl w:val="0"/>
          <w:numId w:val="13"/>
        </w:numPr>
        <w:shd w:val="clear" w:color="auto" w:fill="FFFFFF"/>
        <w:tabs>
          <w:tab w:val="left" w:pos="584"/>
        </w:tabs>
        <w:autoSpaceDE w:val="0"/>
        <w:autoSpaceDN w:val="0"/>
        <w:adjustRightInd w:val="0"/>
        <w:spacing w:before="4"/>
        <w:rPr>
          <w:color w:val="000000"/>
          <w:spacing w:val="-8"/>
          <w:sz w:val="24"/>
          <w:szCs w:val="24"/>
        </w:rPr>
      </w:pPr>
      <w:r w:rsidRPr="00EB3EFF">
        <w:rPr>
          <w:color w:val="000000"/>
          <w:spacing w:val="-1"/>
          <w:sz w:val="24"/>
          <w:szCs w:val="24"/>
        </w:rPr>
        <w:t xml:space="preserve">Поместите   свернутый   бумажный   фильтр  в   воронку.   Слегка   смочите </w:t>
      </w:r>
      <w:r w:rsidRPr="00EB3EFF">
        <w:rPr>
          <w:color w:val="000000"/>
          <w:spacing w:val="9"/>
          <w:sz w:val="24"/>
          <w:szCs w:val="24"/>
        </w:rPr>
        <w:t>фильтр для того, чтобы он прилип к воронке. Поместите воронку, в колбу.</w:t>
      </w:r>
    </w:p>
    <w:p w:rsidR="00312822" w:rsidRPr="00EB3EFF" w:rsidRDefault="00312822" w:rsidP="00EB3EFF">
      <w:pPr>
        <w:widowControl w:val="0"/>
        <w:numPr>
          <w:ilvl w:val="0"/>
          <w:numId w:val="13"/>
        </w:numPr>
        <w:shd w:val="clear" w:color="auto" w:fill="FFFFFF"/>
        <w:tabs>
          <w:tab w:val="left" w:pos="584"/>
        </w:tabs>
        <w:autoSpaceDE w:val="0"/>
        <w:autoSpaceDN w:val="0"/>
        <w:adjustRightInd w:val="0"/>
        <w:spacing w:before="8"/>
        <w:rPr>
          <w:color w:val="000000"/>
          <w:spacing w:val="-5"/>
          <w:sz w:val="24"/>
          <w:szCs w:val="24"/>
        </w:rPr>
      </w:pPr>
      <w:r w:rsidRPr="00EB3EFF">
        <w:rPr>
          <w:color w:val="000000"/>
          <w:spacing w:val="8"/>
          <w:sz w:val="24"/>
          <w:szCs w:val="24"/>
        </w:rPr>
        <w:t xml:space="preserve">Поместите древесный уголь в стаканчик с очищаемой водой, перемешайте </w:t>
      </w:r>
      <w:r w:rsidRPr="00EB3EFF">
        <w:rPr>
          <w:color w:val="000000"/>
          <w:spacing w:val="6"/>
          <w:sz w:val="24"/>
          <w:szCs w:val="24"/>
        </w:rPr>
        <w:t>смесь и фильруйте.</w:t>
      </w:r>
    </w:p>
    <w:p w:rsidR="00312822" w:rsidRPr="00EB3EFF" w:rsidRDefault="00312822" w:rsidP="00EB3EFF">
      <w:pPr>
        <w:widowControl w:val="0"/>
        <w:numPr>
          <w:ilvl w:val="0"/>
          <w:numId w:val="13"/>
        </w:numPr>
        <w:shd w:val="clear" w:color="auto" w:fill="FFFFFF"/>
        <w:tabs>
          <w:tab w:val="left" w:pos="584"/>
        </w:tabs>
        <w:autoSpaceDE w:val="0"/>
        <w:autoSpaceDN w:val="0"/>
        <w:adjustRightInd w:val="0"/>
        <w:spacing w:before="4"/>
        <w:rPr>
          <w:color w:val="000000"/>
          <w:spacing w:val="-8"/>
          <w:sz w:val="24"/>
          <w:szCs w:val="24"/>
        </w:rPr>
      </w:pPr>
      <w:r w:rsidRPr="00EB3EFF">
        <w:rPr>
          <w:color w:val="000000"/>
          <w:spacing w:val="-1"/>
          <w:sz w:val="24"/>
          <w:szCs w:val="24"/>
        </w:rPr>
        <w:t xml:space="preserve">После   того   как   вы   останетесь  довольны   внешним   видом   и   запахом </w:t>
      </w:r>
      <w:r w:rsidRPr="00EB3EFF">
        <w:rPr>
          <w:color w:val="000000"/>
          <w:spacing w:val="2"/>
          <w:sz w:val="24"/>
          <w:szCs w:val="24"/>
        </w:rPr>
        <w:t xml:space="preserve">очищенной  воды,   слейте  ее  в  мерный  цилиндр.  Запишите  конечный  объем </w:t>
      </w:r>
      <w:r w:rsidRPr="00EB3EFF">
        <w:rPr>
          <w:color w:val="000000"/>
          <w:spacing w:val="1"/>
          <w:sz w:val="24"/>
          <w:szCs w:val="24"/>
        </w:rPr>
        <w:t>очищенного образца.</w:t>
      </w: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Выводы по работе (ответить на вопросы)</w:t>
      </w:r>
    </w:p>
    <w:p w:rsidR="00312822" w:rsidRPr="00EB3EFF" w:rsidRDefault="00312822" w:rsidP="00EB3EF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Какие способы очистки воды от примесей использованы в работе?</w:t>
      </w: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Контрольные вопросы</w:t>
      </w:r>
    </w:p>
    <w:p w:rsidR="00312822" w:rsidRPr="00EB3EFF" w:rsidRDefault="00312822" w:rsidP="00EB3EFF">
      <w:pPr>
        <w:widowControl w:val="0"/>
        <w:numPr>
          <w:ilvl w:val="0"/>
          <w:numId w:val="1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0"/>
        <w:rPr>
          <w:color w:val="000000"/>
          <w:spacing w:val="-21"/>
          <w:sz w:val="24"/>
          <w:szCs w:val="24"/>
        </w:rPr>
      </w:pPr>
      <w:r w:rsidRPr="00EB3EFF">
        <w:rPr>
          <w:color w:val="000000"/>
          <w:spacing w:val="2"/>
          <w:sz w:val="24"/>
          <w:szCs w:val="24"/>
        </w:rPr>
        <w:t xml:space="preserve">Как влияют наличие различных химических примесей в воде на здоровье человека (смотри «Краткие теоретические сведения»)? Ответы занесите в таблицу № </w:t>
      </w:r>
      <w:r w:rsidRPr="00EB3EFF">
        <w:rPr>
          <w:color w:val="000000"/>
          <w:spacing w:val="2"/>
          <w:sz w:val="24"/>
          <w:szCs w:val="24"/>
        </w:rPr>
        <w:lastRenderedPageBreak/>
        <w:t>2.</w:t>
      </w:r>
    </w:p>
    <w:tbl>
      <w:tblPr>
        <w:tblW w:w="0" w:type="auto"/>
        <w:tblInd w:w="4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4110"/>
      </w:tblGrid>
      <w:tr w:rsidR="00312822" w:rsidRPr="00EB3EFF" w:rsidTr="00440740">
        <w:trPr>
          <w:trHeight w:hRule="exact" w:val="336"/>
        </w:trPr>
        <w:tc>
          <w:tcPr>
            <w:tcW w:w="6237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Примеси (1-13)</w:t>
            </w:r>
          </w:p>
        </w:tc>
        <w:tc>
          <w:tcPr>
            <w:tcW w:w="4110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Влияние на здоровье</w:t>
            </w:r>
          </w:p>
        </w:tc>
      </w:tr>
      <w:tr w:rsidR="00312822" w:rsidRPr="00EB3EFF" w:rsidTr="00440740">
        <w:trPr>
          <w:trHeight w:hRule="exact" w:val="341"/>
        </w:trPr>
        <w:tc>
          <w:tcPr>
            <w:tcW w:w="6237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</w:tbl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numPr>
          <w:ilvl w:val="0"/>
          <w:numId w:val="17"/>
        </w:numPr>
        <w:shd w:val="clear" w:color="auto" w:fill="FFFFFF"/>
        <w:ind w:firstLine="0"/>
        <w:rPr>
          <w:sz w:val="24"/>
          <w:szCs w:val="24"/>
        </w:rPr>
      </w:pPr>
      <w:r w:rsidRPr="00EB3EFF">
        <w:rPr>
          <w:color w:val="000000"/>
          <w:spacing w:val="6"/>
          <w:sz w:val="24"/>
          <w:szCs w:val="24"/>
        </w:rPr>
        <w:t>Проведите следующие расчеты и напишите ответы в тетради.</w:t>
      </w:r>
    </w:p>
    <w:p w:rsidR="00312822" w:rsidRPr="00EB3EFF" w:rsidRDefault="00312822" w:rsidP="00EB3EF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firstLine="0"/>
        <w:rPr>
          <w:sz w:val="24"/>
          <w:szCs w:val="24"/>
        </w:rPr>
      </w:pPr>
      <w:r w:rsidRPr="00EB3EFF">
        <w:rPr>
          <w:color w:val="000000"/>
          <w:spacing w:val="5"/>
          <w:sz w:val="24"/>
          <w:szCs w:val="24"/>
        </w:rPr>
        <w:t>Сколько процентов от исходной грязной воды составляет "чистая" вода?</w:t>
      </w:r>
    </w:p>
    <w:p w:rsidR="00312822" w:rsidRPr="00EB3EFF" w:rsidRDefault="00312822" w:rsidP="00EB3EFF">
      <w:pPr>
        <w:shd w:val="clear" w:color="auto" w:fill="FFFFFF"/>
        <w:ind w:left="1080"/>
        <w:rPr>
          <w:sz w:val="24"/>
          <w:szCs w:val="24"/>
        </w:rPr>
      </w:pPr>
      <w:r w:rsidRPr="00EB3EFF">
        <w:rPr>
          <w:color w:val="000000"/>
          <w:sz w:val="24"/>
          <w:szCs w:val="24"/>
        </w:rPr>
        <w:t xml:space="preserve">                        Объем "чистой" воды</w:t>
      </w:r>
    </w:p>
    <w:p w:rsidR="00312822" w:rsidRPr="00EB3EFF" w:rsidRDefault="00312822" w:rsidP="00EB3EFF">
      <w:pPr>
        <w:widowControl w:val="0"/>
        <w:shd w:val="clear" w:color="auto" w:fill="FFFFFF"/>
        <w:tabs>
          <w:tab w:val="left" w:leader="hyphen" w:pos="4139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EB3EFF">
        <w:rPr>
          <w:color w:val="000000"/>
          <w:sz w:val="24"/>
          <w:szCs w:val="24"/>
        </w:rPr>
        <w:t xml:space="preserve">%  чистой   воды   = </w:t>
      </w:r>
      <w:r w:rsidRPr="00EB3EFF">
        <w:rPr>
          <w:color w:val="000000"/>
          <w:sz w:val="24"/>
          <w:szCs w:val="24"/>
        </w:rPr>
        <w:tab/>
        <w:t>--------------- •  100%</w:t>
      </w:r>
    </w:p>
    <w:p w:rsidR="00312822" w:rsidRPr="00EB3EFF" w:rsidRDefault="00312822" w:rsidP="00EB3EFF">
      <w:pPr>
        <w:shd w:val="clear" w:color="auto" w:fill="FFFFFF"/>
        <w:ind w:left="1080"/>
        <w:rPr>
          <w:sz w:val="24"/>
          <w:szCs w:val="24"/>
        </w:rPr>
      </w:pPr>
      <w:r w:rsidRPr="00EB3EFF">
        <w:rPr>
          <w:color w:val="000000"/>
          <w:sz w:val="24"/>
          <w:szCs w:val="24"/>
        </w:rPr>
        <w:t xml:space="preserve">                        Объем грязной воды</w:t>
      </w:r>
    </w:p>
    <w:p w:rsidR="00312822" w:rsidRPr="00EB3EFF" w:rsidRDefault="00312822" w:rsidP="00EB3EFF">
      <w:pPr>
        <w:widowControl w:val="0"/>
        <w:numPr>
          <w:ilvl w:val="0"/>
          <w:numId w:val="1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ind w:firstLine="0"/>
        <w:rPr>
          <w:color w:val="000000"/>
          <w:spacing w:val="-9"/>
          <w:sz w:val="24"/>
          <w:szCs w:val="24"/>
        </w:rPr>
      </w:pPr>
      <w:r w:rsidRPr="00EB3EFF">
        <w:rPr>
          <w:color w:val="000000"/>
          <w:spacing w:val="6"/>
          <w:sz w:val="24"/>
          <w:szCs w:val="24"/>
        </w:rPr>
        <w:t>Какой процент жидкости теряется в результате очистки?</w:t>
      </w: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12822" w:rsidRPr="00EB3EFF" w:rsidRDefault="00312822" w:rsidP="00EB3EFF">
      <w:pPr>
        <w:pStyle w:val="1"/>
        <w:spacing w:before="0" w:beforeAutospacing="0" w:after="0" w:afterAutospacing="0"/>
        <w:rPr>
          <w:color w:val="auto"/>
          <w:sz w:val="24"/>
          <w:szCs w:val="24"/>
        </w:rPr>
      </w:pPr>
      <w:r w:rsidRPr="00EB3EFF">
        <w:rPr>
          <w:color w:val="auto"/>
          <w:sz w:val="24"/>
          <w:szCs w:val="24"/>
        </w:rPr>
        <w:t xml:space="preserve">Лабораторная работа </w:t>
      </w:r>
    </w:p>
    <w:p w:rsidR="00312822" w:rsidRPr="00EB3EFF" w:rsidRDefault="00312822" w:rsidP="00EB3EFF">
      <w:pPr>
        <w:pStyle w:val="ae"/>
        <w:spacing w:before="0" w:beforeAutospacing="0" w:after="0" w:afterAutospacing="0"/>
        <w:rPr>
          <w:color w:val="000000"/>
        </w:rPr>
      </w:pPr>
      <w:r w:rsidRPr="00EB3EFF">
        <w:rPr>
          <w:b/>
          <w:bCs/>
          <w:color w:val="000000"/>
        </w:rPr>
        <w:t>Тема: Устранение жёсткости воды</w:t>
      </w: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 xml:space="preserve">Цель работы: </w:t>
      </w: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закрепить знания по теме "Вода. Растворы";</w:t>
      </w: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сформировать представление о составе природных вод;</w:t>
      </w: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color w:val="000000"/>
          <w:sz w:val="24"/>
          <w:szCs w:val="24"/>
        </w:rPr>
        <w:t>ознакомиться со способами устранения жёсткости воды</w:t>
      </w:r>
      <w:r w:rsidRPr="00EB3EFF">
        <w:rPr>
          <w:sz w:val="24"/>
          <w:szCs w:val="24"/>
        </w:rPr>
        <w:t>;</w:t>
      </w: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 xml:space="preserve">приобрести практический навык в </w:t>
      </w:r>
      <w:r w:rsidRPr="00EB3EFF">
        <w:rPr>
          <w:color w:val="000000"/>
          <w:sz w:val="24"/>
          <w:szCs w:val="24"/>
        </w:rPr>
        <w:t>устранении жёсткости воды</w:t>
      </w:r>
      <w:r w:rsidRPr="00EB3EFF">
        <w:rPr>
          <w:sz w:val="24"/>
          <w:szCs w:val="24"/>
        </w:rPr>
        <w:t>;</w:t>
      </w:r>
    </w:p>
    <w:p w:rsidR="00312822" w:rsidRPr="00EB3EFF" w:rsidRDefault="00312822" w:rsidP="00EB3EFF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отработать навыки экспериментальной работы, соблюдая правила техники безопасности при работе в кабинете химии;</w:t>
      </w:r>
    </w:p>
    <w:p w:rsidR="00312822" w:rsidRPr="00EB3EFF" w:rsidRDefault="00312822" w:rsidP="00EB3EFF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 xml:space="preserve"> отработать навыки составления химических реакций, лежащих в основе устранения жёсткости воды</w:t>
      </w:r>
    </w:p>
    <w:p w:rsidR="00312822" w:rsidRPr="00EB3EFF" w:rsidRDefault="00312822" w:rsidP="00EB3EFF">
      <w:pPr>
        <w:shd w:val="clear" w:color="auto" w:fill="FFFFFF"/>
        <w:spacing w:before="152"/>
        <w:rPr>
          <w:i/>
          <w:iCs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Краткие теоретические сведения</w:t>
      </w:r>
      <w:r w:rsidRPr="00EB3EFF">
        <w:rPr>
          <w:color w:val="000000"/>
          <w:sz w:val="24"/>
          <w:szCs w:val="24"/>
        </w:rPr>
        <w:br/>
      </w:r>
    </w:p>
    <w:p w:rsidR="00312822" w:rsidRPr="00EB3EFF" w:rsidRDefault="00312822" w:rsidP="00EB3EFF">
      <w:pPr>
        <w:ind w:left="284"/>
        <w:rPr>
          <w:sz w:val="24"/>
          <w:szCs w:val="24"/>
        </w:rPr>
      </w:pPr>
      <w:r w:rsidRPr="00EB3EFF">
        <w:rPr>
          <w:i/>
          <w:sz w:val="24"/>
          <w:szCs w:val="24"/>
        </w:rPr>
        <w:t>Жесткость воды</w:t>
      </w:r>
      <w:r w:rsidRPr="00EB3EFF">
        <w:rPr>
          <w:sz w:val="24"/>
          <w:szCs w:val="24"/>
        </w:rPr>
        <w:t xml:space="preserve"> – совокупность свойств, обусловленная содержанием в воде ионов кальция и магния. Количественно жесткость воды характеризуется количеством миллиэквивалентов ионов кальция или магния, содержащихся в </w:t>
      </w:r>
      <w:smartTag w:uri="urn:schemas-microsoft-com:office:smarttags" w:element="metricconverter">
        <w:smartTagPr>
          <w:attr w:name="ProductID" w:val="1 л"/>
        </w:smartTagPr>
        <w:r w:rsidRPr="00EB3EFF">
          <w:rPr>
            <w:sz w:val="24"/>
            <w:szCs w:val="24"/>
          </w:rPr>
          <w:t>1 л</w:t>
        </w:r>
      </w:smartTag>
      <w:r w:rsidRPr="00EB3EFF">
        <w:rPr>
          <w:sz w:val="24"/>
          <w:szCs w:val="24"/>
        </w:rPr>
        <w:t xml:space="preserve"> воды (мэкв/л). </w:t>
      </w:r>
    </w:p>
    <w:p w:rsidR="00312822" w:rsidRPr="00EB3EFF" w:rsidRDefault="00312822" w:rsidP="00EB3EFF">
      <w:pPr>
        <w:ind w:left="284"/>
        <w:rPr>
          <w:sz w:val="24"/>
          <w:szCs w:val="24"/>
        </w:rPr>
      </w:pPr>
      <w:r w:rsidRPr="00EB3EFF">
        <w:rPr>
          <w:sz w:val="24"/>
          <w:szCs w:val="24"/>
        </w:rPr>
        <w:t xml:space="preserve">Различают временную и постоянную жесткость, из которых складывается общая жесткость воды. </w:t>
      </w:r>
      <w:r w:rsidRPr="00EB3EFF">
        <w:rPr>
          <w:sz w:val="24"/>
          <w:szCs w:val="24"/>
        </w:rPr>
        <w:tab/>
        <w:t xml:space="preserve">Временная жесткость – карбонатная жесткость, вызвана присутствием в воде гидрокарбонатов кальция и магния. При кипячении гидрокарбонаты разрушаются, и образовавшиеся малорастворимые карбонаты выпадают в осадок. </w:t>
      </w:r>
      <w:r w:rsidRPr="00EB3EFF">
        <w:rPr>
          <w:sz w:val="24"/>
          <w:szCs w:val="24"/>
        </w:rPr>
        <w:tab/>
      </w:r>
    </w:p>
    <w:p w:rsidR="00312822" w:rsidRPr="00EB3EFF" w:rsidRDefault="00312822" w:rsidP="00EB3EFF">
      <w:pPr>
        <w:ind w:left="284"/>
        <w:rPr>
          <w:sz w:val="24"/>
          <w:szCs w:val="24"/>
        </w:rPr>
      </w:pPr>
      <w:r w:rsidRPr="00EB3EFF">
        <w:rPr>
          <w:sz w:val="24"/>
          <w:szCs w:val="24"/>
        </w:rPr>
        <w:t>Постоянная жесткость – некарбонатная жесткость, обусловлена присутствием в воде кальциевых и магниевых солей сильных кислот, главным образом сульфатов и хлоридов.</w:t>
      </w:r>
    </w:p>
    <w:p w:rsidR="00312822" w:rsidRPr="00EB3EFF" w:rsidRDefault="00312822" w:rsidP="00EB3EFF">
      <w:pPr>
        <w:ind w:left="284"/>
        <w:rPr>
          <w:sz w:val="24"/>
          <w:szCs w:val="24"/>
        </w:rPr>
      </w:pPr>
      <w:r w:rsidRPr="00EB3EFF">
        <w:rPr>
          <w:sz w:val="24"/>
          <w:szCs w:val="24"/>
        </w:rPr>
        <w:t>Для хозяйственно-бытовых нужд требуется мягкая вода или вода с очень незначительной жесткостью, т.к. при кипячении жесткой воды образуется накипь, которая пагубно сказывается на трубопроводах, при использовании воды в тепловых сетях. Накипь затрудняет нагревание воды, вызывает увеличение расхода топлива, ускоряет изнашивание стенок котла. Образование накипи в больших количествах очень опасно, потому, что она оседает на стенках неравномерно и вызывает неравномерный нагрев стенок котла. При этом может произойти взрыв.</w:t>
      </w:r>
    </w:p>
    <w:p w:rsidR="00312822" w:rsidRPr="00EB3EFF" w:rsidRDefault="00312822" w:rsidP="00EB3EFF">
      <w:pPr>
        <w:ind w:left="284"/>
        <w:rPr>
          <w:sz w:val="24"/>
          <w:szCs w:val="24"/>
        </w:rPr>
      </w:pPr>
      <w:r w:rsidRPr="00EB3EFF">
        <w:rPr>
          <w:sz w:val="24"/>
          <w:szCs w:val="24"/>
        </w:rPr>
        <w:t xml:space="preserve">При стирке тканей в жесткой воде образуются нерастворимые соединения (стеараты кальция), которые осаждаются на поверхности тканей и постепенно разрушают волокна. В жесткой воде плохо развариваются продукты. Употребление жесткой воды неблагоприятно влияет на состояние сосудов, приводит к отложению солей, а это сопровождается шейными, грудными, поясничными радикулитами, хрустом в суставах.    Повышенная жёсткость воды является одной из причин заболеваемости населения мочекаменной, почечнокаменной, желчнокаменной болезнью и т.д. </w:t>
      </w:r>
    </w:p>
    <w:p w:rsidR="00312822" w:rsidRPr="00EB3EFF" w:rsidRDefault="00312822" w:rsidP="00EB3EFF">
      <w:pPr>
        <w:ind w:left="284"/>
        <w:rPr>
          <w:sz w:val="24"/>
          <w:szCs w:val="24"/>
        </w:rPr>
      </w:pPr>
      <w:r w:rsidRPr="00EB3EFF">
        <w:rPr>
          <w:sz w:val="24"/>
          <w:szCs w:val="24"/>
        </w:rPr>
        <w:t>Повышенную жесткость можно определить визуально по следующим признакам: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 xml:space="preserve">       - накипь при кипячении;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 xml:space="preserve">       - плохое намыливание при стирке;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 xml:space="preserve">       - плохое заваривание чая.</w:t>
      </w:r>
    </w:p>
    <w:p w:rsidR="00312822" w:rsidRPr="00EB3EFF" w:rsidRDefault="00312822" w:rsidP="00EB3EFF">
      <w:pPr>
        <w:ind w:left="284"/>
        <w:rPr>
          <w:sz w:val="24"/>
          <w:szCs w:val="24"/>
        </w:rPr>
      </w:pPr>
      <w:r w:rsidRPr="00EB3EFF">
        <w:rPr>
          <w:sz w:val="24"/>
          <w:szCs w:val="24"/>
        </w:rPr>
        <w:lastRenderedPageBreak/>
        <w:t xml:space="preserve">Устранение жесткости воды заключается в удалении из нее ионов кальция и магния. Устранение временной жесткости проводится кипячением воды. При кипячении гидрокарбонаты разрушаются, образующиеся малорастворимые карбонаты выпадают в осадок. </w:t>
      </w:r>
    </w:p>
    <w:p w:rsidR="00312822" w:rsidRPr="00EB3EFF" w:rsidRDefault="00312822" w:rsidP="00EB3EFF">
      <w:pPr>
        <w:ind w:left="284"/>
        <w:rPr>
          <w:sz w:val="24"/>
          <w:szCs w:val="24"/>
        </w:rPr>
      </w:pPr>
      <w:r w:rsidRPr="00EB3EFF">
        <w:rPr>
          <w:sz w:val="24"/>
          <w:szCs w:val="24"/>
        </w:rPr>
        <w:t>При введение в воду карбоната натрия, гидроксида кальция удаляется общая жесткость воды. Карбонатная жесткость при этом устраняется известью, а некарбонатная содой.</w:t>
      </w:r>
    </w:p>
    <w:p w:rsidR="00312822" w:rsidRPr="00EB3EFF" w:rsidRDefault="00312822" w:rsidP="00EB3EFF">
      <w:pPr>
        <w:ind w:left="284"/>
        <w:rPr>
          <w:sz w:val="24"/>
          <w:szCs w:val="24"/>
        </w:rPr>
      </w:pPr>
      <w:r w:rsidRPr="00EB3EFF">
        <w:rPr>
          <w:sz w:val="24"/>
          <w:szCs w:val="24"/>
        </w:rPr>
        <w:t>Современные моющие средства, как правило содержат вещества, смягчающие жесткую воду. Поэтому их вполне можно употреблять и для мытья, и для стирки в воде любой жёсткости, даже в морской. Правда, в последнем случае расход моющего средства может быть больше обычного.</w:t>
      </w: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Приборы и реактивы:</w:t>
      </w:r>
    </w:p>
    <w:p w:rsidR="00312822" w:rsidRPr="00EB3EFF" w:rsidRDefault="00312822" w:rsidP="00EB3EFF">
      <w:pPr>
        <w:numPr>
          <w:ilvl w:val="0"/>
          <w:numId w:val="4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сухое горючее, штатив с пробирками, держатель</w:t>
      </w:r>
    </w:p>
    <w:p w:rsidR="00312822" w:rsidRPr="00EB3EFF" w:rsidRDefault="00312822" w:rsidP="00EB3EFF">
      <w:pPr>
        <w:numPr>
          <w:ilvl w:val="0"/>
          <w:numId w:val="4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раствор мыла, дистиллированная вода, хлорид кальция - СаCl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,сульфат магния - MgSO</w:t>
      </w:r>
      <w:r w:rsidRPr="00EB3EFF">
        <w:rPr>
          <w:sz w:val="24"/>
          <w:szCs w:val="24"/>
          <w:vertAlign w:val="subscript"/>
        </w:rPr>
        <w:t>4</w:t>
      </w:r>
      <w:r w:rsidRPr="00EB3EFF">
        <w:rPr>
          <w:sz w:val="24"/>
          <w:szCs w:val="24"/>
        </w:rPr>
        <w:t>, гидрокарбонат кальция Ca(HCO</w:t>
      </w:r>
      <w:r w:rsidRPr="00EB3EFF">
        <w:rPr>
          <w:sz w:val="24"/>
          <w:szCs w:val="24"/>
          <w:vertAlign w:val="subscript"/>
        </w:rPr>
        <w:t>3</w:t>
      </w:r>
      <w:r w:rsidRPr="00EB3EFF">
        <w:rPr>
          <w:sz w:val="24"/>
          <w:szCs w:val="24"/>
        </w:rPr>
        <w:t>)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, растворы: гидроксид кальция - Са(ОН)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,карбонат натрия - Na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CO</w:t>
      </w:r>
      <w:r w:rsidRPr="00EB3EFF">
        <w:rPr>
          <w:sz w:val="24"/>
          <w:szCs w:val="24"/>
          <w:vertAlign w:val="subscript"/>
        </w:rPr>
        <w:t>3</w:t>
      </w:r>
      <w:r w:rsidRPr="00EB3EFF">
        <w:rPr>
          <w:sz w:val="24"/>
          <w:szCs w:val="24"/>
        </w:rPr>
        <w:t>,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b/>
          <w:sz w:val="24"/>
          <w:szCs w:val="24"/>
        </w:rPr>
        <w:t xml:space="preserve">Опыт №1. </w:t>
      </w:r>
      <w:r w:rsidRPr="00EB3EFF">
        <w:rPr>
          <w:sz w:val="24"/>
          <w:szCs w:val="24"/>
        </w:rPr>
        <w:t>Способы устранения жёсткости воды.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Временную (карбонатную) жёсткость устраняют: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1. Кипячением.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Са(НСО</w:t>
      </w:r>
      <w:r w:rsidRPr="00EB3EFF">
        <w:rPr>
          <w:sz w:val="24"/>
          <w:szCs w:val="24"/>
          <w:vertAlign w:val="subscript"/>
        </w:rPr>
        <w:t>3</w:t>
      </w:r>
      <w:r w:rsidRPr="00EB3EFF">
        <w:rPr>
          <w:sz w:val="24"/>
          <w:szCs w:val="24"/>
        </w:rPr>
        <w:t>)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 xml:space="preserve"> → СаО↓ + Н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О + СО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↑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Mg(НСО</w:t>
      </w:r>
      <w:r w:rsidRPr="00EB3EFF">
        <w:rPr>
          <w:sz w:val="24"/>
          <w:szCs w:val="24"/>
          <w:vertAlign w:val="subscript"/>
        </w:rPr>
        <w:t>3</w:t>
      </w:r>
      <w:r w:rsidRPr="00EB3EFF">
        <w:rPr>
          <w:sz w:val="24"/>
          <w:szCs w:val="24"/>
        </w:rPr>
        <w:t>)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 xml:space="preserve">   → Mg(OH)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↓ + 2СО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↑ ↓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 xml:space="preserve">При длительном кипячении растворимые Са(НСО3)2 и Mg(НСО3)2 переходят в нерастворимые соединения и выпадают в осадок. Поэтому карбонатную жёсткость называют также временной жёсткостью. Количественно временную жёсткость характеризуют содержанием гидрокарбонатов, удаляющихся из воды при её кипячении в течение часа. Жёсткость, остающаяся после такого кипячения, называется постоянной. 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2. Добавлением гашёной извести.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Са(НСО</w:t>
      </w:r>
      <w:r w:rsidRPr="00EB3EFF">
        <w:rPr>
          <w:sz w:val="24"/>
          <w:szCs w:val="24"/>
          <w:vertAlign w:val="subscript"/>
        </w:rPr>
        <w:t>3</w:t>
      </w:r>
      <w:r w:rsidRPr="00EB3EFF">
        <w:rPr>
          <w:sz w:val="24"/>
          <w:szCs w:val="24"/>
        </w:rPr>
        <w:t>)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 xml:space="preserve"> + Са(ОН)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 xml:space="preserve"> → 2CaCO</w:t>
      </w:r>
      <w:r w:rsidRPr="00EB3EFF">
        <w:rPr>
          <w:sz w:val="24"/>
          <w:szCs w:val="24"/>
          <w:vertAlign w:val="subscript"/>
        </w:rPr>
        <w:t>3</w:t>
      </w:r>
      <w:r w:rsidRPr="00EB3EFF">
        <w:rPr>
          <w:sz w:val="24"/>
          <w:szCs w:val="24"/>
        </w:rPr>
        <w:t>↓ + 2H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O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Mg(НСО</w:t>
      </w:r>
      <w:r w:rsidRPr="00EB3EFF">
        <w:rPr>
          <w:sz w:val="24"/>
          <w:szCs w:val="24"/>
          <w:vertAlign w:val="subscript"/>
        </w:rPr>
        <w:t>3</w:t>
      </w:r>
      <w:r w:rsidRPr="00EB3EFF">
        <w:rPr>
          <w:sz w:val="24"/>
          <w:szCs w:val="24"/>
        </w:rPr>
        <w:t>)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 xml:space="preserve"> + 2Са(ОН)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 xml:space="preserve">  →Mg(OH)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 xml:space="preserve"> ↓+ 2CaCO</w:t>
      </w:r>
      <w:r w:rsidRPr="00EB3EFF">
        <w:rPr>
          <w:sz w:val="24"/>
          <w:szCs w:val="24"/>
          <w:vertAlign w:val="subscript"/>
        </w:rPr>
        <w:t>3</w:t>
      </w:r>
      <w:r w:rsidRPr="00EB3EFF">
        <w:rPr>
          <w:sz w:val="24"/>
          <w:szCs w:val="24"/>
        </w:rPr>
        <w:t>↓+ 2H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O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3. Постоянную (некарбонатную) жёсткость устраняют добавлением соды Na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CO</w:t>
      </w:r>
      <w:r w:rsidRPr="00EB3EFF">
        <w:rPr>
          <w:sz w:val="24"/>
          <w:szCs w:val="24"/>
          <w:vertAlign w:val="subscript"/>
        </w:rPr>
        <w:t>3</w:t>
      </w:r>
      <w:r w:rsidRPr="00EB3EFF">
        <w:rPr>
          <w:sz w:val="24"/>
          <w:szCs w:val="24"/>
        </w:rPr>
        <w:t>.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  <w:lang w:val="en-US"/>
        </w:rPr>
      </w:pPr>
      <w:r w:rsidRPr="00EB3EFF">
        <w:rPr>
          <w:sz w:val="24"/>
          <w:szCs w:val="24"/>
          <w:lang w:val="en-US"/>
        </w:rPr>
        <w:t>CaCl</w:t>
      </w:r>
      <w:r w:rsidRPr="00EB3EFF">
        <w:rPr>
          <w:sz w:val="24"/>
          <w:szCs w:val="24"/>
          <w:vertAlign w:val="subscript"/>
          <w:lang w:val="en-US"/>
        </w:rPr>
        <w:t>2</w:t>
      </w:r>
      <w:r w:rsidRPr="00EB3EFF">
        <w:rPr>
          <w:sz w:val="24"/>
          <w:szCs w:val="24"/>
          <w:lang w:val="en-US"/>
        </w:rPr>
        <w:t xml:space="preserve"> + Na</w:t>
      </w:r>
      <w:r w:rsidRPr="00EB3EFF">
        <w:rPr>
          <w:sz w:val="24"/>
          <w:szCs w:val="24"/>
          <w:vertAlign w:val="subscript"/>
          <w:lang w:val="en-US"/>
        </w:rPr>
        <w:t>2</w:t>
      </w:r>
      <w:r w:rsidRPr="00EB3EFF">
        <w:rPr>
          <w:sz w:val="24"/>
          <w:szCs w:val="24"/>
          <w:lang w:val="en-US"/>
        </w:rPr>
        <w:t>CO</w:t>
      </w:r>
      <w:r w:rsidRPr="00EB3EFF">
        <w:rPr>
          <w:sz w:val="24"/>
          <w:szCs w:val="24"/>
          <w:vertAlign w:val="subscript"/>
          <w:lang w:val="en-US"/>
        </w:rPr>
        <w:t>3</w:t>
      </w:r>
      <w:r w:rsidRPr="00EB3EFF">
        <w:rPr>
          <w:sz w:val="24"/>
          <w:szCs w:val="24"/>
          <w:lang w:val="en-US"/>
        </w:rPr>
        <w:t xml:space="preserve">  →CaCO</w:t>
      </w:r>
      <w:r w:rsidRPr="00EB3EFF">
        <w:rPr>
          <w:sz w:val="24"/>
          <w:szCs w:val="24"/>
          <w:vertAlign w:val="subscript"/>
          <w:lang w:val="en-US"/>
        </w:rPr>
        <w:t>3</w:t>
      </w:r>
      <w:r w:rsidRPr="00EB3EFF">
        <w:rPr>
          <w:sz w:val="24"/>
          <w:szCs w:val="24"/>
          <w:lang w:val="en-US"/>
        </w:rPr>
        <w:t>↓ + 2NaCl</w:t>
      </w:r>
    </w:p>
    <w:p w:rsidR="00312822" w:rsidRPr="00EB3EFF" w:rsidRDefault="00312822" w:rsidP="00EB3EFF">
      <w:pPr>
        <w:rPr>
          <w:sz w:val="24"/>
          <w:szCs w:val="24"/>
          <w:lang w:val="en-US"/>
        </w:rPr>
      </w:pPr>
    </w:p>
    <w:p w:rsidR="00312822" w:rsidRPr="00EB3EFF" w:rsidRDefault="00312822" w:rsidP="00EB3EFF">
      <w:pPr>
        <w:rPr>
          <w:sz w:val="24"/>
          <w:szCs w:val="24"/>
          <w:lang w:val="en-US"/>
        </w:rPr>
      </w:pPr>
      <w:r w:rsidRPr="00EB3EFF">
        <w:rPr>
          <w:sz w:val="24"/>
          <w:szCs w:val="24"/>
          <w:lang w:val="en-US"/>
        </w:rPr>
        <w:t>MgSO</w:t>
      </w:r>
      <w:r w:rsidRPr="00EB3EFF">
        <w:rPr>
          <w:sz w:val="24"/>
          <w:szCs w:val="24"/>
          <w:vertAlign w:val="subscript"/>
          <w:lang w:val="en-US"/>
        </w:rPr>
        <w:t>4</w:t>
      </w:r>
      <w:r w:rsidRPr="00EB3EFF">
        <w:rPr>
          <w:sz w:val="24"/>
          <w:szCs w:val="24"/>
          <w:lang w:val="en-US"/>
        </w:rPr>
        <w:t xml:space="preserve"> + Na</w:t>
      </w:r>
      <w:r w:rsidRPr="00EB3EFF">
        <w:rPr>
          <w:sz w:val="24"/>
          <w:szCs w:val="24"/>
          <w:vertAlign w:val="subscript"/>
          <w:lang w:val="en-US"/>
        </w:rPr>
        <w:t>2</w:t>
      </w:r>
      <w:r w:rsidRPr="00EB3EFF">
        <w:rPr>
          <w:sz w:val="24"/>
          <w:szCs w:val="24"/>
          <w:lang w:val="en-US"/>
        </w:rPr>
        <w:t>CO</w:t>
      </w:r>
      <w:r w:rsidRPr="00EB3EFF">
        <w:rPr>
          <w:sz w:val="24"/>
          <w:szCs w:val="24"/>
          <w:vertAlign w:val="subscript"/>
          <w:lang w:val="en-US"/>
        </w:rPr>
        <w:t>3</w:t>
      </w:r>
      <w:r w:rsidRPr="00EB3EFF">
        <w:rPr>
          <w:sz w:val="24"/>
          <w:szCs w:val="24"/>
          <w:lang w:val="en-US"/>
        </w:rPr>
        <w:t xml:space="preserve">  →MgCO</w:t>
      </w:r>
      <w:r w:rsidRPr="00EB3EFF">
        <w:rPr>
          <w:sz w:val="24"/>
          <w:szCs w:val="24"/>
          <w:vertAlign w:val="subscript"/>
          <w:lang w:val="en-US"/>
        </w:rPr>
        <w:t>3</w:t>
      </w:r>
      <w:r w:rsidRPr="00EB3EFF">
        <w:rPr>
          <w:sz w:val="24"/>
          <w:szCs w:val="24"/>
          <w:lang w:val="en-US"/>
        </w:rPr>
        <w:t>↓</w:t>
      </w:r>
      <w:r w:rsidRPr="00EB3EFF">
        <w:rPr>
          <w:sz w:val="24"/>
          <w:szCs w:val="24"/>
          <w:vertAlign w:val="subscript"/>
          <w:lang w:val="en-US"/>
        </w:rPr>
        <w:t xml:space="preserve"> </w:t>
      </w:r>
      <w:r w:rsidRPr="00EB3EFF">
        <w:rPr>
          <w:sz w:val="24"/>
          <w:szCs w:val="24"/>
          <w:lang w:val="en-US"/>
        </w:rPr>
        <w:t>+ Na</w:t>
      </w:r>
      <w:r w:rsidRPr="00EB3EFF">
        <w:rPr>
          <w:sz w:val="24"/>
          <w:szCs w:val="24"/>
          <w:vertAlign w:val="subscript"/>
          <w:lang w:val="en-US"/>
        </w:rPr>
        <w:t>2</w:t>
      </w:r>
      <w:r w:rsidRPr="00EB3EFF">
        <w:rPr>
          <w:sz w:val="24"/>
          <w:szCs w:val="24"/>
          <w:lang w:val="en-US"/>
        </w:rPr>
        <w:t>SO</w:t>
      </w:r>
      <w:r w:rsidRPr="00EB3EFF">
        <w:rPr>
          <w:sz w:val="24"/>
          <w:szCs w:val="24"/>
          <w:vertAlign w:val="subscript"/>
          <w:lang w:val="en-US"/>
        </w:rPr>
        <w:t>4</w:t>
      </w:r>
    </w:p>
    <w:p w:rsidR="00312822" w:rsidRPr="00EB3EFF" w:rsidRDefault="00312822" w:rsidP="00EB3EFF">
      <w:pPr>
        <w:rPr>
          <w:sz w:val="24"/>
          <w:szCs w:val="24"/>
          <w:lang w:val="en-US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В целях одновременного устранения обоих видов жёсткости применяют смесь гашёной извести и соды – содово-известковый метод.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Составить УХР в ионном виде.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Опыт №2. Эксперимент с водой.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ind w:left="284"/>
        <w:rPr>
          <w:sz w:val="24"/>
          <w:szCs w:val="24"/>
        </w:rPr>
      </w:pPr>
      <w:r w:rsidRPr="00EB3EFF">
        <w:rPr>
          <w:sz w:val="24"/>
          <w:szCs w:val="24"/>
        </w:rPr>
        <w:t>Чтобы выяснить, как влияет кипячение на жесткость воды нужно:</w:t>
      </w:r>
    </w:p>
    <w:p w:rsidR="00312822" w:rsidRPr="00EB3EFF" w:rsidRDefault="00312822" w:rsidP="00EB3EFF">
      <w:pPr>
        <w:numPr>
          <w:ilvl w:val="0"/>
          <w:numId w:val="20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lastRenderedPageBreak/>
        <w:t xml:space="preserve">приготовленный мыльный раствор разлить на 2 пробирки по 10 мг, </w:t>
      </w:r>
    </w:p>
    <w:p w:rsidR="00312822" w:rsidRPr="00EB3EFF" w:rsidRDefault="00312822" w:rsidP="00EB3EFF">
      <w:pPr>
        <w:numPr>
          <w:ilvl w:val="0"/>
          <w:numId w:val="20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 xml:space="preserve">в две колбы налить по 30 мл водопроводной и кипячёной воды, </w:t>
      </w:r>
    </w:p>
    <w:p w:rsidR="00312822" w:rsidRPr="00EB3EFF" w:rsidRDefault="00312822" w:rsidP="00EB3EFF">
      <w:pPr>
        <w:numPr>
          <w:ilvl w:val="0"/>
          <w:numId w:val="20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в каждую колбу к испытуемой воде прилить по 1 мл мыльного раствора,</w:t>
      </w:r>
    </w:p>
    <w:p w:rsidR="00312822" w:rsidRPr="00EB3EFF" w:rsidRDefault="00312822" w:rsidP="00EB3EFF">
      <w:pPr>
        <w:numPr>
          <w:ilvl w:val="0"/>
          <w:numId w:val="20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в течении 5 сек хорошо встряхнуть сосуды,</w:t>
      </w:r>
    </w:p>
    <w:p w:rsidR="00312822" w:rsidRPr="00EB3EFF" w:rsidRDefault="00312822" w:rsidP="00EB3EFF">
      <w:pPr>
        <w:numPr>
          <w:ilvl w:val="0"/>
          <w:numId w:val="20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 xml:space="preserve">дать 10 сек отстояться. </w:t>
      </w:r>
    </w:p>
    <w:p w:rsidR="00312822" w:rsidRPr="00EB3EFF" w:rsidRDefault="00312822" w:rsidP="00EB3EFF">
      <w:pPr>
        <w:ind w:left="708"/>
        <w:rPr>
          <w:sz w:val="24"/>
          <w:szCs w:val="24"/>
        </w:rPr>
      </w:pPr>
      <w:r w:rsidRPr="00EB3EFF">
        <w:rPr>
          <w:sz w:val="24"/>
          <w:szCs w:val="24"/>
        </w:rPr>
        <w:t xml:space="preserve">Повторять эту процедуру до тех пор, пока после отстаивания в одной из колб не будет образовываться мыльная пена по краю сосуда. </w:t>
      </w:r>
    </w:p>
    <w:p w:rsidR="00312822" w:rsidRPr="00EB3EFF" w:rsidRDefault="00312822" w:rsidP="00EB3EFF">
      <w:pPr>
        <w:ind w:left="708"/>
        <w:rPr>
          <w:sz w:val="24"/>
          <w:szCs w:val="24"/>
        </w:rPr>
      </w:pPr>
      <w:r w:rsidRPr="00EB3EFF">
        <w:rPr>
          <w:sz w:val="24"/>
          <w:szCs w:val="24"/>
        </w:rPr>
        <w:t xml:space="preserve">Отметить количество затраченного мыльного раствора. С другой колбой продолжать эксперимент до аналогичного результата. По количеству мыльного раствора, затраченного на разные колбы, сделать вывод о влиянии кипячения на общую жесткость воды. 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Жесткость воды</w:t>
      </w:r>
    </w:p>
    <w:p w:rsidR="00312822" w:rsidRPr="00EB3EFF" w:rsidRDefault="00312822" w:rsidP="00EB3EFF">
      <w:pPr>
        <w:rPr>
          <w:sz w:val="24"/>
          <w:szCs w:val="24"/>
        </w:rPr>
      </w:pPr>
    </w:p>
    <w:tbl>
      <w:tblPr>
        <w:tblW w:w="0" w:type="auto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54"/>
        <w:gridCol w:w="1755"/>
        <w:gridCol w:w="1821"/>
        <w:gridCol w:w="1822"/>
      </w:tblGrid>
      <w:tr w:rsidR="00312822" w:rsidRPr="00EB3EFF" w:rsidTr="00440740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Состав жесткой воды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Виды жесткости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Способы устранения</w:t>
            </w:r>
          </w:p>
        </w:tc>
      </w:tr>
      <w:tr w:rsidR="00312822" w:rsidRPr="00EB3EFF" w:rsidTr="004407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катионы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анионы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по составу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по способу устранения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Са</w:t>
            </w:r>
            <w:r w:rsidR="00EB3EFF">
              <w:rPr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8590" cy="19113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  <w:r w:rsidRPr="00EB3EFF">
              <w:rPr>
                <w:sz w:val="24"/>
                <w:szCs w:val="24"/>
                <w:lang w:val="en-US"/>
              </w:rPr>
              <w:t>Mg</w:t>
            </w:r>
            <w:r w:rsidRPr="00EB3EFF">
              <w:rPr>
                <w:position w:val="-4"/>
                <w:sz w:val="24"/>
                <w:szCs w:val="24"/>
              </w:rPr>
              <w:object w:dxaOrig="2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pt;height:15.05pt" o:ole="">
                  <v:imagedata r:id="rId8" o:title=""/>
                </v:shape>
                <o:OLEObject Type="Embed" ProgID="Equation.3" ShapeID="_x0000_i1025" DrawAspect="Content" ObjectID="_1495900724" r:id="rId9"/>
              </w:objec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  <w:r w:rsidRPr="00EB3EFF">
              <w:rPr>
                <w:sz w:val="24"/>
                <w:szCs w:val="24"/>
                <w:lang w:val="en-US"/>
              </w:rPr>
              <w:t>HCO</w:t>
            </w:r>
            <w:r w:rsidRPr="00EB3EFF">
              <w:rPr>
                <w:position w:val="-12"/>
                <w:sz w:val="24"/>
                <w:szCs w:val="24"/>
                <w:lang w:val="en-US"/>
              </w:rPr>
              <w:object w:dxaOrig="160" w:dyaOrig="380">
                <v:shape id="_x0000_i1026" type="#_x0000_t75" style="width:8.35pt;height:18.4pt" o:ole="">
                  <v:imagedata r:id="rId10" o:title=""/>
                </v:shape>
                <o:OLEObject Type="Embed" ProgID="Equation.3" ShapeID="_x0000_i1026" DrawAspect="Content" ObjectID="_1495900725" r:id="rId11"/>
              </w:objec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  <w:r w:rsidRPr="00EB3EFF">
              <w:rPr>
                <w:sz w:val="24"/>
                <w:szCs w:val="24"/>
                <w:lang w:val="en-US"/>
              </w:rPr>
              <w:t>Cl, NO</w:t>
            </w:r>
            <w:r w:rsidRPr="00EB3EFF">
              <w:rPr>
                <w:position w:val="-12"/>
                <w:sz w:val="24"/>
                <w:szCs w:val="24"/>
                <w:lang w:val="en-US"/>
              </w:rPr>
              <w:object w:dxaOrig="160" w:dyaOrig="380">
                <v:shape id="_x0000_i1027" type="#_x0000_t75" style="width:8.35pt;height:18.4pt" o:ole="">
                  <v:imagedata r:id="rId10" o:title=""/>
                </v:shape>
                <o:OLEObject Type="Embed" ProgID="Equation.3" ShapeID="_x0000_i1027" DrawAspect="Content" ObjectID="_1495900726" r:id="rId12"/>
              </w:object>
            </w:r>
            <w:r w:rsidRPr="00EB3EFF">
              <w:rPr>
                <w:sz w:val="24"/>
                <w:szCs w:val="24"/>
                <w:lang w:val="en-US"/>
              </w:rPr>
              <w:t>, SO</w:t>
            </w:r>
            <w:r w:rsidRPr="00EB3EFF">
              <w:rPr>
                <w:position w:val="-10"/>
                <w:sz w:val="24"/>
                <w:szCs w:val="24"/>
                <w:lang w:val="en-US"/>
              </w:rPr>
              <w:object w:dxaOrig="240" w:dyaOrig="360">
                <v:shape id="_x0000_i1028" type="#_x0000_t75" style="width:11.7pt;height:18.4pt" o:ole="">
                  <v:imagedata r:id="rId13" o:title=""/>
                </v:shape>
                <o:OLEObject Type="Embed" ProgID="Equation.3" ShapeID="_x0000_i1028" DrawAspect="Content" ObjectID="_1495900727" r:id="rId14"/>
              </w:object>
            </w:r>
          </w:p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  <w:r w:rsidRPr="00EB3EFF">
              <w:rPr>
                <w:sz w:val="24"/>
                <w:szCs w:val="24"/>
                <w:lang w:val="en-US"/>
              </w:rPr>
              <w:t>HCO</w:t>
            </w:r>
            <w:r w:rsidRPr="00EB3EFF">
              <w:rPr>
                <w:position w:val="-12"/>
                <w:sz w:val="24"/>
                <w:szCs w:val="24"/>
                <w:lang w:val="en-US"/>
              </w:rPr>
              <w:object w:dxaOrig="160" w:dyaOrig="380">
                <v:shape id="_x0000_i1029" type="#_x0000_t75" style="width:8.35pt;height:18.4pt" o:ole="">
                  <v:imagedata r:id="rId10" o:title=""/>
                </v:shape>
                <o:OLEObject Type="Embed" ProgID="Equation.3" ShapeID="_x0000_i1029" DrawAspect="Content" ObjectID="_1495900728" r:id="rId15"/>
              </w:object>
            </w:r>
            <w:r w:rsidRPr="00EB3EFF">
              <w:rPr>
                <w:sz w:val="24"/>
                <w:szCs w:val="24"/>
                <w:lang w:val="en-US"/>
              </w:rPr>
              <w:t>, Cl</w:t>
            </w:r>
            <w:r w:rsidRPr="00EB3EFF">
              <w:rPr>
                <w:position w:val="-4"/>
                <w:sz w:val="24"/>
                <w:szCs w:val="24"/>
                <w:lang w:val="en-US"/>
              </w:rPr>
              <w:object w:dxaOrig="160" w:dyaOrig="300">
                <v:shape id="_x0000_i1030" type="#_x0000_t75" style="width:8.35pt;height:15.05pt" o:ole="">
                  <v:imagedata r:id="rId16" o:title=""/>
                </v:shape>
                <o:OLEObject Type="Embed" ProgID="Equation.3" ShapeID="_x0000_i1030" DrawAspect="Content" ObjectID="_1495900729" r:id="rId17"/>
              </w:object>
            </w:r>
            <w:r w:rsidRPr="00EB3EFF">
              <w:rPr>
                <w:sz w:val="24"/>
                <w:szCs w:val="24"/>
                <w:lang w:val="en-US"/>
              </w:rPr>
              <w:t>, NO</w:t>
            </w:r>
            <w:r w:rsidRPr="00EB3EFF">
              <w:rPr>
                <w:position w:val="-12"/>
                <w:sz w:val="24"/>
                <w:szCs w:val="24"/>
                <w:lang w:val="en-US"/>
              </w:rPr>
              <w:object w:dxaOrig="160" w:dyaOrig="380">
                <v:shape id="_x0000_i1031" type="#_x0000_t75" style="width:8.35pt;height:18.4pt" o:ole="">
                  <v:imagedata r:id="rId10" o:title=""/>
                </v:shape>
                <o:OLEObject Type="Embed" ProgID="Equation.3" ShapeID="_x0000_i1031" DrawAspect="Content" ObjectID="_1495900730" r:id="rId18"/>
              </w:object>
            </w:r>
            <w:r w:rsidRPr="00EB3EFF">
              <w:rPr>
                <w:sz w:val="24"/>
                <w:szCs w:val="24"/>
                <w:lang w:val="en-US"/>
              </w:rPr>
              <w:t>, SO</w:t>
            </w:r>
            <w:r w:rsidRPr="00EB3EFF">
              <w:rPr>
                <w:position w:val="-10"/>
                <w:sz w:val="24"/>
                <w:szCs w:val="24"/>
                <w:lang w:val="en-US"/>
              </w:rPr>
              <w:object w:dxaOrig="240" w:dyaOrig="360">
                <v:shape id="_x0000_i1032" type="#_x0000_t75" style="width:11.7pt;height:18.4pt" o:ole="">
                  <v:imagedata r:id="rId19" o:title=""/>
                </v:shape>
                <o:OLEObject Type="Embed" ProgID="Equation.3" ShapeID="_x0000_i1032" DrawAspect="Content" ObjectID="_1495900731" r:id="rId20"/>
              </w:objec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</w:tbl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Выводы по работе (ответить на вопросы)</w:t>
      </w:r>
    </w:p>
    <w:p w:rsidR="00312822" w:rsidRPr="00EB3EFF" w:rsidRDefault="00312822" w:rsidP="00EB3EF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Какие виды жёсткости существуют?</w:t>
      </w:r>
    </w:p>
    <w:p w:rsidR="00312822" w:rsidRPr="00EB3EFF" w:rsidRDefault="00312822" w:rsidP="00EB3EF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Как устранить временную жёсткость?</w:t>
      </w: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Контрольные вопросы</w:t>
      </w:r>
    </w:p>
    <w:p w:rsidR="00312822" w:rsidRPr="00EB3EFF" w:rsidRDefault="00312822" w:rsidP="00EB3EFF">
      <w:pPr>
        <w:numPr>
          <w:ilvl w:val="1"/>
          <w:numId w:val="14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Закончить уравнения реакций. Указать условия их протекания.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  <w:lang w:val="en-US"/>
        </w:rPr>
      </w:pPr>
      <w:r w:rsidRPr="00EB3EFF">
        <w:rPr>
          <w:sz w:val="24"/>
          <w:szCs w:val="24"/>
        </w:rPr>
        <w:t>Са</w:t>
      </w:r>
      <w:r w:rsidRPr="00EB3EFF">
        <w:rPr>
          <w:sz w:val="24"/>
          <w:szCs w:val="24"/>
          <w:lang w:val="en-US"/>
        </w:rPr>
        <w:t xml:space="preserve"> + </w:t>
      </w:r>
      <w:r w:rsidRPr="00EB3EFF">
        <w:rPr>
          <w:sz w:val="24"/>
          <w:szCs w:val="24"/>
        </w:rPr>
        <w:t>О</w:t>
      </w:r>
      <w:r w:rsidRPr="00EB3EFF">
        <w:rPr>
          <w:sz w:val="24"/>
          <w:szCs w:val="24"/>
          <w:vertAlign w:val="subscript"/>
          <w:lang w:val="en-US"/>
        </w:rPr>
        <w:t>2</w:t>
      </w:r>
      <w:r w:rsidRPr="00EB3EFF">
        <w:rPr>
          <w:sz w:val="24"/>
          <w:szCs w:val="24"/>
          <w:lang w:val="en-US"/>
        </w:rPr>
        <w:t xml:space="preserve"> =</w:t>
      </w:r>
    </w:p>
    <w:p w:rsidR="00312822" w:rsidRPr="00EB3EFF" w:rsidRDefault="00312822" w:rsidP="00EB3EFF">
      <w:pPr>
        <w:rPr>
          <w:sz w:val="24"/>
          <w:szCs w:val="24"/>
          <w:lang w:val="en-US"/>
        </w:rPr>
      </w:pPr>
    </w:p>
    <w:p w:rsidR="00312822" w:rsidRPr="00EB3EFF" w:rsidRDefault="00312822" w:rsidP="00EB3EFF">
      <w:pPr>
        <w:rPr>
          <w:sz w:val="24"/>
          <w:szCs w:val="24"/>
          <w:lang w:val="en-US"/>
        </w:rPr>
      </w:pPr>
      <w:r w:rsidRPr="00EB3EFF">
        <w:rPr>
          <w:sz w:val="24"/>
          <w:szCs w:val="24"/>
          <w:lang w:val="en-US"/>
        </w:rPr>
        <w:t>Mg + CO</w:t>
      </w:r>
      <w:r w:rsidRPr="00EB3EFF">
        <w:rPr>
          <w:sz w:val="24"/>
          <w:szCs w:val="24"/>
          <w:vertAlign w:val="subscript"/>
          <w:lang w:val="en-US"/>
        </w:rPr>
        <w:t>2</w:t>
      </w:r>
      <w:r w:rsidRPr="00EB3EFF">
        <w:rPr>
          <w:sz w:val="24"/>
          <w:szCs w:val="24"/>
          <w:lang w:val="en-US"/>
        </w:rPr>
        <w:t xml:space="preserve"> =</w:t>
      </w:r>
    </w:p>
    <w:p w:rsidR="00312822" w:rsidRPr="00EB3EFF" w:rsidRDefault="00312822" w:rsidP="00EB3EFF">
      <w:pPr>
        <w:rPr>
          <w:sz w:val="24"/>
          <w:szCs w:val="24"/>
          <w:lang w:val="en-US"/>
        </w:rPr>
      </w:pPr>
    </w:p>
    <w:p w:rsidR="00312822" w:rsidRPr="00EB3EFF" w:rsidRDefault="00312822" w:rsidP="00EB3EFF">
      <w:pPr>
        <w:rPr>
          <w:sz w:val="24"/>
          <w:szCs w:val="24"/>
          <w:lang w:val="en-US"/>
        </w:rPr>
      </w:pPr>
      <w:r w:rsidRPr="00EB3EFF">
        <w:rPr>
          <w:sz w:val="24"/>
          <w:szCs w:val="24"/>
          <w:lang w:val="en-US"/>
        </w:rPr>
        <w:t>Mg + HCl =</w:t>
      </w:r>
    </w:p>
    <w:p w:rsidR="00312822" w:rsidRPr="00EB3EFF" w:rsidRDefault="00312822" w:rsidP="00EB3EFF">
      <w:pPr>
        <w:rPr>
          <w:sz w:val="24"/>
          <w:szCs w:val="24"/>
          <w:lang w:val="en-US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  <w:lang w:val="en-US"/>
        </w:rPr>
        <w:t>Mg(OH)</w:t>
      </w:r>
      <w:r w:rsidRPr="00EB3EFF">
        <w:rPr>
          <w:sz w:val="24"/>
          <w:szCs w:val="24"/>
          <w:vertAlign w:val="subscript"/>
          <w:lang w:val="en-US"/>
        </w:rPr>
        <w:t>2</w:t>
      </w:r>
      <w:r w:rsidRPr="00EB3EFF">
        <w:rPr>
          <w:sz w:val="24"/>
          <w:szCs w:val="24"/>
          <w:lang w:val="en-US"/>
        </w:rPr>
        <w:t xml:space="preserve"> + H</w:t>
      </w:r>
      <w:r w:rsidRPr="00EB3EFF">
        <w:rPr>
          <w:sz w:val="24"/>
          <w:szCs w:val="24"/>
          <w:vertAlign w:val="subscript"/>
          <w:lang w:val="en-US"/>
        </w:rPr>
        <w:t>2</w:t>
      </w:r>
      <w:r w:rsidRPr="00EB3EFF">
        <w:rPr>
          <w:sz w:val="24"/>
          <w:szCs w:val="24"/>
          <w:lang w:val="en-US"/>
        </w:rPr>
        <w:t>SO</w:t>
      </w:r>
      <w:r w:rsidRPr="00EB3EFF">
        <w:rPr>
          <w:sz w:val="24"/>
          <w:szCs w:val="24"/>
          <w:vertAlign w:val="subscript"/>
          <w:lang w:val="en-US"/>
        </w:rPr>
        <w:t>4</w:t>
      </w:r>
      <w:r w:rsidRPr="00EB3EFF">
        <w:rPr>
          <w:sz w:val="24"/>
          <w:szCs w:val="24"/>
          <w:lang w:val="en-US"/>
        </w:rPr>
        <w:t xml:space="preserve"> </w:t>
      </w:r>
      <w:r w:rsidRPr="00EB3EFF">
        <w:rPr>
          <w:sz w:val="24"/>
          <w:szCs w:val="24"/>
        </w:rPr>
        <w:t>=</w:t>
      </w:r>
    </w:p>
    <w:p w:rsidR="00312822" w:rsidRPr="00EB3EFF" w:rsidRDefault="00312822" w:rsidP="00EB3EFF">
      <w:pPr>
        <w:rPr>
          <w:sz w:val="24"/>
          <w:szCs w:val="24"/>
          <w:lang w:val="en-US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  <w:lang w:val="en-US"/>
        </w:rPr>
        <w:t>MgCO</w:t>
      </w:r>
      <w:r w:rsidRPr="00EB3EFF">
        <w:rPr>
          <w:sz w:val="24"/>
          <w:szCs w:val="24"/>
          <w:vertAlign w:val="subscript"/>
          <w:lang w:val="en-US"/>
        </w:rPr>
        <w:t>3</w:t>
      </w:r>
      <w:r w:rsidRPr="00EB3EFF">
        <w:rPr>
          <w:sz w:val="24"/>
          <w:szCs w:val="24"/>
          <w:lang w:val="en-US"/>
        </w:rPr>
        <w:t xml:space="preserve"> </w:t>
      </w:r>
      <w:r w:rsidRPr="00EB3EFF">
        <w:rPr>
          <w:sz w:val="24"/>
          <w:szCs w:val="24"/>
        </w:rPr>
        <w:t>=</w:t>
      </w:r>
    </w:p>
    <w:p w:rsidR="00312822" w:rsidRPr="00EB3EFF" w:rsidRDefault="00312822" w:rsidP="00EB3EFF">
      <w:pPr>
        <w:numPr>
          <w:ilvl w:val="1"/>
          <w:numId w:val="14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Осуществить следующие превращения: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Са(ОН)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 xml:space="preserve"> → CaCO</w:t>
      </w:r>
      <w:r w:rsidRPr="00EB3EFF">
        <w:rPr>
          <w:sz w:val="24"/>
          <w:szCs w:val="24"/>
          <w:vertAlign w:val="subscript"/>
        </w:rPr>
        <w:t>3</w:t>
      </w:r>
      <w:r w:rsidRPr="00EB3EFF">
        <w:rPr>
          <w:sz w:val="24"/>
          <w:szCs w:val="24"/>
        </w:rPr>
        <w:t xml:space="preserve">  → Ca(HCO</w:t>
      </w:r>
      <w:r w:rsidRPr="00EB3EFF">
        <w:rPr>
          <w:sz w:val="24"/>
          <w:szCs w:val="24"/>
          <w:vertAlign w:val="subscript"/>
        </w:rPr>
        <w:t>3</w:t>
      </w:r>
      <w:r w:rsidRPr="00EB3EFF">
        <w:rPr>
          <w:sz w:val="24"/>
          <w:szCs w:val="24"/>
        </w:rPr>
        <w:t>)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 xml:space="preserve">  → CaCO</w:t>
      </w:r>
      <w:r w:rsidRPr="00EB3EFF">
        <w:rPr>
          <w:sz w:val="24"/>
          <w:szCs w:val="24"/>
          <w:vertAlign w:val="subscript"/>
        </w:rPr>
        <w:t>3</w:t>
      </w:r>
    </w:p>
    <w:p w:rsidR="00312822" w:rsidRPr="00EB3EFF" w:rsidRDefault="00312822" w:rsidP="00EB3EFF">
      <w:pPr>
        <w:spacing w:after="200"/>
        <w:rPr>
          <w:sz w:val="24"/>
          <w:szCs w:val="24"/>
        </w:rPr>
      </w:pPr>
    </w:p>
    <w:p w:rsidR="00312822" w:rsidRPr="00EB3EFF" w:rsidRDefault="00312822" w:rsidP="00EB3EFF">
      <w:pPr>
        <w:pStyle w:val="1"/>
        <w:spacing w:before="0" w:beforeAutospacing="0" w:after="0" w:afterAutospacing="0"/>
        <w:rPr>
          <w:color w:val="auto"/>
          <w:sz w:val="24"/>
          <w:szCs w:val="24"/>
        </w:rPr>
      </w:pPr>
      <w:r w:rsidRPr="00EB3EFF">
        <w:rPr>
          <w:color w:val="auto"/>
          <w:sz w:val="24"/>
          <w:szCs w:val="24"/>
        </w:rPr>
        <w:t xml:space="preserve">Лабораторная работа </w:t>
      </w:r>
    </w:p>
    <w:p w:rsidR="00312822" w:rsidRPr="00EB3EFF" w:rsidRDefault="00312822" w:rsidP="00EB3EFF">
      <w:pPr>
        <w:pStyle w:val="ae"/>
        <w:spacing w:before="0" w:beforeAutospacing="0" w:after="0" w:afterAutospacing="0"/>
        <w:rPr>
          <w:color w:val="000000"/>
        </w:rPr>
      </w:pPr>
      <w:r w:rsidRPr="00EB3EFF">
        <w:rPr>
          <w:b/>
          <w:bCs/>
          <w:color w:val="000000"/>
        </w:rPr>
        <w:t xml:space="preserve">Тема: </w:t>
      </w:r>
      <w:r w:rsidRPr="00EB3EFF">
        <w:rPr>
          <w:b/>
        </w:rPr>
        <w:t>Определение химического состава атмосферы</w:t>
      </w: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Цели работы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закрепить знания по теме "</w:t>
      </w:r>
      <w:r w:rsidRPr="00EB3EFF">
        <w:rPr>
          <w:b/>
          <w:sz w:val="24"/>
          <w:szCs w:val="24"/>
        </w:rPr>
        <w:t xml:space="preserve"> Химические процессы в атмосфере»</w:t>
      </w: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color w:val="000000"/>
          <w:sz w:val="24"/>
          <w:szCs w:val="24"/>
        </w:rPr>
        <w:t>ознакомиться со способами определения состава воздуха;</w:t>
      </w:r>
    </w:p>
    <w:p w:rsidR="00312822" w:rsidRPr="00EB3EFF" w:rsidRDefault="00312822" w:rsidP="00EB3EFF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отработать навыки экспериментальной работы, соблюдая правила техники безопасности при работе в кабинете химии.</w:t>
      </w: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lastRenderedPageBreak/>
        <w:t>Краткие теоретические сведения</w:t>
      </w:r>
      <w:r w:rsidRPr="00EB3EFF">
        <w:rPr>
          <w:sz w:val="24"/>
          <w:szCs w:val="24"/>
        </w:rPr>
        <w:t xml:space="preserve"> </w:t>
      </w: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Атмосфе́ра (от. др.-греч. ἀτμός — пар и σφαῖρα — шар) — газовая оболочка (геосфера), окружающая планету Земля. Внутренняя её поверхность покрывает гидросферу и частично земную кору, внешняя граничит с околоземной частью космического пространства. Атмосфера – внешняя геологическая газовая оболочки Земли.</w:t>
      </w: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Совокупность разделов физики и химии, изучающих атмосферу, принято называть физикой атмосферы. Атмосфера определяет погоду на поверхности Земли, изучением погоды занимается метеорология, а длительными вариациями климата — климатология.</w:t>
      </w: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3827"/>
        <w:gridCol w:w="2977"/>
        <w:gridCol w:w="4111"/>
      </w:tblGrid>
      <w:tr w:rsidR="00312822" w:rsidRPr="00EB3EFF" w:rsidTr="00440740">
        <w:tc>
          <w:tcPr>
            <w:tcW w:w="3827" w:type="dxa"/>
          </w:tcPr>
          <w:p w:rsidR="00312822" w:rsidRPr="00EB3EFF" w:rsidRDefault="00312822" w:rsidP="00EB3EF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Химический состав</w:t>
            </w:r>
          </w:p>
          <w:p w:rsidR="00312822" w:rsidRPr="00EB3EFF" w:rsidRDefault="00312822" w:rsidP="00EB3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Атмосфера Земли возникла в результате выделения газов при вулканических извержениях. С появлением океанов и биосферы она формировалась и за счёт газообмена с водой, растениями, животными и продуктами их разложения в почвах и болотах.</w:t>
            </w:r>
          </w:p>
          <w:p w:rsidR="00312822" w:rsidRPr="00EB3EFF" w:rsidRDefault="00312822" w:rsidP="00EB3EF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Состав сухого воздуха</w:t>
            </w:r>
          </w:p>
          <w:p w:rsidR="00312822" w:rsidRPr="00EB3EFF" w:rsidRDefault="00312822" w:rsidP="00EB3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В настоящее время атмосфера Земли состоит в основном из газов и различных примесей (пыль, капли воды, кристаллы льда, морские соли, продукты горения).</w:t>
            </w:r>
          </w:p>
          <w:p w:rsidR="00312822" w:rsidRPr="00EB3EFF" w:rsidRDefault="00312822" w:rsidP="00EB3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Концентрация газов, составляющих атмосферу, практически постоянна, за исключением воды (H</w:t>
            </w:r>
            <w:r w:rsidRPr="00EB3EFF">
              <w:rPr>
                <w:sz w:val="24"/>
                <w:szCs w:val="24"/>
                <w:vertAlign w:val="subscript"/>
              </w:rPr>
              <w:t>2</w:t>
            </w:r>
            <w:r w:rsidRPr="00EB3EFF">
              <w:rPr>
                <w:sz w:val="24"/>
                <w:szCs w:val="24"/>
              </w:rPr>
              <w:t>O) и углекислого газа (CO</w:t>
            </w:r>
            <w:r w:rsidRPr="00EB3EFF">
              <w:rPr>
                <w:sz w:val="24"/>
                <w:szCs w:val="24"/>
                <w:vertAlign w:val="subscript"/>
              </w:rPr>
              <w:t>2</w:t>
            </w:r>
            <w:r w:rsidRPr="00EB3EFF">
              <w:rPr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312822" w:rsidRPr="00EB3EFF" w:rsidRDefault="00EB3EFF" w:rsidP="00EB3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80210" cy="350901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350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12822" w:rsidRPr="00EB3EFF" w:rsidRDefault="00EB3EFF" w:rsidP="00EB3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530475" cy="4423410"/>
                  <wp:effectExtent l="19050" t="0" r="317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442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B3EFF">
        <w:rPr>
          <w:sz w:val="24"/>
          <w:szCs w:val="24"/>
        </w:rPr>
        <w:t>Кроме указанных в таблице[2] газов, в атмосфере содержатся SO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, NH</w:t>
      </w:r>
      <w:r w:rsidRPr="00EB3EFF">
        <w:rPr>
          <w:sz w:val="24"/>
          <w:szCs w:val="24"/>
          <w:vertAlign w:val="subscript"/>
        </w:rPr>
        <w:t>3</w:t>
      </w:r>
      <w:r w:rsidRPr="00EB3EFF">
        <w:rPr>
          <w:sz w:val="24"/>
          <w:szCs w:val="24"/>
        </w:rPr>
        <w:t>, СО, озон, углеводороды, HCl, HF, пары Hg, I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, а также NO и многие другие газы в незначительных количествах. В тропосфере постоянно находится большое количество взвешенных твёрдых и жидких частиц (аэрозоль).</w:t>
      </w:r>
    </w:p>
    <w:p w:rsidR="00312822" w:rsidRPr="00EB3EFF" w:rsidRDefault="00312822" w:rsidP="00EB3EFF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Приборы и реактивы:</w:t>
      </w:r>
    </w:p>
    <w:p w:rsidR="00312822" w:rsidRPr="00EB3EFF" w:rsidRDefault="00312822" w:rsidP="00EB3EFF">
      <w:pPr>
        <w:numPr>
          <w:ilvl w:val="0"/>
          <w:numId w:val="21"/>
        </w:numPr>
        <w:ind w:firstLine="0"/>
        <w:rPr>
          <w:color w:val="000000"/>
          <w:spacing w:val="-11"/>
          <w:sz w:val="24"/>
          <w:szCs w:val="24"/>
        </w:rPr>
      </w:pPr>
      <w:r w:rsidRPr="00EB3EFF">
        <w:rPr>
          <w:color w:val="000000"/>
          <w:spacing w:val="7"/>
          <w:sz w:val="24"/>
          <w:szCs w:val="24"/>
        </w:rPr>
        <w:t>стаканы,</w:t>
      </w:r>
      <w:r w:rsidRPr="00EB3EFF">
        <w:rPr>
          <w:color w:val="000000"/>
          <w:spacing w:val="6"/>
          <w:sz w:val="24"/>
          <w:szCs w:val="24"/>
        </w:rPr>
        <w:t xml:space="preserve"> чашка Петри, свеча,</w:t>
      </w:r>
      <w:r w:rsidRPr="00EB3EFF">
        <w:rPr>
          <w:color w:val="000000"/>
          <w:spacing w:val="-11"/>
          <w:sz w:val="24"/>
          <w:szCs w:val="24"/>
        </w:rPr>
        <w:t xml:space="preserve"> опоры,;</w:t>
      </w:r>
    </w:p>
    <w:p w:rsidR="00312822" w:rsidRPr="00EB3EFF" w:rsidRDefault="00312822" w:rsidP="00EB3EFF">
      <w:pPr>
        <w:numPr>
          <w:ilvl w:val="0"/>
          <w:numId w:val="21"/>
        </w:numPr>
        <w:ind w:firstLine="0"/>
        <w:rPr>
          <w:b/>
          <w:sz w:val="24"/>
          <w:szCs w:val="24"/>
        </w:rPr>
      </w:pPr>
      <w:r w:rsidRPr="00EB3EFF">
        <w:rPr>
          <w:color w:val="000000"/>
          <w:spacing w:val="-11"/>
          <w:sz w:val="24"/>
          <w:szCs w:val="24"/>
        </w:rPr>
        <w:t>вода</w:t>
      </w:r>
      <w:r w:rsidRPr="00EB3EFF">
        <w:rPr>
          <w:color w:val="000000"/>
          <w:spacing w:val="7"/>
          <w:sz w:val="24"/>
          <w:szCs w:val="24"/>
        </w:rPr>
        <w:t>.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Опыт № 1. Определение содержания кислорода в воздухе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7"/>
        <w:gridCol w:w="2841"/>
        <w:gridCol w:w="2616"/>
      </w:tblGrid>
      <w:tr w:rsidR="00312822" w:rsidRPr="00EB3EFF" w:rsidTr="00440740">
        <w:tc>
          <w:tcPr>
            <w:tcW w:w="4961" w:type="dxa"/>
          </w:tcPr>
          <w:p w:rsidR="00312822" w:rsidRPr="00EB3EFF" w:rsidRDefault="00312822" w:rsidP="00EB3EFF">
            <w:pPr>
              <w:widowControl w:val="0"/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148"/>
              <w:ind w:left="395"/>
              <w:rPr>
                <w:b/>
                <w:color w:val="000000"/>
                <w:spacing w:val="7"/>
                <w:sz w:val="24"/>
                <w:szCs w:val="24"/>
              </w:rPr>
            </w:pPr>
            <w:r w:rsidRPr="00EB3EFF">
              <w:rPr>
                <w:b/>
                <w:color w:val="000000"/>
                <w:spacing w:val="7"/>
                <w:sz w:val="24"/>
                <w:szCs w:val="24"/>
              </w:rPr>
              <w:lastRenderedPageBreak/>
              <w:t>Что делать?</w:t>
            </w: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Наблюдения</w:t>
            </w:r>
          </w:p>
        </w:tc>
        <w:tc>
          <w:tcPr>
            <w:tcW w:w="3119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Выводы и УХР</w:t>
            </w:r>
          </w:p>
        </w:tc>
      </w:tr>
      <w:tr w:rsidR="00312822" w:rsidRPr="00EB3EFF" w:rsidTr="00440740">
        <w:tc>
          <w:tcPr>
            <w:tcW w:w="4961" w:type="dxa"/>
          </w:tcPr>
          <w:p w:rsidR="00312822" w:rsidRPr="00EB3EFF" w:rsidRDefault="00312822" w:rsidP="00EB3EF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148"/>
              <w:rPr>
                <w:color w:val="000000"/>
                <w:spacing w:val="-17"/>
                <w:sz w:val="24"/>
                <w:szCs w:val="24"/>
              </w:rPr>
            </w:pPr>
            <w:r w:rsidRPr="00EB3EFF">
              <w:rPr>
                <w:color w:val="000000"/>
                <w:spacing w:val="7"/>
                <w:sz w:val="24"/>
                <w:szCs w:val="24"/>
              </w:rPr>
              <w:t>Возьмите чистый стакан и нанесите маркером пять делений на одинаковом расстоянии по высоте стакана.</w:t>
            </w:r>
          </w:p>
          <w:p w:rsidR="00312822" w:rsidRPr="00EB3EFF" w:rsidRDefault="00312822" w:rsidP="00EB3EF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8"/>
              <w:rPr>
                <w:color w:val="000000"/>
                <w:spacing w:val="-11"/>
                <w:sz w:val="24"/>
                <w:szCs w:val="24"/>
              </w:rPr>
            </w:pPr>
            <w:r w:rsidRPr="00EB3EFF">
              <w:rPr>
                <w:color w:val="000000"/>
                <w:spacing w:val="6"/>
                <w:sz w:val="24"/>
                <w:szCs w:val="24"/>
              </w:rPr>
              <w:t>Наполните чашку Петри водой и поместите в воду плавающую свечу.</w:t>
            </w:r>
          </w:p>
          <w:p w:rsidR="00312822" w:rsidRPr="00EB3EFF" w:rsidRDefault="00312822" w:rsidP="00EB3EF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8"/>
              <w:rPr>
                <w:color w:val="000000"/>
                <w:spacing w:val="-11"/>
                <w:sz w:val="24"/>
                <w:szCs w:val="24"/>
              </w:rPr>
            </w:pPr>
            <w:r w:rsidRPr="00EB3EFF">
              <w:rPr>
                <w:color w:val="000000"/>
                <w:spacing w:val="6"/>
                <w:sz w:val="24"/>
                <w:szCs w:val="24"/>
              </w:rPr>
              <w:t>Зажгите свечу.</w:t>
            </w:r>
          </w:p>
          <w:p w:rsidR="00312822" w:rsidRPr="00EB3EFF" w:rsidRDefault="00312822" w:rsidP="00EB3EF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8"/>
              <w:rPr>
                <w:color w:val="000000"/>
                <w:spacing w:val="-11"/>
                <w:sz w:val="24"/>
                <w:szCs w:val="24"/>
              </w:rPr>
            </w:pPr>
            <w:r w:rsidRPr="00EB3EFF">
              <w:rPr>
                <w:color w:val="000000"/>
                <w:spacing w:val="-11"/>
                <w:sz w:val="24"/>
                <w:szCs w:val="24"/>
              </w:rPr>
              <w:t>Переверните стакан вверх дном и опустите в воду на опоры.</w:t>
            </w:r>
          </w:p>
          <w:p w:rsidR="00312822" w:rsidRPr="00EB3EFF" w:rsidRDefault="00312822" w:rsidP="00EB3EFF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8"/>
              <w:rPr>
                <w:color w:val="000000"/>
                <w:spacing w:val="-11"/>
                <w:sz w:val="24"/>
                <w:szCs w:val="24"/>
              </w:rPr>
            </w:pPr>
            <w:r w:rsidRPr="00EB3EFF">
              <w:rPr>
                <w:color w:val="000000"/>
                <w:spacing w:val="-11"/>
                <w:sz w:val="24"/>
                <w:szCs w:val="24"/>
              </w:rPr>
              <w:t>Наблюдения, выводы и УХР горения парафина запишите в таблицу.</w:t>
            </w:r>
          </w:p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822" w:rsidRPr="00EB3EFF" w:rsidRDefault="00EB3EFF" w:rsidP="00EB3EF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382395" cy="1169670"/>
                  <wp:effectExtent l="1905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</w:p>
        </w:tc>
      </w:tr>
    </w:tbl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Выводы по работе (ответить на вопросы)</w:t>
      </w: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Какие способы определения содержания различных газов в воздухе использованы в работе?</w:t>
      </w: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Контрольные вопросы</w:t>
      </w: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21"/>
          <w:sz w:val="24"/>
          <w:szCs w:val="24"/>
        </w:rPr>
      </w:pPr>
      <w:r w:rsidRPr="00EB3EFF">
        <w:rPr>
          <w:color w:val="000000"/>
          <w:spacing w:val="2"/>
          <w:sz w:val="24"/>
          <w:szCs w:val="24"/>
        </w:rPr>
        <w:t xml:space="preserve">Как влияют наличие различных примесей в воздухе на здоровье человека? Ответы занесите в таблицу </w:t>
      </w:r>
    </w:p>
    <w:p w:rsidR="00312822" w:rsidRPr="00EB3EFF" w:rsidRDefault="00312822" w:rsidP="00EB3EF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21"/>
          <w:sz w:val="24"/>
          <w:szCs w:val="24"/>
        </w:rPr>
      </w:pPr>
    </w:p>
    <w:tbl>
      <w:tblPr>
        <w:tblW w:w="0" w:type="auto"/>
        <w:tblInd w:w="4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2"/>
        <w:gridCol w:w="6095"/>
      </w:tblGrid>
      <w:tr w:rsidR="00312822" w:rsidRPr="00EB3EFF" w:rsidTr="00440740">
        <w:trPr>
          <w:trHeight w:hRule="exact" w:val="336"/>
        </w:trPr>
        <w:tc>
          <w:tcPr>
            <w:tcW w:w="4252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Примеси (1-5)</w:t>
            </w:r>
          </w:p>
        </w:tc>
        <w:tc>
          <w:tcPr>
            <w:tcW w:w="6095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Влияние на здоровье</w:t>
            </w:r>
          </w:p>
        </w:tc>
      </w:tr>
      <w:tr w:rsidR="00312822" w:rsidRPr="00EB3EFF" w:rsidTr="00440740">
        <w:trPr>
          <w:trHeight w:hRule="exact" w:val="341"/>
        </w:trPr>
        <w:tc>
          <w:tcPr>
            <w:tcW w:w="4252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rPr>
          <w:trHeight w:hRule="exact" w:val="341"/>
        </w:trPr>
        <w:tc>
          <w:tcPr>
            <w:tcW w:w="4252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rPr>
          <w:trHeight w:hRule="exact" w:val="341"/>
        </w:trPr>
        <w:tc>
          <w:tcPr>
            <w:tcW w:w="4252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rPr>
          <w:trHeight w:hRule="exact" w:val="341"/>
        </w:trPr>
        <w:tc>
          <w:tcPr>
            <w:tcW w:w="4252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rPr>
          <w:trHeight w:hRule="exact" w:val="341"/>
        </w:trPr>
        <w:tc>
          <w:tcPr>
            <w:tcW w:w="4252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</w:tbl>
    <w:p w:rsidR="00312822" w:rsidRPr="00EB3EFF" w:rsidRDefault="00312822" w:rsidP="00EB3EFF">
      <w:pPr>
        <w:pStyle w:val="1"/>
        <w:spacing w:before="0" w:beforeAutospacing="0" w:after="0" w:afterAutospacing="0"/>
        <w:rPr>
          <w:color w:val="auto"/>
          <w:sz w:val="24"/>
          <w:szCs w:val="24"/>
        </w:rPr>
      </w:pPr>
      <w:r w:rsidRPr="00EB3EFF">
        <w:rPr>
          <w:color w:val="auto"/>
          <w:sz w:val="24"/>
          <w:szCs w:val="24"/>
        </w:rPr>
        <w:t xml:space="preserve">Лабораторная работа </w:t>
      </w:r>
    </w:p>
    <w:p w:rsidR="00312822" w:rsidRPr="00EB3EFF" w:rsidRDefault="00312822" w:rsidP="00EB3EFF">
      <w:pPr>
        <w:pStyle w:val="ae"/>
        <w:spacing w:before="0" w:beforeAutospacing="0" w:after="0" w:afterAutospacing="0"/>
        <w:rPr>
          <w:color w:val="000000"/>
        </w:rPr>
      </w:pPr>
      <w:r w:rsidRPr="00EB3EFF">
        <w:rPr>
          <w:b/>
          <w:bCs/>
          <w:color w:val="000000"/>
        </w:rPr>
        <w:t xml:space="preserve">Тема: </w:t>
      </w:r>
      <w:r w:rsidRPr="00EB3EFF">
        <w:rPr>
          <w:b/>
        </w:rPr>
        <w:t>Измерение уровня углекислого газа (СО</w:t>
      </w:r>
      <w:r w:rsidRPr="00EB3EFF">
        <w:rPr>
          <w:b/>
          <w:vertAlign w:val="subscript"/>
        </w:rPr>
        <w:t>2</w:t>
      </w:r>
      <w:r w:rsidRPr="00EB3EFF">
        <w:rPr>
          <w:b/>
        </w:rPr>
        <w:t>)</w:t>
      </w: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Цели работы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закрепить знания по теме "</w:t>
      </w:r>
      <w:r w:rsidRPr="00EB3EFF">
        <w:rPr>
          <w:b/>
          <w:sz w:val="24"/>
          <w:szCs w:val="24"/>
        </w:rPr>
        <w:t xml:space="preserve"> Состав атмосферы»</w:t>
      </w:r>
    </w:p>
    <w:p w:rsidR="00312822" w:rsidRPr="00EB3EFF" w:rsidRDefault="00312822" w:rsidP="00EB3EFF">
      <w:pPr>
        <w:numPr>
          <w:ilvl w:val="0"/>
          <w:numId w:val="3"/>
        </w:numPr>
        <w:ind w:firstLine="0"/>
        <w:rPr>
          <w:sz w:val="24"/>
          <w:szCs w:val="24"/>
        </w:rPr>
      </w:pPr>
      <w:r w:rsidRPr="00EB3EFF">
        <w:rPr>
          <w:color w:val="000000"/>
          <w:sz w:val="24"/>
          <w:szCs w:val="24"/>
        </w:rPr>
        <w:t>ознакомиться со способами</w:t>
      </w:r>
      <w:r w:rsidRPr="00EB3EFF">
        <w:rPr>
          <w:b/>
          <w:sz w:val="24"/>
          <w:szCs w:val="24"/>
        </w:rPr>
        <w:t xml:space="preserve"> измерения уровня углекислого газа</w:t>
      </w:r>
      <w:r w:rsidRPr="00EB3EFF">
        <w:rPr>
          <w:color w:val="000000"/>
          <w:sz w:val="24"/>
          <w:szCs w:val="24"/>
        </w:rPr>
        <w:t>;</w:t>
      </w:r>
    </w:p>
    <w:p w:rsidR="00312822" w:rsidRPr="00EB3EFF" w:rsidRDefault="00312822" w:rsidP="00EB3EFF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отработать навыки экспериментальной работы, соблюдая правила техники безопасности при работе в кабинете химии.</w:t>
      </w: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Краткие теоретические сведения</w:t>
      </w:r>
      <w:r w:rsidRPr="00EB3EFF">
        <w:rPr>
          <w:sz w:val="24"/>
          <w:szCs w:val="24"/>
        </w:rPr>
        <w:t xml:space="preserve"> </w:t>
      </w: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Атмосфе́ра (от. др.-греч. ἀτμός — пар и σφαῖρα — шар) — газовая оболочка (геосфера), окружающая планету Земля. Внутренняя её поверхность покрывает гидросферу и частично земную кору, внешняя граничит с околоземной частью космического пространства. Атмосфера – внешняя геологическая газовая оболочки Земли.</w:t>
      </w: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lastRenderedPageBreak/>
        <w:t>Совокупность разделов физики и химии, изучающих атмосферу, принято называть физикой атмосферы. Атмосфера определяет погоду на поверхности Земли, изучением погоды занимается метеорология, а длительными вариациями климата — климатология.</w:t>
      </w: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3827"/>
        <w:gridCol w:w="2977"/>
        <w:gridCol w:w="4111"/>
      </w:tblGrid>
      <w:tr w:rsidR="00312822" w:rsidRPr="00EB3EFF" w:rsidTr="00440740">
        <w:tc>
          <w:tcPr>
            <w:tcW w:w="3827" w:type="dxa"/>
          </w:tcPr>
          <w:p w:rsidR="00312822" w:rsidRPr="00EB3EFF" w:rsidRDefault="00312822" w:rsidP="00EB3EF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Химический состав</w:t>
            </w:r>
          </w:p>
          <w:p w:rsidR="00312822" w:rsidRPr="00EB3EFF" w:rsidRDefault="00312822" w:rsidP="00EB3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Атмосфера Земли возникла в результате выделения газов при вулканических извержениях. С появлением океанов и биосферы она формировалась и за счёт газообмена с водой, растениями, животными и продуктами их разложения в почвах и болотах.</w:t>
            </w:r>
          </w:p>
          <w:p w:rsidR="00312822" w:rsidRPr="00EB3EFF" w:rsidRDefault="00312822" w:rsidP="00EB3EF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Состав сухого воздуха</w:t>
            </w:r>
          </w:p>
          <w:p w:rsidR="00312822" w:rsidRPr="00EB3EFF" w:rsidRDefault="00312822" w:rsidP="00EB3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В настоящее время атмосфера Земли состоит в основном из газов и различных примесей (пыль, капли воды, кристаллы льда, морские соли, продукты горения).</w:t>
            </w:r>
          </w:p>
          <w:p w:rsidR="00312822" w:rsidRPr="00EB3EFF" w:rsidRDefault="00312822" w:rsidP="00EB3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Концентрация газов, составляющих атмосферу, практически постоянна, за исключением воды (H</w:t>
            </w:r>
            <w:r w:rsidRPr="00EB3EFF">
              <w:rPr>
                <w:sz w:val="24"/>
                <w:szCs w:val="24"/>
                <w:vertAlign w:val="subscript"/>
              </w:rPr>
              <w:t>2</w:t>
            </w:r>
            <w:r w:rsidRPr="00EB3EFF">
              <w:rPr>
                <w:sz w:val="24"/>
                <w:szCs w:val="24"/>
              </w:rPr>
              <w:t>O) и углекислого газа (CO</w:t>
            </w:r>
            <w:r w:rsidRPr="00EB3EFF">
              <w:rPr>
                <w:sz w:val="24"/>
                <w:szCs w:val="24"/>
                <w:vertAlign w:val="subscript"/>
              </w:rPr>
              <w:t>2</w:t>
            </w:r>
            <w:r w:rsidRPr="00EB3EFF">
              <w:rPr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312822" w:rsidRPr="00EB3EFF" w:rsidRDefault="00EB3EFF" w:rsidP="00EB3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80210" cy="350901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350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12822" w:rsidRPr="00EB3EFF" w:rsidRDefault="00EB3EFF" w:rsidP="00EB3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530475" cy="3274695"/>
                  <wp:effectExtent l="19050" t="0" r="317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327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B3EFF">
        <w:rPr>
          <w:sz w:val="24"/>
          <w:szCs w:val="24"/>
        </w:rPr>
        <w:t>Кроме указанных в таблице[2] газов, в атмосфере содержатся SO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, NH</w:t>
      </w:r>
      <w:r w:rsidRPr="00EB3EFF">
        <w:rPr>
          <w:sz w:val="24"/>
          <w:szCs w:val="24"/>
          <w:vertAlign w:val="subscript"/>
        </w:rPr>
        <w:t>3</w:t>
      </w:r>
      <w:r w:rsidRPr="00EB3EFF">
        <w:rPr>
          <w:sz w:val="24"/>
          <w:szCs w:val="24"/>
        </w:rPr>
        <w:t>, СО, озон, углеводороды, HCl, HF, пары Hg, I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, а также NO и многие другие газы в незначительных количествах. В тропосфере постоянно находится большое количество взвешенных твёрдых и жидких частиц (аэрозоль).</w:t>
      </w:r>
    </w:p>
    <w:p w:rsidR="00312822" w:rsidRPr="00EB3EFF" w:rsidRDefault="00312822" w:rsidP="00EB3EFF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Приборы и реактивы:</w:t>
      </w:r>
    </w:p>
    <w:p w:rsidR="00312822" w:rsidRPr="00EB3EFF" w:rsidRDefault="00312822" w:rsidP="00EB3EFF">
      <w:pPr>
        <w:numPr>
          <w:ilvl w:val="0"/>
          <w:numId w:val="21"/>
        </w:numPr>
        <w:ind w:firstLine="0"/>
        <w:rPr>
          <w:color w:val="000000"/>
          <w:spacing w:val="-11"/>
          <w:sz w:val="24"/>
          <w:szCs w:val="24"/>
        </w:rPr>
      </w:pPr>
      <w:r w:rsidRPr="00EB3EFF">
        <w:rPr>
          <w:color w:val="000000"/>
          <w:spacing w:val="7"/>
          <w:sz w:val="24"/>
          <w:szCs w:val="24"/>
        </w:rPr>
        <w:t>стаканы,</w:t>
      </w:r>
      <w:r w:rsidRPr="00EB3EFF">
        <w:rPr>
          <w:color w:val="000000"/>
          <w:spacing w:val="6"/>
          <w:sz w:val="24"/>
          <w:szCs w:val="24"/>
        </w:rPr>
        <w:t xml:space="preserve"> чашка Петри, свеча,</w:t>
      </w:r>
      <w:r w:rsidRPr="00EB3EFF">
        <w:rPr>
          <w:color w:val="000000"/>
          <w:spacing w:val="-11"/>
          <w:sz w:val="24"/>
          <w:szCs w:val="24"/>
        </w:rPr>
        <w:t xml:space="preserve"> опоры, </w:t>
      </w:r>
      <w:r w:rsidRPr="00EB3EFF">
        <w:rPr>
          <w:color w:val="000000"/>
          <w:spacing w:val="6"/>
          <w:sz w:val="24"/>
          <w:szCs w:val="24"/>
        </w:rPr>
        <w:t>пластиковая трубочка</w:t>
      </w:r>
      <w:r w:rsidRPr="00EB3EFF">
        <w:rPr>
          <w:color w:val="000000"/>
          <w:spacing w:val="-11"/>
          <w:sz w:val="24"/>
          <w:szCs w:val="24"/>
        </w:rPr>
        <w:t>;</w:t>
      </w:r>
    </w:p>
    <w:p w:rsidR="00312822" w:rsidRPr="00EB3EFF" w:rsidRDefault="00312822" w:rsidP="00EB3EFF">
      <w:pPr>
        <w:numPr>
          <w:ilvl w:val="0"/>
          <w:numId w:val="21"/>
        </w:numPr>
        <w:ind w:firstLine="0"/>
        <w:rPr>
          <w:b/>
          <w:sz w:val="24"/>
          <w:szCs w:val="24"/>
        </w:rPr>
      </w:pPr>
      <w:r w:rsidRPr="00EB3EFF">
        <w:rPr>
          <w:color w:val="000000"/>
          <w:spacing w:val="-11"/>
          <w:sz w:val="24"/>
          <w:szCs w:val="24"/>
        </w:rPr>
        <w:t xml:space="preserve">вода, </w:t>
      </w:r>
      <w:r w:rsidRPr="00EB3EFF">
        <w:rPr>
          <w:color w:val="000000"/>
          <w:spacing w:val="7"/>
          <w:sz w:val="24"/>
          <w:szCs w:val="24"/>
        </w:rPr>
        <w:t>раствор «известковой воды».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Опыт № 1. Определение содержания углекислого газа в воздухе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2673"/>
        <w:gridCol w:w="2680"/>
      </w:tblGrid>
      <w:tr w:rsidR="00312822" w:rsidRPr="00EB3EFF" w:rsidTr="00440740">
        <w:tc>
          <w:tcPr>
            <w:tcW w:w="4961" w:type="dxa"/>
          </w:tcPr>
          <w:p w:rsidR="00312822" w:rsidRPr="00EB3EFF" w:rsidRDefault="00312822" w:rsidP="00EB3EFF">
            <w:pPr>
              <w:widowControl w:val="0"/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148"/>
              <w:ind w:left="395"/>
              <w:rPr>
                <w:b/>
                <w:color w:val="000000"/>
                <w:spacing w:val="7"/>
                <w:sz w:val="24"/>
                <w:szCs w:val="24"/>
              </w:rPr>
            </w:pPr>
            <w:r w:rsidRPr="00EB3EFF">
              <w:rPr>
                <w:b/>
                <w:color w:val="000000"/>
                <w:spacing w:val="7"/>
                <w:sz w:val="24"/>
                <w:szCs w:val="24"/>
              </w:rPr>
              <w:t>Что делать?</w:t>
            </w: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Наблюдения</w:t>
            </w:r>
          </w:p>
        </w:tc>
        <w:tc>
          <w:tcPr>
            <w:tcW w:w="3119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Выводы и УХР</w:t>
            </w:r>
          </w:p>
        </w:tc>
      </w:tr>
      <w:tr w:rsidR="00312822" w:rsidRPr="00EB3EFF" w:rsidTr="00440740">
        <w:tc>
          <w:tcPr>
            <w:tcW w:w="4961" w:type="dxa"/>
          </w:tcPr>
          <w:p w:rsidR="00312822" w:rsidRPr="00EB3EFF" w:rsidRDefault="00312822" w:rsidP="00EB3EF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148"/>
              <w:rPr>
                <w:color w:val="000000"/>
                <w:spacing w:val="-17"/>
                <w:sz w:val="24"/>
                <w:szCs w:val="24"/>
              </w:rPr>
            </w:pPr>
            <w:r w:rsidRPr="00EB3EFF">
              <w:rPr>
                <w:color w:val="000000"/>
                <w:spacing w:val="7"/>
                <w:sz w:val="24"/>
                <w:szCs w:val="24"/>
              </w:rPr>
              <w:t>Возьмите чистый стакан и налейте в него 1/5 часть раствора «известковой воды».</w:t>
            </w:r>
          </w:p>
          <w:p w:rsidR="00312822" w:rsidRPr="00EB3EFF" w:rsidRDefault="00312822" w:rsidP="00EB3EF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8"/>
              <w:rPr>
                <w:color w:val="000000"/>
                <w:spacing w:val="-11"/>
                <w:sz w:val="24"/>
                <w:szCs w:val="24"/>
              </w:rPr>
            </w:pPr>
            <w:r w:rsidRPr="00EB3EFF">
              <w:rPr>
                <w:color w:val="000000"/>
                <w:spacing w:val="6"/>
                <w:sz w:val="24"/>
                <w:szCs w:val="24"/>
              </w:rPr>
              <w:t xml:space="preserve">При помощи груши пропустите воздух через </w:t>
            </w:r>
            <w:r w:rsidRPr="00EB3EFF">
              <w:rPr>
                <w:color w:val="000000"/>
                <w:spacing w:val="7"/>
                <w:sz w:val="24"/>
                <w:szCs w:val="24"/>
              </w:rPr>
              <w:t xml:space="preserve">раствор «известковой </w:t>
            </w:r>
            <w:r w:rsidRPr="00EB3EFF">
              <w:rPr>
                <w:color w:val="000000"/>
                <w:spacing w:val="7"/>
                <w:sz w:val="24"/>
                <w:szCs w:val="24"/>
              </w:rPr>
              <w:lastRenderedPageBreak/>
              <w:t>воды».</w:t>
            </w:r>
          </w:p>
          <w:p w:rsidR="00312822" w:rsidRPr="00EB3EFF" w:rsidRDefault="00312822" w:rsidP="00EB3EF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8"/>
              <w:rPr>
                <w:color w:val="000000"/>
                <w:spacing w:val="-11"/>
                <w:sz w:val="24"/>
                <w:szCs w:val="24"/>
              </w:rPr>
            </w:pPr>
            <w:r w:rsidRPr="00EB3EFF">
              <w:rPr>
                <w:color w:val="000000"/>
                <w:spacing w:val="-11"/>
                <w:sz w:val="24"/>
                <w:szCs w:val="24"/>
              </w:rPr>
              <w:t xml:space="preserve">Наблюдения, выводы и УХР взаимодействия </w:t>
            </w:r>
            <w:r w:rsidRPr="00EB3EFF">
              <w:rPr>
                <w:color w:val="000000"/>
                <w:spacing w:val="7"/>
                <w:sz w:val="24"/>
                <w:szCs w:val="24"/>
              </w:rPr>
              <w:t xml:space="preserve">«известковой воды» с </w:t>
            </w:r>
            <w:r w:rsidRPr="00EB3EFF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EB3EFF">
              <w:rPr>
                <w:b/>
                <w:sz w:val="24"/>
                <w:szCs w:val="24"/>
              </w:rPr>
              <w:t xml:space="preserve">углекислым газом </w:t>
            </w:r>
            <w:r w:rsidRPr="00EB3EFF">
              <w:rPr>
                <w:color w:val="000000"/>
                <w:spacing w:val="-11"/>
                <w:sz w:val="24"/>
                <w:szCs w:val="24"/>
              </w:rPr>
              <w:t>запишите в таблицу.</w:t>
            </w:r>
          </w:p>
          <w:p w:rsidR="00312822" w:rsidRPr="00EB3EFF" w:rsidRDefault="00312822" w:rsidP="00EB3EFF">
            <w:pPr>
              <w:widowControl w:val="0"/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8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</w:p>
        </w:tc>
      </w:tr>
    </w:tbl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Опыт № 2. Определение содержания углекислого газа в выдыхаемом воздухе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2673"/>
        <w:gridCol w:w="2680"/>
      </w:tblGrid>
      <w:tr w:rsidR="00312822" w:rsidRPr="00EB3EFF" w:rsidTr="00440740">
        <w:tc>
          <w:tcPr>
            <w:tcW w:w="4961" w:type="dxa"/>
          </w:tcPr>
          <w:p w:rsidR="00312822" w:rsidRPr="00EB3EFF" w:rsidRDefault="00312822" w:rsidP="00EB3EFF">
            <w:pPr>
              <w:widowControl w:val="0"/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148"/>
              <w:ind w:left="395"/>
              <w:rPr>
                <w:b/>
                <w:color w:val="000000"/>
                <w:spacing w:val="7"/>
                <w:sz w:val="24"/>
                <w:szCs w:val="24"/>
              </w:rPr>
            </w:pPr>
            <w:r w:rsidRPr="00EB3EFF">
              <w:rPr>
                <w:b/>
                <w:color w:val="000000"/>
                <w:spacing w:val="7"/>
                <w:sz w:val="24"/>
                <w:szCs w:val="24"/>
              </w:rPr>
              <w:t>Что делать?</w:t>
            </w: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Наблюдения</w:t>
            </w:r>
          </w:p>
        </w:tc>
        <w:tc>
          <w:tcPr>
            <w:tcW w:w="3119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Выводы и УХР</w:t>
            </w:r>
          </w:p>
        </w:tc>
      </w:tr>
      <w:tr w:rsidR="00312822" w:rsidRPr="00EB3EFF" w:rsidTr="00440740">
        <w:tc>
          <w:tcPr>
            <w:tcW w:w="4961" w:type="dxa"/>
          </w:tcPr>
          <w:p w:rsidR="00312822" w:rsidRPr="00EB3EFF" w:rsidRDefault="00312822" w:rsidP="00EB3EFF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148"/>
              <w:rPr>
                <w:color w:val="000000"/>
                <w:spacing w:val="-17"/>
                <w:sz w:val="24"/>
                <w:szCs w:val="24"/>
              </w:rPr>
            </w:pPr>
            <w:r w:rsidRPr="00EB3EFF">
              <w:rPr>
                <w:color w:val="000000"/>
                <w:spacing w:val="7"/>
                <w:sz w:val="24"/>
                <w:szCs w:val="24"/>
              </w:rPr>
              <w:t>Возьмите чистый стакан и налейте в него 1/5 часть раствора «известковой воды».</w:t>
            </w:r>
          </w:p>
          <w:p w:rsidR="00312822" w:rsidRPr="00EB3EFF" w:rsidRDefault="00312822" w:rsidP="00EB3EFF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8"/>
              <w:rPr>
                <w:color w:val="000000"/>
                <w:spacing w:val="-11"/>
                <w:sz w:val="24"/>
                <w:szCs w:val="24"/>
              </w:rPr>
            </w:pPr>
            <w:r w:rsidRPr="00EB3EFF">
              <w:rPr>
                <w:color w:val="000000"/>
                <w:spacing w:val="6"/>
                <w:sz w:val="24"/>
                <w:szCs w:val="24"/>
              </w:rPr>
              <w:t xml:space="preserve">При помощи пластиковой трубочки пропустите выдыхаемый газ через </w:t>
            </w:r>
            <w:r w:rsidRPr="00EB3EFF">
              <w:rPr>
                <w:color w:val="000000"/>
                <w:spacing w:val="7"/>
                <w:sz w:val="24"/>
                <w:szCs w:val="24"/>
              </w:rPr>
              <w:t>раствор «известковой воды».</w:t>
            </w:r>
          </w:p>
          <w:p w:rsidR="00312822" w:rsidRPr="00EB3EFF" w:rsidRDefault="00312822" w:rsidP="00EB3EFF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8"/>
              <w:rPr>
                <w:color w:val="000000"/>
                <w:spacing w:val="-11"/>
                <w:sz w:val="24"/>
                <w:szCs w:val="24"/>
              </w:rPr>
            </w:pPr>
            <w:r w:rsidRPr="00EB3EFF">
              <w:rPr>
                <w:color w:val="000000"/>
                <w:spacing w:val="-11"/>
                <w:sz w:val="24"/>
                <w:szCs w:val="24"/>
              </w:rPr>
              <w:t xml:space="preserve">Наблюдения, выводы и УХР взаимодействия </w:t>
            </w:r>
            <w:r w:rsidRPr="00EB3EFF">
              <w:rPr>
                <w:color w:val="000000"/>
                <w:spacing w:val="7"/>
                <w:sz w:val="24"/>
                <w:szCs w:val="24"/>
              </w:rPr>
              <w:t xml:space="preserve">«известковой воды» с </w:t>
            </w:r>
            <w:r w:rsidRPr="00EB3EFF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EB3EFF">
              <w:rPr>
                <w:b/>
                <w:sz w:val="24"/>
                <w:szCs w:val="24"/>
              </w:rPr>
              <w:t xml:space="preserve">углекислым газом </w:t>
            </w:r>
            <w:r w:rsidRPr="00EB3EFF">
              <w:rPr>
                <w:color w:val="000000"/>
                <w:spacing w:val="-11"/>
                <w:sz w:val="24"/>
                <w:szCs w:val="24"/>
              </w:rPr>
              <w:t>запишите в таблицу.</w:t>
            </w:r>
          </w:p>
          <w:p w:rsidR="00312822" w:rsidRPr="00EB3EFF" w:rsidRDefault="00312822" w:rsidP="00EB3EFF">
            <w:pPr>
              <w:widowControl w:val="0"/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spacing w:before="8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</w:p>
        </w:tc>
      </w:tr>
    </w:tbl>
    <w:p w:rsidR="00312822" w:rsidRPr="00EB3EFF" w:rsidRDefault="00312822" w:rsidP="00EB3EFF">
      <w:pPr>
        <w:widowControl w:val="0"/>
        <w:shd w:val="clear" w:color="auto" w:fill="FFFFFF"/>
        <w:tabs>
          <w:tab w:val="left" w:pos="671"/>
        </w:tabs>
        <w:autoSpaceDE w:val="0"/>
        <w:autoSpaceDN w:val="0"/>
        <w:adjustRightInd w:val="0"/>
        <w:spacing w:before="148"/>
        <w:ind w:left="395"/>
        <w:rPr>
          <w:color w:val="000000"/>
          <w:spacing w:val="-11"/>
          <w:sz w:val="24"/>
          <w:szCs w:val="24"/>
        </w:rPr>
      </w:pPr>
      <w:r w:rsidRPr="00EB3EFF">
        <w:rPr>
          <w:sz w:val="24"/>
          <w:szCs w:val="24"/>
        </w:rPr>
        <w:t xml:space="preserve">   </w:t>
      </w: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Выводы по работе (ответить на вопросы)</w:t>
      </w: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Какие способы определения содержания различных газов в воздухе использованы в работе?</w:t>
      </w: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Контрольные вопросы</w:t>
      </w: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numPr>
          <w:ilvl w:val="0"/>
          <w:numId w:val="2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21"/>
          <w:sz w:val="24"/>
          <w:szCs w:val="24"/>
        </w:rPr>
      </w:pPr>
      <w:r w:rsidRPr="00EB3EFF">
        <w:rPr>
          <w:color w:val="000000"/>
          <w:spacing w:val="2"/>
          <w:sz w:val="24"/>
          <w:szCs w:val="24"/>
        </w:rPr>
        <w:t xml:space="preserve">Как влияют наличие различных примесей в воздухе на здоровье человека? Ответы занесите в таблицу </w:t>
      </w:r>
    </w:p>
    <w:p w:rsidR="00312822" w:rsidRPr="00EB3EFF" w:rsidRDefault="00312822" w:rsidP="00EB3EF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21"/>
          <w:sz w:val="24"/>
          <w:szCs w:val="24"/>
        </w:rPr>
      </w:pPr>
    </w:p>
    <w:tbl>
      <w:tblPr>
        <w:tblW w:w="0" w:type="auto"/>
        <w:tblInd w:w="4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4110"/>
      </w:tblGrid>
      <w:tr w:rsidR="00312822" w:rsidRPr="00EB3EFF" w:rsidTr="00440740">
        <w:trPr>
          <w:trHeight w:hRule="exact" w:val="336"/>
        </w:trPr>
        <w:tc>
          <w:tcPr>
            <w:tcW w:w="6237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Примеси (1-5)</w:t>
            </w:r>
          </w:p>
        </w:tc>
        <w:tc>
          <w:tcPr>
            <w:tcW w:w="4110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Влияние на здоровье</w:t>
            </w:r>
          </w:p>
        </w:tc>
      </w:tr>
      <w:tr w:rsidR="00312822" w:rsidRPr="00EB3EFF" w:rsidTr="00440740">
        <w:trPr>
          <w:trHeight w:hRule="exact" w:val="341"/>
        </w:trPr>
        <w:tc>
          <w:tcPr>
            <w:tcW w:w="6237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FFFFFF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</w:tbl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12822" w:rsidRPr="00EB3EFF" w:rsidRDefault="00312822" w:rsidP="00EB3EFF">
      <w:pPr>
        <w:pStyle w:val="1"/>
        <w:spacing w:before="0" w:beforeAutospacing="0" w:after="0" w:afterAutospacing="0"/>
        <w:rPr>
          <w:color w:val="auto"/>
          <w:sz w:val="24"/>
          <w:szCs w:val="24"/>
        </w:rPr>
      </w:pPr>
      <w:r w:rsidRPr="00EB3EFF">
        <w:rPr>
          <w:color w:val="auto"/>
          <w:sz w:val="24"/>
          <w:szCs w:val="24"/>
        </w:rPr>
        <w:t xml:space="preserve">Лабораторная работа </w:t>
      </w:r>
    </w:p>
    <w:p w:rsidR="00312822" w:rsidRPr="00EB3EFF" w:rsidRDefault="00312822" w:rsidP="00EB3EFF">
      <w:pPr>
        <w:pStyle w:val="ae"/>
        <w:spacing w:before="0" w:beforeAutospacing="0" w:after="0" w:afterAutospacing="0"/>
        <w:rPr>
          <w:color w:val="000000"/>
        </w:rPr>
      </w:pPr>
      <w:r w:rsidRPr="00EB3EFF">
        <w:rPr>
          <w:b/>
          <w:bCs/>
          <w:color w:val="000000"/>
        </w:rPr>
        <w:t xml:space="preserve">Тема: </w:t>
      </w:r>
      <w:r w:rsidRPr="00EB3EFF">
        <w:rPr>
          <w:b/>
        </w:rPr>
        <w:t>Механизм образования кислотных дождей.</w:t>
      </w: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Цели работы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 xml:space="preserve">Закрепить знания </w:t>
      </w:r>
    </w:p>
    <w:p w:rsidR="00312822" w:rsidRPr="00EB3EFF" w:rsidRDefault="00312822" w:rsidP="00EB3EFF">
      <w:pPr>
        <w:numPr>
          <w:ilvl w:val="0"/>
          <w:numId w:val="3"/>
        </w:numPr>
        <w:ind w:left="0" w:firstLine="0"/>
        <w:rPr>
          <w:sz w:val="24"/>
          <w:szCs w:val="24"/>
        </w:rPr>
      </w:pPr>
      <w:r w:rsidRPr="00EB3EFF">
        <w:rPr>
          <w:sz w:val="24"/>
          <w:szCs w:val="24"/>
        </w:rPr>
        <w:t>закрепить знания по теме о понятии рН, способах его практического определения в различных средах, значении рН растворов в природе и технике, о классификации сред в зависимости от значения рН, причинах возникновения кислотных дождей и мерах по их предупреждению; опытным путем установить уровень рН дождевой воды (или воды, образовавшейся при таянии снега) и сравнить его со значениями рН для различных эталонных растворов;</w:t>
      </w:r>
    </w:p>
    <w:p w:rsidR="00312822" w:rsidRPr="00EB3EFF" w:rsidRDefault="00312822" w:rsidP="00EB3EF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B3EFF">
        <w:rPr>
          <w:sz w:val="24"/>
          <w:szCs w:val="24"/>
        </w:rPr>
        <w:t>отработать навыки экспериментальной работы, соблюдая правила техники безопасности при работе в кабинете химии.</w:t>
      </w: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2822" w:rsidRPr="00EB3EFF" w:rsidRDefault="00312822" w:rsidP="00EB3E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lastRenderedPageBreak/>
        <w:t>Краткие теоретические сведения</w:t>
      </w:r>
      <w:r w:rsidRPr="00EB3EFF">
        <w:rPr>
          <w:sz w:val="24"/>
          <w:szCs w:val="24"/>
        </w:rPr>
        <w:t xml:space="preserve"> </w:t>
      </w:r>
    </w:p>
    <w:p w:rsidR="00312822" w:rsidRPr="00EB3EFF" w:rsidRDefault="00312822" w:rsidP="00EB3EFF">
      <w:pPr>
        <w:shd w:val="clear" w:color="auto" w:fill="FFFFFF"/>
        <w:rPr>
          <w:i/>
          <w:iCs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629"/>
        <w:gridCol w:w="4536"/>
      </w:tblGrid>
      <w:tr w:rsidR="00312822" w:rsidRPr="00EB3EFF" w:rsidTr="00440740">
        <w:tc>
          <w:tcPr>
            <w:tcW w:w="6629" w:type="dxa"/>
          </w:tcPr>
          <w:p w:rsidR="00312822" w:rsidRPr="00EB3EFF" w:rsidRDefault="00312822" w:rsidP="00EB3EFF">
            <w:pPr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 xml:space="preserve">  Водородный показатель, или рН, среды – это десятичный логарифм концентрации катионов водорода, взятый с обратным знаком:</w:t>
            </w:r>
          </w:p>
          <w:p w:rsidR="00312822" w:rsidRPr="00EB3EFF" w:rsidRDefault="00312822" w:rsidP="00EB3EFF">
            <w:pPr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>рН = –lgc(H</w:t>
            </w:r>
            <w:r w:rsidRPr="00EB3EFF">
              <w:rPr>
                <w:color w:val="000000"/>
                <w:sz w:val="24"/>
                <w:szCs w:val="24"/>
                <w:vertAlign w:val="superscript"/>
              </w:rPr>
              <w:t>+</w:t>
            </w:r>
            <w:r w:rsidRPr="00EB3EFF">
              <w:rPr>
                <w:color w:val="000000"/>
                <w:sz w:val="24"/>
                <w:szCs w:val="24"/>
              </w:rPr>
              <w:t>),</w:t>
            </w:r>
          </w:p>
          <w:p w:rsidR="00312822" w:rsidRPr="00EB3EFF" w:rsidRDefault="00312822" w:rsidP="00EB3EFF">
            <w:pPr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>где c(H</w:t>
            </w:r>
            <w:r w:rsidRPr="00EB3EFF">
              <w:rPr>
                <w:color w:val="000000"/>
                <w:sz w:val="24"/>
                <w:szCs w:val="24"/>
                <w:vertAlign w:val="superscript"/>
              </w:rPr>
              <w:t>+</w:t>
            </w:r>
            <w:r w:rsidRPr="00EB3EFF">
              <w:rPr>
                <w:color w:val="000000"/>
                <w:sz w:val="24"/>
                <w:szCs w:val="24"/>
              </w:rPr>
              <w:t>) – концентрация катионов водорода, моль/л.</w:t>
            </w:r>
          </w:p>
          <w:p w:rsidR="00312822" w:rsidRPr="00EB3EFF" w:rsidRDefault="00312822" w:rsidP="00EB3EFF">
            <w:pPr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 xml:space="preserve">  Данное понятие введено в 1909 г. датским химиком С.Серенсеном.</w:t>
            </w:r>
          </w:p>
          <w:p w:rsidR="00312822" w:rsidRPr="00EB3EFF" w:rsidRDefault="00312822" w:rsidP="00EB3EFF">
            <w:pPr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 xml:space="preserve">  В зависимости от значения рН различают следующие реакции среды:</w:t>
            </w:r>
          </w:p>
          <w:p w:rsidR="00312822" w:rsidRPr="00EB3EFF" w:rsidRDefault="00312822" w:rsidP="00EB3EFF">
            <w:pPr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>рН &lt; 7 – кислая (рН = 0–3 – сильнокислая, рН = 4–6 – слабокислая);</w:t>
            </w:r>
          </w:p>
          <w:p w:rsidR="00312822" w:rsidRPr="00EB3EFF" w:rsidRDefault="00312822" w:rsidP="00EB3EFF">
            <w:pPr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>рН = 7 – нейтральная;</w:t>
            </w:r>
          </w:p>
          <w:p w:rsidR="00312822" w:rsidRPr="00EB3EFF" w:rsidRDefault="00312822" w:rsidP="00EB3EFF">
            <w:pPr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>рН &gt; 7 – щелочная (рН = 8–10 – слабощелочная, рН = 11–14 – сильнощелочная).</w:t>
            </w:r>
          </w:p>
          <w:p w:rsidR="00312822" w:rsidRPr="00EB3EFF" w:rsidRDefault="00312822" w:rsidP="00EB3EFF">
            <w:pPr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 xml:space="preserve">  Роль рН исключительно велика как в природе, так и в технике, поскольку многие процессы в живых организмах и промышленном производстве протекают только при строго определенных значениях рН.</w:t>
            </w:r>
          </w:p>
          <w:p w:rsidR="00312822" w:rsidRPr="00EB3EFF" w:rsidRDefault="00312822" w:rsidP="00EB3EFF">
            <w:pPr>
              <w:rPr>
                <w:b/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 xml:space="preserve">  Из данных, приведенных в табл. 1, следует, что рН дождевой воды в норме должен составлять около 6,0. На практике кислотность дождевой воды оказывается выше этого значения (рН &lt; 6). Прежде всего это относится к промышленным регионам, где имеются предприятия химической и металлургической отраслей промышленности, тепловые электростанции, выбрасывающие в атмосферу диоксид серы и диоксид азота, а также избыточное количество углекислого газа. Перечисленные газы являются кислотными оксидами и при взаимодействии с водяным паром образуют разбавленные растворы кислот. Поэтому речь идет о так называемых кислотных дождях.</w:t>
            </w:r>
          </w:p>
          <w:p w:rsidR="00312822" w:rsidRPr="00EB3EFF" w:rsidRDefault="00312822" w:rsidP="00EB3E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Таблица № 1</w:t>
            </w:r>
          </w:p>
          <w:p w:rsidR="00312822" w:rsidRPr="00EB3EFF" w:rsidRDefault="00EB3EFF" w:rsidP="00EB3EFF">
            <w:pPr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64155" cy="410400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155" cy="410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822" w:rsidRPr="00EB3EFF" w:rsidRDefault="00312822" w:rsidP="00EB3EFF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pStyle w:val="a7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Образование кислотных осадков в атмосфере</w:t>
      </w:r>
    </w:p>
    <w:p w:rsidR="00312822" w:rsidRPr="00EB3EFF" w:rsidRDefault="00312822" w:rsidP="00EB3EFF">
      <w:pPr>
        <w:pStyle w:val="a7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6659"/>
      </w:tblGrid>
      <w:tr w:rsidR="00312822" w:rsidRPr="00EB3EFF" w:rsidTr="00440740">
        <w:tc>
          <w:tcPr>
            <w:tcW w:w="3564" w:type="dxa"/>
          </w:tcPr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 xml:space="preserve">1 стадия. Окисление при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t</w:t>
            </w:r>
          </w:p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  <w:lang w:val="en-US"/>
              </w:rPr>
              <w:t>N</w:t>
            </w:r>
            <w:r w:rsidRPr="00EB3EFF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EB3EFF">
              <w:rPr>
                <w:color w:val="000000"/>
                <w:sz w:val="24"/>
                <w:szCs w:val="24"/>
              </w:rPr>
              <w:t xml:space="preserve"> +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O</w:t>
            </w:r>
            <w:r w:rsidRPr="00EB3EFF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EB3EFF">
              <w:rPr>
                <w:color w:val="000000"/>
                <w:sz w:val="24"/>
                <w:szCs w:val="24"/>
              </w:rPr>
              <w:t xml:space="preserve">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EB3EFF">
              <w:rPr>
                <w:color w:val="000000"/>
                <w:sz w:val="24"/>
                <w:szCs w:val="24"/>
              </w:rPr>
              <w:t xml:space="preserve"> 2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NO</w:t>
            </w:r>
            <w:r w:rsidRPr="00EB3EFF">
              <w:rPr>
                <w:color w:val="000000"/>
                <w:sz w:val="24"/>
                <w:szCs w:val="24"/>
              </w:rPr>
              <w:t>;</w:t>
            </w:r>
          </w:p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  <w:lang w:val="en-US"/>
              </w:rPr>
            </w:pPr>
            <w:r w:rsidRPr="00EB3EFF">
              <w:rPr>
                <w:color w:val="000000"/>
                <w:sz w:val="24"/>
                <w:szCs w:val="24"/>
                <w:lang w:val="en-US"/>
              </w:rPr>
              <w:t>S + O</w:t>
            </w:r>
            <w:r w:rsidRPr="00EB3EFF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EB3EFF">
              <w:rPr>
                <w:color w:val="000000"/>
                <w:sz w:val="24"/>
                <w:szCs w:val="24"/>
                <w:lang w:val="en-US"/>
              </w:rPr>
              <w:t xml:space="preserve"> SO</w:t>
            </w:r>
            <w:r w:rsidRPr="00EB3EFF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  <w:lang w:val="en-US"/>
              </w:rPr>
            </w:pPr>
            <w:r w:rsidRPr="00EB3EFF">
              <w:rPr>
                <w:color w:val="000000"/>
                <w:sz w:val="24"/>
                <w:szCs w:val="24"/>
                <w:lang w:val="en-US"/>
              </w:rPr>
              <w:t>2 C + O</w:t>
            </w:r>
            <w:r w:rsidRPr="00EB3EFF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EB3EFF">
              <w:rPr>
                <w:color w:val="000000"/>
                <w:sz w:val="24"/>
                <w:szCs w:val="24"/>
                <w:lang w:val="en-US"/>
              </w:rPr>
              <w:t>2 CO;</w:t>
            </w:r>
          </w:p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  <w:lang w:val="en-US"/>
              </w:rPr>
            </w:pPr>
            <w:r w:rsidRPr="00EB3EFF">
              <w:rPr>
                <w:color w:val="000000"/>
                <w:sz w:val="24"/>
                <w:szCs w:val="24"/>
                <w:lang w:val="en-US"/>
              </w:rPr>
              <w:t>(</w:t>
            </w:r>
            <w:r w:rsidRPr="00EB3EFF">
              <w:rPr>
                <w:color w:val="000000"/>
                <w:sz w:val="24"/>
                <w:szCs w:val="24"/>
              </w:rPr>
              <w:t>неполное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B3EFF">
              <w:rPr>
                <w:color w:val="000000"/>
                <w:sz w:val="24"/>
                <w:szCs w:val="24"/>
              </w:rPr>
              <w:t>сгорание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  <w:lang w:val="en-US"/>
              </w:rPr>
              <w:t>C</w:t>
            </w:r>
            <w:r w:rsidRPr="00EB3EFF">
              <w:rPr>
                <w:color w:val="000000"/>
                <w:sz w:val="24"/>
                <w:szCs w:val="24"/>
              </w:rPr>
              <w:t xml:space="preserve"> +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O</w:t>
            </w:r>
            <w:r w:rsidRPr="00EB3EFF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EB3EFF">
              <w:rPr>
                <w:color w:val="000000"/>
                <w:sz w:val="24"/>
                <w:szCs w:val="24"/>
              </w:rPr>
              <w:t xml:space="preserve">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EB3EFF">
              <w:rPr>
                <w:color w:val="000000"/>
                <w:sz w:val="24"/>
                <w:szCs w:val="24"/>
              </w:rPr>
              <w:t xml:space="preserve">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CO</w:t>
            </w:r>
            <w:r w:rsidRPr="00EB3EFF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EB3EFF">
              <w:rPr>
                <w:color w:val="000000"/>
                <w:sz w:val="24"/>
                <w:szCs w:val="24"/>
              </w:rPr>
              <w:t>;</w:t>
            </w:r>
          </w:p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  <w:lang w:val="en-US"/>
              </w:rPr>
            </w:pPr>
            <w:r w:rsidRPr="00EB3EFF">
              <w:rPr>
                <w:color w:val="000000"/>
                <w:sz w:val="24"/>
                <w:szCs w:val="24"/>
                <w:lang w:val="en-US"/>
              </w:rPr>
              <w:t>2 SO</w:t>
            </w:r>
            <w:r w:rsidRPr="00EB3EFF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 xml:space="preserve"> + O</w:t>
            </w:r>
            <w:r w:rsidRPr="00EB3EFF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EB3EFF">
              <w:rPr>
                <w:color w:val="000000"/>
                <w:sz w:val="24"/>
                <w:szCs w:val="24"/>
                <w:lang w:val="en-US"/>
              </w:rPr>
              <w:t xml:space="preserve"> 2SO</w:t>
            </w:r>
            <w:r w:rsidRPr="00EB3EFF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1" w:type="dxa"/>
          </w:tcPr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>2 стадия. Взаимодействие оксидов серы с водой:</w:t>
            </w:r>
          </w:p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SO</w:t>
            </w:r>
            <w:r w:rsidRPr="00EB3EFF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EB3EFF">
              <w:rPr>
                <w:color w:val="000000"/>
                <w:sz w:val="24"/>
                <w:szCs w:val="24"/>
              </w:rPr>
              <w:t>+ Н</w:t>
            </w:r>
            <w:r w:rsidRPr="00EB3EFF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EB3EFF">
              <w:rPr>
                <w:color w:val="000000"/>
                <w:sz w:val="24"/>
                <w:szCs w:val="24"/>
              </w:rPr>
              <w:t xml:space="preserve">О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EB3EFF">
              <w:rPr>
                <w:color w:val="000000"/>
                <w:sz w:val="24"/>
                <w:szCs w:val="24"/>
              </w:rPr>
              <w:t xml:space="preserve"> Н</w:t>
            </w:r>
            <w:r w:rsidRPr="00EB3EFF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SO</w:t>
            </w:r>
            <w:r w:rsidRPr="00EB3EFF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EB3EFF">
              <w:rPr>
                <w:color w:val="000000"/>
                <w:sz w:val="24"/>
                <w:szCs w:val="24"/>
              </w:rPr>
              <w:t>,</w:t>
            </w:r>
          </w:p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SO</w:t>
            </w:r>
            <w:r w:rsidRPr="00EB3EFF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EB3EFF">
              <w:rPr>
                <w:color w:val="000000"/>
                <w:sz w:val="24"/>
                <w:szCs w:val="24"/>
              </w:rPr>
              <w:t>+ Н</w:t>
            </w:r>
            <w:r w:rsidRPr="00EB3EFF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EB3EFF">
              <w:rPr>
                <w:color w:val="000000"/>
                <w:sz w:val="24"/>
                <w:szCs w:val="24"/>
              </w:rPr>
              <w:t xml:space="preserve">О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EB3EFF">
              <w:rPr>
                <w:color w:val="000000"/>
                <w:sz w:val="24"/>
                <w:szCs w:val="24"/>
              </w:rPr>
              <w:t xml:space="preserve"> Н</w:t>
            </w:r>
            <w:r w:rsidRPr="00EB3EFF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SO</w:t>
            </w:r>
            <w:r w:rsidRPr="00EB3EFF">
              <w:rPr>
                <w:color w:val="000000"/>
                <w:sz w:val="24"/>
                <w:szCs w:val="24"/>
                <w:vertAlign w:val="subscript"/>
              </w:rPr>
              <w:t>4</w:t>
            </w:r>
          </w:p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</w:rPr>
            </w:pPr>
            <w:r w:rsidRPr="00EB3EFF">
              <w:rPr>
                <w:color w:val="000000"/>
                <w:sz w:val="24"/>
                <w:szCs w:val="24"/>
              </w:rPr>
              <w:t>3 стадия. Образование серной кислоты в атмосфере путем окисления сернистой кислоты:</w:t>
            </w:r>
          </w:p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  <w:lang w:val="en-US"/>
              </w:rPr>
            </w:pPr>
            <w:r w:rsidRPr="00EB3EFF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2 Н</w:t>
            </w:r>
            <w:r w:rsidRPr="00EB3EFF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SO</w:t>
            </w:r>
            <w:r w:rsidRPr="00EB3EFF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 xml:space="preserve"> + О</w:t>
            </w:r>
            <w:r w:rsidRPr="00EB3EFF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EB3EFF">
              <w:rPr>
                <w:color w:val="000000"/>
                <w:sz w:val="24"/>
                <w:szCs w:val="24"/>
                <w:lang w:val="en-US"/>
              </w:rPr>
              <w:t xml:space="preserve"> 2 Н</w:t>
            </w:r>
            <w:r w:rsidRPr="00EB3EFF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SO</w:t>
            </w:r>
            <w:r w:rsidRPr="00EB3EFF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EB3EFF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312822" w:rsidRPr="00EB3EFF" w:rsidRDefault="00312822" w:rsidP="00EB3EFF">
            <w:pPr>
              <w:pStyle w:val="a7"/>
              <w:rPr>
                <w:color w:val="000000"/>
                <w:sz w:val="24"/>
                <w:szCs w:val="24"/>
              </w:rPr>
            </w:pPr>
          </w:p>
        </w:tc>
      </w:tr>
    </w:tbl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Приборы и реактивы:</w:t>
      </w:r>
    </w:p>
    <w:p w:rsidR="00312822" w:rsidRPr="00EB3EFF" w:rsidRDefault="00312822" w:rsidP="00EB3EFF">
      <w:pPr>
        <w:numPr>
          <w:ilvl w:val="0"/>
          <w:numId w:val="28"/>
        </w:numPr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 xml:space="preserve">штатив с пробирками, полоски универсальной индикаторной бумаги; </w:t>
      </w:r>
    </w:p>
    <w:p w:rsidR="00312822" w:rsidRPr="00EB3EFF" w:rsidRDefault="00312822" w:rsidP="00EB3EFF">
      <w:pPr>
        <w:numPr>
          <w:ilvl w:val="0"/>
          <w:numId w:val="28"/>
        </w:numPr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дождевая (талая) вода, вода из-под крана, дистиллированная вода, водные растворы</w:t>
      </w:r>
    </w:p>
    <w:p w:rsidR="00312822" w:rsidRPr="00EB3EFF" w:rsidRDefault="00312822" w:rsidP="00EB3EFF">
      <w:pPr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 xml:space="preserve"> (с = 10%): уксусной кислоты, соляной кислоты, карбоната натрия, гидроксида натрия.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Опыт № 1. Определение рН различных растворов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4272"/>
        <w:gridCol w:w="1854"/>
      </w:tblGrid>
      <w:tr w:rsidR="00312822" w:rsidRPr="00EB3EFF" w:rsidTr="00440740">
        <w:tc>
          <w:tcPr>
            <w:tcW w:w="4961" w:type="dxa"/>
          </w:tcPr>
          <w:p w:rsidR="00312822" w:rsidRPr="00EB3EFF" w:rsidRDefault="00312822" w:rsidP="00EB3EFF">
            <w:pPr>
              <w:widowControl w:val="0"/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rPr>
                <w:b/>
                <w:color w:val="000000"/>
                <w:spacing w:val="7"/>
                <w:sz w:val="24"/>
                <w:szCs w:val="24"/>
              </w:rPr>
            </w:pPr>
            <w:r w:rsidRPr="00EB3EFF">
              <w:rPr>
                <w:b/>
                <w:color w:val="000000"/>
                <w:spacing w:val="7"/>
                <w:sz w:val="24"/>
                <w:szCs w:val="24"/>
              </w:rPr>
              <w:t>Что делать?</w:t>
            </w:r>
          </w:p>
        </w:tc>
        <w:tc>
          <w:tcPr>
            <w:tcW w:w="4272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>Наблюдения</w:t>
            </w:r>
          </w:p>
        </w:tc>
        <w:tc>
          <w:tcPr>
            <w:tcW w:w="1985" w:type="dxa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  <w:r w:rsidRPr="00EB3EFF">
              <w:rPr>
                <w:b/>
                <w:sz w:val="24"/>
                <w:szCs w:val="24"/>
              </w:rPr>
              <w:t xml:space="preserve">Выводы </w:t>
            </w:r>
          </w:p>
        </w:tc>
      </w:tr>
      <w:tr w:rsidR="00312822" w:rsidRPr="00EB3EFF" w:rsidTr="00440740">
        <w:tc>
          <w:tcPr>
            <w:tcW w:w="4961" w:type="dxa"/>
          </w:tcPr>
          <w:p w:rsidR="00312822" w:rsidRPr="00EB3EFF" w:rsidRDefault="00312822" w:rsidP="00EB3EFF">
            <w:pPr>
              <w:widowControl w:val="0"/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rPr>
                <w:color w:val="000000"/>
                <w:spacing w:val="7"/>
                <w:sz w:val="24"/>
                <w:szCs w:val="24"/>
              </w:rPr>
            </w:pPr>
            <w:r w:rsidRPr="00EB3EFF">
              <w:rPr>
                <w:color w:val="000000"/>
                <w:spacing w:val="7"/>
                <w:sz w:val="24"/>
                <w:szCs w:val="24"/>
              </w:rPr>
              <w:t>1. Взять пробы № 1–7 трубочкой каждого из семи предложенных растворов в пробирках.</w:t>
            </w:r>
          </w:p>
          <w:p w:rsidR="00312822" w:rsidRPr="00EB3EFF" w:rsidRDefault="00312822" w:rsidP="00EB3EFF">
            <w:pPr>
              <w:widowControl w:val="0"/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rPr>
                <w:color w:val="000000"/>
                <w:spacing w:val="7"/>
                <w:sz w:val="24"/>
                <w:szCs w:val="24"/>
              </w:rPr>
            </w:pPr>
            <w:r w:rsidRPr="00EB3EFF">
              <w:rPr>
                <w:color w:val="000000"/>
                <w:spacing w:val="7"/>
                <w:sz w:val="24"/>
                <w:szCs w:val="24"/>
              </w:rPr>
              <w:t xml:space="preserve">2. Смочить раствором из пробы № 1 полоску (0,5 см) универсальной индикаторной 6умаги, поместить влажную полоску на лист белой бумаги и быстро сравнить окраску индикаторной бумаги с эталоном шкалы рН. </w:t>
            </w:r>
          </w:p>
          <w:p w:rsidR="00312822" w:rsidRPr="00EB3EFF" w:rsidRDefault="00312822" w:rsidP="00EB3EFF">
            <w:pPr>
              <w:widowControl w:val="0"/>
              <w:shd w:val="clear" w:color="auto" w:fill="FFFFFF"/>
              <w:tabs>
                <w:tab w:val="left" w:pos="671"/>
              </w:tabs>
              <w:autoSpaceDE w:val="0"/>
              <w:autoSpaceDN w:val="0"/>
              <w:adjustRightInd w:val="0"/>
              <w:rPr>
                <w:color w:val="000000"/>
                <w:spacing w:val="7"/>
                <w:sz w:val="24"/>
                <w:szCs w:val="24"/>
              </w:rPr>
            </w:pPr>
            <w:r w:rsidRPr="00EB3EFF">
              <w:rPr>
                <w:color w:val="000000"/>
                <w:spacing w:val="7"/>
                <w:sz w:val="24"/>
                <w:szCs w:val="24"/>
              </w:rPr>
              <w:t xml:space="preserve">Значение рН, соответствующее окраске эталона и индикаторной бумаги, записать в </w:t>
            </w:r>
          </w:p>
          <w:p w:rsidR="00312822" w:rsidRPr="00EB3EFF" w:rsidRDefault="00312822" w:rsidP="00EB3EFF">
            <w:pPr>
              <w:rPr>
                <w:color w:val="000000"/>
                <w:spacing w:val="7"/>
                <w:sz w:val="24"/>
                <w:szCs w:val="24"/>
              </w:rPr>
            </w:pPr>
            <w:r w:rsidRPr="00EB3EFF">
              <w:rPr>
                <w:color w:val="000000"/>
                <w:spacing w:val="7"/>
                <w:sz w:val="24"/>
                <w:szCs w:val="24"/>
              </w:rPr>
              <w:t xml:space="preserve"> табл. 2.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3. Повторить опыт для каждого из предложенных растворов (в каждом опыте использовать новую полоску универсальной индикаторной бумаги).</w:t>
            </w:r>
          </w:p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4. По полученным значениям рН рассчитать концентрации ионов Н+ в каждом из предложенных растворов по формуле: c(H</w:t>
            </w:r>
            <w:r w:rsidRPr="00EB3EFF">
              <w:rPr>
                <w:sz w:val="24"/>
                <w:szCs w:val="24"/>
                <w:vertAlign w:val="superscript"/>
              </w:rPr>
              <w:t>+</w:t>
            </w:r>
            <w:r w:rsidRPr="00EB3EFF">
              <w:rPr>
                <w:sz w:val="24"/>
                <w:szCs w:val="24"/>
              </w:rPr>
              <w:t>) = 10</w:t>
            </w:r>
            <w:r w:rsidRPr="00EB3EFF">
              <w:rPr>
                <w:sz w:val="24"/>
                <w:szCs w:val="24"/>
                <w:vertAlign w:val="superscript"/>
              </w:rPr>
              <w:t>–рН</w:t>
            </w:r>
            <w:r w:rsidRPr="00EB3EFF">
              <w:rPr>
                <w:sz w:val="24"/>
                <w:szCs w:val="24"/>
              </w:rPr>
              <w:t xml:space="preserve"> (моль/л).</w:t>
            </w:r>
          </w:p>
        </w:tc>
        <w:tc>
          <w:tcPr>
            <w:tcW w:w="6257" w:type="dxa"/>
            <w:gridSpan w:val="2"/>
          </w:tcPr>
          <w:p w:rsidR="00312822" w:rsidRPr="00EB3EFF" w:rsidRDefault="00312822" w:rsidP="00EB3EFF">
            <w:pPr>
              <w:rPr>
                <w:b/>
                <w:sz w:val="24"/>
                <w:szCs w:val="24"/>
              </w:rPr>
            </w:pP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Таблица № 2</w:t>
            </w:r>
          </w:p>
          <w:p w:rsidR="00312822" w:rsidRPr="00EB3EFF" w:rsidRDefault="00EB3EFF" w:rsidP="00EB3EF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657600" cy="246697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Выводы по работе (ответить на вопросы)</w:t>
      </w: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К какому из предложенных эталонных растворов близка дождевая (талая) вода по своему уровню кислотности?</w:t>
      </w:r>
    </w:p>
    <w:p w:rsidR="00312822" w:rsidRPr="00EB3EFF" w:rsidRDefault="00312822" w:rsidP="00EB3EF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К какому из растворов, указанных в табл. 1, близка дождевая (талая) вода по своему уровню кислотности?</w:t>
      </w:r>
    </w:p>
    <w:p w:rsidR="00312822" w:rsidRPr="00EB3EFF" w:rsidRDefault="00312822" w:rsidP="00EB3EF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Почему у дистиллированной воды уровень рН оказался меньше 7,0, хотя теоретически это химически чистая вода?</w:t>
      </w: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lastRenderedPageBreak/>
        <w:t>Контрольные вопросы</w:t>
      </w: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numPr>
          <w:ilvl w:val="0"/>
          <w:numId w:val="26"/>
        </w:numPr>
        <w:ind w:left="284"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За счет каких процессов, протекающих в атмосфере, может повышаться кислотность дождевой (талой) воды? Напишите уравнения соответствующих химических реакций.</w:t>
      </w:r>
    </w:p>
    <w:p w:rsidR="00312822" w:rsidRPr="00EB3EFF" w:rsidRDefault="00312822" w:rsidP="00EB3EFF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Какие меры борьбы с кислотными дождями можно использовать?</w:t>
      </w:r>
    </w:p>
    <w:p w:rsidR="00312822" w:rsidRPr="00EB3EFF" w:rsidRDefault="00312822" w:rsidP="00EB3EFF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rPr>
          <w:color w:val="000000"/>
          <w:spacing w:val="-21"/>
          <w:sz w:val="24"/>
          <w:szCs w:val="24"/>
        </w:rPr>
      </w:pPr>
      <w:r w:rsidRPr="00EB3EFF">
        <w:rPr>
          <w:color w:val="000000"/>
          <w:sz w:val="24"/>
          <w:szCs w:val="24"/>
        </w:rPr>
        <w:t>Какие промышленные предприятия нашего региона могут являться источниками возникновения кислотных дождей? Перечислите их.</w:t>
      </w:r>
    </w:p>
    <w:p w:rsidR="00312822" w:rsidRPr="00EB3EFF" w:rsidRDefault="00312822" w:rsidP="00EB3EFF">
      <w:pPr>
        <w:pStyle w:val="1"/>
        <w:rPr>
          <w:color w:val="auto"/>
          <w:sz w:val="24"/>
          <w:szCs w:val="24"/>
        </w:rPr>
      </w:pPr>
      <w:r w:rsidRPr="00EB3EFF">
        <w:rPr>
          <w:color w:val="auto"/>
          <w:sz w:val="24"/>
          <w:szCs w:val="24"/>
        </w:rPr>
        <w:t xml:space="preserve">Лабораторная работа </w:t>
      </w:r>
    </w:p>
    <w:p w:rsidR="00312822" w:rsidRPr="00EB3EFF" w:rsidRDefault="00312822" w:rsidP="00EB3EFF">
      <w:pPr>
        <w:pStyle w:val="ae"/>
        <w:rPr>
          <w:color w:val="000000"/>
        </w:rPr>
      </w:pPr>
      <w:r w:rsidRPr="00EB3EFF">
        <w:rPr>
          <w:b/>
          <w:bCs/>
          <w:color w:val="000000"/>
        </w:rPr>
        <w:t>Углеводы</w:t>
      </w: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Цель работы:</w:t>
      </w:r>
    </w:p>
    <w:p w:rsidR="00312822" w:rsidRPr="00EB3EFF" w:rsidRDefault="00312822" w:rsidP="00EB3EFF">
      <w:pPr>
        <w:numPr>
          <w:ilvl w:val="0"/>
          <w:numId w:val="29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>изучить важнейшие химические свойства глюкозы и крахмала;</w:t>
      </w:r>
    </w:p>
    <w:p w:rsidR="00312822" w:rsidRPr="00EB3EFF" w:rsidRDefault="00312822" w:rsidP="00EB3EFF">
      <w:pPr>
        <w:numPr>
          <w:ilvl w:val="0"/>
          <w:numId w:val="29"/>
        </w:numPr>
        <w:ind w:firstLine="0"/>
        <w:rPr>
          <w:sz w:val="24"/>
          <w:szCs w:val="24"/>
        </w:rPr>
      </w:pPr>
      <w:r w:rsidRPr="00EB3EFF">
        <w:rPr>
          <w:sz w:val="24"/>
          <w:szCs w:val="24"/>
        </w:rPr>
        <w:t xml:space="preserve">научиться проводить качественные реакции на глюкозу и крахмал </w:t>
      </w: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Краткие теоретические сведения.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   Углеводы - природные соединения. Являясь основным компонентом пищи, углеводы поставляют большую часть энергии, необходимой для жизнедеятельности. Некоторые углеводы входят в состав нуклеиновых кислот, осуществляющих биосинтез белка и передачу наследственных признаков.</w:t>
      </w:r>
      <w:r w:rsidRPr="00EB3EFF">
        <w:rPr>
          <w:sz w:val="24"/>
          <w:szCs w:val="24"/>
        </w:rPr>
        <w:br/>
        <w:t>   Углеводы широко распространены в природе и играют большую роль в биологических процессах живых организмов и человека. К ним относятся, например, виноградный сахар или глюкоза, свекловичный (тростниковый) сахар или сахароза, крахмал и клетчатка. Название "углеводы" возникло в связи с тем, что химический состав большинства соединений этого класса выражался общей формулой С</w:t>
      </w:r>
      <w:r w:rsidRPr="00EB3EFF">
        <w:rPr>
          <w:sz w:val="24"/>
          <w:szCs w:val="24"/>
          <w:vertAlign w:val="subscript"/>
        </w:rPr>
        <w:t>n</w:t>
      </w:r>
      <w:r w:rsidRPr="00EB3EFF">
        <w:rPr>
          <w:sz w:val="24"/>
          <w:szCs w:val="24"/>
        </w:rPr>
        <w:t>(H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O)</w:t>
      </w:r>
      <w:r w:rsidRPr="00EB3EFF">
        <w:rPr>
          <w:sz w:val="24"/>
          <w:szCs w:val="24"/>
          <w:vertAlign w:val="subscript"/>
        </w:rPr>
        <w:t>m</w:t>
      </w:r>
      <w:r w:rsidRPr="00EB3EFF">
        <w:rPr>
          <w:sz w:val="24"/>
          <w:szCs w:val="24"/>
        </w:rPr>
        <w:t>. Дальнейшее исследование углеводов показало, что такое название является неточным. Во-первых, найдены углеводы, состав которых не отвечает этой формуле. Во-вторых, известны соединения (формальдегид СН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О, уксусная кислота С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Н</w:t>
      </w:r>
      <w:r w:rsidRPr="00EB3EFF">
        <w:rPr>
          <w:sz w:val="24"/>
          <w:szCs w:val="24"/>
          <w:vertAlign w:val="subscript"/>
        </w:rPr>
        <w:t>4</w:t>
      </w:r>
      <w:r w:rsidRPr="00EB3EFF">
        <w:rPr>
          <w:sz w:val="24"/>
          <w:szCs w:val="24"/>
        </w:rPr>
        <w:t>О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), состав которых хотя и соответствует общей формуле С</w:t>
      </w:r>
      <w:r w:rsidRPr="00EB3EFF">
        <w:rPr>
          <w:sz w:val="24"/>
          <w:szCs w:val="24"/>
          <w:vertAlign w:val="subscript"/>
        </w:rPr>
        <w:t>n</w:t>
      </w:r>
      <w:r w:rsidRPr="00EB3EFF">
        <w:rPr>
          <w:sz w:val="24"/>
          <w:szCs w:val="24"/>
        </w:rPr>
        <w:t>(H</w:t>
      </w:r>
      <w:r w:rsidRPr="00EB3EFF">
        <w:rPr>
          <w:sz w:val="24"/>
          <w:szCs w:val="24"/>
          <w:vertAlign w:val="subscript"/>
        </w:rPr>
        <w:t>2</w:t>
      </w:r>
      <w:r w:rsidRPr="00EB3EFF">
        <w:rPr>
          <w:sz w:val="24"/>
          <w:szCs w:val="24"/>
        </w:rPr>
        <w:t>O)</w:t>
      </w:r>
      <w:r w:rsidRPr="00EB3EFF">
        <w:rPr>
          <w:sz w:val="24"/>
          <w:szCs w:val="24"/>
          <w:vertAlign w:val="subscript"/>
        </w:rPr>
        <w:t>m</w:t>
      </w:r>
      <w:r w:rsidRPr="00EB3EFF">
        <w:rPr>
          <w:sz w:val="24"/>
          <w:szCs w:val="24"/>
        </w:rPr>
        <w:t>, но по свойствам они отличаются от углеводов.</w:t>
      </w:r>
      <w:r w:rsidRPr="00EB3EFF">
        <w:rPr>
          <w:sz w:val="24"/>
          <w:szCs w:val="24"/>
        </w:rPr>
        <w:br/>
        <w:t>   Углеводы в зависимости от их строения можно подразделить на моносахариды, дисахариды и полисахариды.</w:t>
      </w:r>
      <w:r w:rsidRPr="00EB3EFF">
        <w:rPr>
          <w:sz w:val="24"/>
          <w:szCs w:val="24"/>
        </w:rPr>
        <w:br/>
        <w:t xml:space="preserve">   В молекулах моносахаридов может содержаться от четырех до десяти атомов углерода. Названия всех групп моносахаридов, а также названия отдельных представителей оканчиваются на - </w:t>
      </w:r>
      <w:r w:rsidRPr="00EB3EFF">
        <w:rPr>
          <w:b/>
          <w:i/>
          <w:sz w:val="24"/>
          <w:szCs w:val="24"/>
        </w:rPr>
        <w:t>оза</w:t>
      </w:r>
      <w:r w:rsidRPr="00EB3EFF">
        <w:rPr>
          <w:sz w:val="24"/>
          <w:szCs w:val="24"/>
        </w:rPr>
        <w:t>. Поэтому в зависимости от числа атомов углерода в молекуле моносахариды подразделяют на тетр</w:t>
      </w:r>
      <w:r w:rsidRPr="00EB3EFF">
        <w:rPr>
          <w:b/>
          <w:i/>
          <w:sz w:val="24"/>
          <w:szCs w:val="24"/>
        </w:rPr>
        <w:t>озы</w:t>
      </w:r>
      <w:r w:rsidRPr="00EB3EFF">
        <w:rPr>
          <w:sz w:val="24"/>
          <w:szCs w:val="24"/>
        </w:rPr>
        <w:t>, пент</w:t>
      </w:r>
      <w:r w:rsidRPr="00EB3EFF">
        <w:rPr>
          <w:b/>
          <w:i/>
          <w:sz w:val="24"/>
          <w:szCs w:val="24"/>
        </w:rPr>
        <w:t>озы</w:t>
      </w:r>
      <w:r w:rsidRPr="00EB3EFF">
        <w:rPr>
          <w:sz w:val="24"/>
          <w:szCs w:val="24"/>
        </w:rPr>
        <w:t>, гекс</w:t>
      </w:r>
      <w:r w:rsidRPr="00EB3EFF">
        <w:rPr>
          <w:b/>
          <w:i/>
          <w:sz w:val="24"/>
          <w:szCs w:val="24"/>
        </w:rPr>
        <w:t>озы</w:t>
      </w:r>
      <w:r w:rsidRPr="00EB3EFF">
        <w:rPr>
          <w:sz w:val="24"/>
          <w:szCs w:val="24"/>
        </w:rPr>
        <w:t xml:space="preserve"> и т. д. Наибольшее значение имеют гексозы и пентозы.</w:t>
      </w: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Классификация углеводов.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003"/>
        <w:gridCol w:w="3197"/>
      </w:tblGrid>
      <w:tr w:rsidR="00312822" w:rsidRPr="00EB3EFF" w:rsidTr="00440740">
        <w:tc>
          <w:tcPr>
            <w:tcW w:w="3888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 xml:space="preserve">Простые 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i/>
                <w:sz w:val="24"/>
                <w:szCs w:val="24"/>
              </w:rPr>
              <w:t>(не подвергаются гидролизу)</w:t>
            </w:r>
          </w:p>
        </w:tc>
        <w:tc>
          <w:tcPr>
            <w:tcW w:w="7200" w:type="dxa"/>
            <w:gridSpan w:val="2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 xml:space="preserve">Сложные </w:t>
            </w:r>
            <w:r w:rsidRPr="00EB3EFF">
              <w:rPr>
                <w:i/>
                <w:sz w:val="24"/>
                <w:szCs w:val="24"/>
              </w:rPr>
              <w:t xml:space="preserve">(подвергаются гидролизу) </w:t>
            </w:r>
          </w:p>
        </w:tc>
      </w:tr>
      <w:tr w:rsidR="00312822" w:rsidRPr="00EB3EFF" w:rsidTr="00440740">
        <w:tc>
          <w:tcPr>
            <w:tcW w:w="3888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Моносахариды</w:t>
            </w:r>
          </w:p>
        </w:tc>
        <w:tc>
          <w:tcPr>
            <w:tcW w:w="4003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Олигосахариды (Дисахариды)</w:t>
            </w:r>
          </w:p>
        </w:tc>
        <w:tc>
          <w:tcPr>
            <w:tcW w:w="3197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Полисахариды</w:t>
            </w:r>
          </w:p>
        </w:tc>
      </w:tr>
      <w:tr w:rsidR="00312822" w:rsidRPr="00EB3EFF" w:rsidTr="00440740">
        <w:tc>
          <w:tcPr>
            <w:tcW w:w="3888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Глюк</w:t>
            </w:r>
            <w:r w:rsidRPr="00EB3EFF">
              <w:rPr>
                <w:b/>
                <w:i/>
                <w:sz w:val="24"/>
                <w:szCs w:val="24"/>
              </w:rPr>
              <w:t>оза</w:t>
            </w:r>
            <w:r w:rsidRPr="00EB3EFF">
              <w:rPr>
                <w:sz w:val="24"/>
                <w:szCs w:val="24"/>
              </w:rPr>
              <w:t xml:space="preserve">  С</w:t>
            </w:r>
            <w:r w:rsidRPr="00EB3EFF">
              <w:rPr>
                <w:sz w:val="24"/>
                <w:szCs w:val="24"/>
                <w:vertAlign w:val="subscript"/>
              </w:rPr>
              <w:t>6</w:t>
            </w:r>
            <w:r w:rsidRPr="00EB3EFF">
              <w:rPr>
                <w:sz w:val="24"/>
                <w:szCs w:val="24"/>
              </w:rPr>
              <w:t>Н</w:t>
            </w:r>
            <w:r w:rsidRPr="00EB3EFF">
              <w:rPr>
                <w:sz w:val="24"/>
                <w:szCs w:val="24"/>
                <w:vertAlign w:val="subscript"/>
              </w:rPr>
              <w:t>12</w:t>
            </w:r>
            <w:r w:rsidRPr="00EB3EFF">
              <w:rPr>
                <w:sz w:val="24"/>
                <w:szCs w:val="24"/>
              </w:rPr>
              <w:t>О</w:t>
            </w:r>
            <w:r w:rsidRPr="00EB3EFF">
              <w:rPr>
                <w:sz w:val="24"/>
                <w:szCs w:val="24"/>
                <w:vertAlign w:val="subscript"/>
              </w:rPr>
              <w:t>6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Фрукт</w:t>
            </w:r>
            <w:r w:rsidRPr="00EB3EFF">
              <w:rPr>
                <w:b/>
                <w:i/>
                <w:sz w:val="24"/>
                <w:szCs w:val="24"/>
              </w:rPr>
              <w:t>оза</w:t>
            </w:r>
            <w:r w:rsidRPr="00EB3EFF">
              <w:rPr>
                <w:sz w:val="24"/>
                <w:szCs w:val="24"/>
              </w:rPr>
              <w:t xml:space="preserve">  С</w:t>
            </w:r>
            <w:r w:rsidRPr="00EB3EFF">
              <w:rPr>
                <w:sz w:val="24"/>
                <w:szCs w:val="24"/>
                <w:vertAlign w:val="subscript"/>
              </w:rPr>
              <w:t>6</w:t>
            </w:r>
            <w:r w:rsidRPr="00EB3EFF">
              <w:rPr>
                <w:sz w:val="24"/>
                <w:szCs w:val="24"/>
              </w:rPr>
              <w:t>Н</w:t>
            </w:r>
            <w:r w:rsidRPr="00EB3EFF">
              <w:rPr>
                <w:sz w:val="24"/>
                <w:szCs w:val="24"/>
                <w:vertAlign w:val="subscript"/>
              </w:rPr>
              <w:t>12</w:t>
            </w:r>
            <w:r w:rsidRPr="00EB3EFF">
              <w:rPr>
                <w:sz w:val="24"/>
                <w:szCs w:val="24"/>
              </w:rPr>
              <w:t>О</w:t>
            </w:r>
            <w:r w:rsidRPr="00EB3EFF">
              <w:rPr>
                <w:sz w:val="24"/>
                <w:szCs w:val="24"/>
                <w:vertAlign w:val="subscript"/>
              </w:rPr>
              <w:t>6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Риб</w:t>
            </w:r>
            <w:r w:rsidRPr="00EB3EFF">
              <w:rPr>
                <w:b/>
                <w:i/>
                <w:sz w:val="24"/>
                <w:szCs w:val="24"/>
              </w:rPr>
              <w:t>оза</w:t>
            </w:r>
            <w:r w:rsidRPr="00EB3EFF">
              <w:rPr>
                <w:sz w:val="24"/>
                <w:szCs w:val="24"/>
              </w:rPr>
              <w:t xml:space="preserve">  С</w:t>
            </w:r>
            <w:r w:rsidRPr="00EB3EFF">
              <w:rPr>
                <w:sz w:val="24"/>
                <w:szCs w:val="24"/>
                <w:vertAlign w:val="subscript"/>
              </w:rPr>
              <w:t>5</w:t>
            </w:r>
            <w:r w:rsidRPr="00EB3EFF">
              <w:rPr>
                <w:sz w:val="24"/>
                <w:szCs w:val="24"/>
              </w:rPr>
              <w:t>Н</w:t>
            </w:r>
            <w:r w:rsidRPr="00EB3EFF">
              <w:rPr>
                <w:sz w:val="24"/>
                <w:szCs w:val="24"/>
                <w:vertAlign w:val="subscript"/>
              </w:rPr>
              <w:t>10</w:t>
            </w:r>
            <w:r w:rsidRPr="00EB3EFF">
              <w:rPr>
                <w:sz w:val="24"/>
                <w:szCs w:val="24"/>
              </w:rPr>
              <w:t>О</w:t>
            </w:r>
            <w:r w:rsidRPr="00EB3EFF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003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Сахар</w:t>
            </w:r>
            <w:r w:rsidRPr="00EB3EFF">
              <w:rPr>
                <w:b/>
                <w:i/>
                <w:sz w:val="24"/>
                <w:szCs w:val="24"/>
              </w:rPr>
              <w:t>оза</w:t>
            </w:r>
            <w:r w:rsidRPr="00EB3EFF">
              <w:rPr>
                <w:sz w:val="24"/>
                <w:szCs w:val="24"/>
              </w:rPr>
              <w:t xml:space="preserve"> (дисахарид)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С</w:t>
            </w:r>
            <w:r w:rsidRPr="00EB3EFF">
              <w:rPr>
                <w:sz w:val="24"/>
                <w:szCs w:val="24"/>
                <w:vertAlign w:val="subscript"/>
              </w:rPr>
              <w:t>12</w:t>
            </w:r>
            <w:r w:rsidRPr="00EB3EFF">
              <w:rPr>
                <w:sz w:val="24"/>
                <w:szCs w:val="24"/>
              </w:rPr>
              <w:t>Н</w:t>
            </w:r>
            <w:r w:rsidRPr="00EB3EFF">
              <w:rPr>
                <w:sz w:val="24"/>
                <w:szCs w:val="24"/>
                <w:vertAlign w:val="subscript"/>
              </w:rPr>
              <w:t>22</w:t>
            </w:r>
            <w:r w:rsidRPr="00EB3EFF">
              <w:rPr>
                <w:sz w:val="24"/>
                <w:szCs w:val="24"/>
              </w:rPr>
              <w:t>О</w:t>
            </w:r>
            <w:r w:rsidRPr="00EB3EFF">
              <w:rPr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3197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Крахмал (С</w:t>
            </w:r>
            <w:r w:rsidRPr="00EB3EFF">
              <w:rPr>
                <w:sz w:val="24"/>
                <w:szCs w:val="24"/>
                <w:vertAlign w:val="subscript"/>
              </w:rPr>
              <w:t>6</w:t>
            </w:r>
            <w:r w:rsidRPr="00EB3EFF">
              <w:rPr>
                <w:sz w:val="24"/>
                <w:szCs w:val="24"/>
              </w:rPr>
              <w:t>Н</w:t>
            </w:r>
            <w:r w:rsidRPr="00EB3EFF">
              <w:rPr>
                <w:sz w:val="24"/>
                <w:szCs w:val="24"/>
                <w:vertAlign w:val="subscript"/>
              </w:rPr>
              <w:t>10</w:t>
            </w:r>
            <w:r w:rsidRPr="00EB3EFF">
              <w:rPr>
                <w:sz w:val="24"/>
                <w:szCs w:val="24"/>
              </w:rPr>
              <w:t>О</w:t>
            </w:r>
            <w:r w:rsidRPr="00EB3EFF">
              <w:rPr>
                <w:sz w:val="24"/>
                <w:szCs w:val="24"/>
                <w:vertAlign w:val="subscript"/>
              </w:rPr>
              <w:t>5</w:t>
            </w:r>
            <w:r w:rsidRPr="00EB3EFF">
              <w:rPr>
                <w:sz w:val="24"/>
                <w:szCs w:val="24"/>
              </w:rPr>
              <w:t>)</w:t>
            </w:r>
            <w:r w:rsidRPr="00EB3EFF">
              <w:rPr>
                <w:sz w:val="24"/>
                <w:szCs w:val="24"/>
                <w:vertAlign w:val="subscript"/>
              </w:rPr>
              <w:t>n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Целлюл</w:t>
            </w:r>
            <w:r w:rsidRPr="00EB3EFF">
              <w:rPr>
                <w:b/>
                <w:i/>
                <w:sz w:val="24"/>
                <w:szCs w:val="24"/>
              </w:rPr>
              <w:t>оза</w:t>
            </w:r>
            <w:r w:rsidRPr="00EB3EFF">
              <w:rPr>
                <w:sz w:val="24"/>
                <w:szCs w:val="24"/>
              </w:rPr>
              <w:t xml:space="preserve"> (С</w:t>
            </w:r>
            <w:r w:rsidRPr="00EB3EFF">
              <w:rPr>
                <w:sz w:val="24"/>
                <w:szCs w:val="24"/>
                <w:vertAlign w:val="subscript"/>
              </w:rPr>
              <w:t>6</w:t>
            </w:r>
            <w:r w:rsidRPr="00EB3EFF">
              <w:rPr>
                <w:sz w:val="24"/>
                <w:szCs w:val="24"/>
              </w:rPr>
              <w:t>Н</w:t>
            </w:r>
            <w:r w:rsidRPr="00EB3EFF">
              <w:rPr>
                <w:sz w:val="24"/>
                <w:szCs w:val="24"/>
                <w:vertAlign w:val="subscript"/>
              </w:rPr>
              <w:t>10</w:t>
            </w:r>
            <w:r w:rsidRPr="00EB3EFF">
              <w:rPr>
                <w:sz w:val="24"/>
                <w:szCs w:val="24"/>
              </w:rPr>
              <w:t>О</w:t>
            </w:r>
            <w:r w:rsidRPr="00EB3EFF">
              <w:rPr>
                <w:sz w:val="24"/>
                <w:szCs w:val="24"/>
                <w:vertAlign w:val="subscript"/>
              </w:rPr>
              <w:t>5</w:t>
            </w:r>
            <w:r w:rsidRPr="00EB3EFF">
              <w:rPr>
                <w:sz w:val="24"/>
                <w:szCs w:val="24"/>
              </w:rPr>
              <w:t>)</w:t>
            </w:r>
            <w:r w:rsidRPr="00EB3EFF">
              <w:rPr>
                <w:sz w:val="24"/>
                <w:szCs w:val="24"/>
                <w:vertAlign w:val="subscript"/>
              </w:rPr>
              <w:t>n</w:t>
            </w:r>
          </w:p>
        </w:tc>
      </w:tr>
    </w:tbl>
    <w:p w:rsidR="00312822" w:rsidRPr="00EB3EFF" w:rsidRDefault="00312822" w:rsidP="00EB3EFF">
      <w:pPr>
        <w:spacing w:after="24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br/>
        <w:t>   Глюкоза C</w:t>
      </w:r>
      <w:r w:rsidRPr="00EB3EFF">
        <w:rPr>
          <w:color w:val="000000"/>
          <w:sz w:val="24"/>
          <w:szCs w:val="24"/>
          <w:vertAlign w:val="subscript"/>
        </w:rPr>
        <w:t>6</w:t>
      </w:r>
      <w:r w:rsidRPr="00EB3EFF">
        <w:rPr>
          <w:color w:val="000000"/>
          <w:sz w:val="24"/>
          <w:szCs w:val="24"/>
        </w:rPr>
        <w:t>H</w:t>
      </w:r>
      <w:r w:rsidRPr="00EB3EFF">
        <w:rPr>
          <w:color w:val="000000"/>
          <w:sz w:val="24"/>
          <w:szCs w:val="24"/>
          <w:vertAlign w:val="subscript"/>
        </w:rPr>
        <w:t>12</w:t>
      </w:r>
      <w:r w:rsidRPr="00EB3EFF">
        <w:rPr>
          <w:color w:val="000000"/>
          <w:sz w:val="24"/>
          <w:szCs w:val="24"/>
        </w:rPr>
        <w:t>O</w:t>
      </w:r>
      <w:r w:rsidRPr="00EB3EFF">
        <w:rPr>
          <w:color w:val="000000"/>
          <w:sz w:val="24"/>
          <w:szCs w:val="24"/>
          <w:vertAlign w:val="subscript"/>
        </w:rPr>
        <w:t>6</w:t>
      </w:r>
      <w:r w:rsidRPr="00EB3EFF">
        <w:rPr>
          <w:color w:val="000000"/>
          <w:sz w:val="24"/>
          <w:szCs w:val="24"/>
        </w:rPr>
        <w:t>, химическое строение глюкозы можно выразить формулой:</w:t>
      </w:r>
      <w:r w:rsidRPr="00EB3EFF">
        <w:rPr>
          <w:color w:val="000000"/>
          <w:sz w:val="24"/>
          <w:szCs w:val="24"/>
        </w:rPr>
        <w:br/>
        <w:t>                                                                             O</w:t>
      </w:r>
      <w:r w:rsidRPr="00EB3EFF">
        <w:rPr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       //</w:t>
      </w:r>
      <w:r w:rsidRPr="00EB3EFF">
        <w:rPr>
          <w:color w:val="000000"/>
          <w:sz w:val="24"/>
          <w:szCs w:val="24"/>
        </w:rPr>
        <w:br/>
        <w:t>   CH</w:t>
      </w:r>
      <w:r w:rsidRPr="00EB3EFF">
        <w:rPr>
          <w:color w:val="000000"/>
          <w:sz w:val="24"/>
          <w:szCs w:val="24"/>
          <w:vertAlign w:val="subscript"/>
        </w:rPr>
        <w:t>2</w:t>
      </w:r>
      <w:r w:rsidRPr="00EB3EFF">
        <w:rPr>
          <w:color w:val="000000"/>
          <w:sz w:val="24"/>
          <w:szCs w:val="24"/>
        </w:rPr>
        <w:t>OH - CHOH - CHOH - CHOH - CHOH - C   </w:t>
      </w:r>
      <w:r w:rsidRPr="00EB3EFF">
        <w:rPr>
          <w:color w:val="000000"/>
          <w:sz w:val="24"/>
          <w:szCs w:val="24"/>
        </w:rPr>
        <w:br/>
        <w:t>                                                                           \</w:t>
      </w:r>
      <w:r w:rsidRPr="00EB3EFF">
        <w:rPr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        H</w:t>
      </w:r>
    </w:p>
    <w:p w:rsidR="00312822" w:rsidRPr="00EB3EFF" w:rsidRDefault="00312822" w:rsidP="00EB3EFF">
      <w:pPr>
        <w:spacing w:after="24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lastRenderedPageBreak/>
        <w:t xml:space="preserve">  Вывод: глюкоза - многоатомный альдегидоспирт. Изомер глюкозы - фруктоза - кетоноспирт.</w:t>
      </w:r>
      <w:r w:rsidRPr="00EB3EFF">
        <w:rPr>
          <w:color w:val="000000"/>
          <w:sz w:val="24"/>
          <w:szCs w:val="24"/>
        </w:rPr>
        <w:br/>
        <w:t>   В водном растворе глюкозы находятся в динамическом равновесии три изомерные формы: α-форма, альдегидная и β-форма.</w:t>
      </w:r>
      <w:r w:rsidRPr="00EB3EFF">
        <w:rPr>
          <w:color w:val="000000"/>
          <w:sz w:val="24"/>
          <w:szCs w:val="24"/>
        </w:rPr>
        <w:br/>
        <w:t>   К дисахаридам относятся: сахароза (сахар), мальтоза, лактоза. Все они имеют молекулярную формулу С</w:t>
      </w:r>
      <w:r w:rsidRPr="00EB3EFF">
        <w:rPr>
          <w:color w:val="000000"/>
          <w:sz w:val="24"/>
          <w:szCs w:val="24"/>
          <w:vertAlign w:val="subscript"/>
        </w:rPr>
        <w:t>12</w:t>
      </w:r>
      <w:r w:rsidRPr="00EB3EFF">
        <w:rPr>
          <w:color w:val="000000"/>
          <w:sz w:val="24"/>
          <w:szCs w:val="24"/>
        </w:rPr>
        <w:t>Н</w:t>
      </w:r>
      <w:r w:rsidRPr="00EB3EFF">
        <w:rPr>
          <w:color w:val="000000"/>
          <w:sz w:val="24"/>
          <w:szCs w:val="24"/>
          <w:vertAlign w:val="subscript"/>
        </w:rPr>
        <w:t>22</w:t>
      </w:r>
      <w:r w:rsidRPr="00EB3EFF">
        <w:rPr>
          <w:color w:val="000000"/>
          <w:sz w:val="24"/>
          <w:szCs w:val="24"/>
        </w:rPr>
        <w:t>О</w:t>
      </w:r>
      <w:r w:rsidRPr="00EB3EFF">
        <w:rPr>
          <w:color w:val="000000"/>
          <w:sz w:val="24"/>
          <w:szCs w:val="24"/>
          <w:vertAlign w:val="subscript"/>
        </w:rPr>
        <w:t>11</w:t>
      </w:r>
      <w:r w:rsidRPr="00EB3EFF">
        <w:rPr>
          <w:color w:val="000000"/>
          <w:sz w:val="24"/>
          <w:szCs w:val="24"/>
        </w:rPr>
        <w:t>. Часто сведения о строении веществ можно получить путём расщепления - гидролиза молекул. Анализ продуктов гидролиза позволяет обнаружить фруктозу и глюкозу. (Молекулы сахарозы состоят из остатков α-глюкозы и β-фруктозы).</w:t>
      </w:r>
      <w:r w:rsidRPr="00EB3EFF">
        <w:rPr>
          <w:color w:val="000000"/>
          <w:sz w:val="24"/>
          <w:szCs w:val="24"/>
        </w:rPr>
        <w:br/>
        <w:t>   Крахмал - полисахарид. Это белый аморфный порошок, не растворимый в воде. В горячей воде крахмальные зёрна набухают и образуют коллоидный раствор, называемый крахмальным клейстером. Крахмал - природное высокомолекулярное соединение, формула (С</w:t>
      </w:r>
      <w:r w:rsidRPr="00EB3EFF">
        <w:rPr>
          <w:color w:val="000000"/>
          <w:sz w:val="24"/>
          <w:szCs w:val="24"/>
          <w:vertAlign w:val="subscript"/>
        </w:rPr>
        <w:t>6</w:t>
      </w:r>
      <w:r w:rsidRPr="00EB3EFF">
        <w:rPr>
          <w:color w:val="000000"/>
          <w:sz w:val="24"/>
          <w:szCs w:val="24"/>
        </w:rPr>
        <w:t>Н</w:t>
      </w:r>
      <w:r w:rsidRPr="00EB3EFF">
        <w:rPr>
          <w:color w:val="000000"/>
          <w:sz w:val="24"/>
          <w:szCs w:val="24"/>
          <w:vertAlign w:val="subscript"/>
        </w:rPr>
        <w:t>10</w:t>
      </w:r>
      <w:r w:rsidRPr="00EB3EFF">
        <w:rPr>
          <w:color w:val="000000"/>
          <w:sz w:val="24"/>
          <w:szCs w:val="24"/>
        </w:rPr>
        <w:t>О</w:t>
      </w:r>
      <w:r w:rsidRPr="00EB3EFF">
        <w:rPr>
          <w:color w:val="000000"/>
          <w:sz w:val="24"/>
          <w:szCs w:val="24"/>
          <w:vertAlign w:val="subscript"/>
        </w:rPr>
        <w:t>5</w:t>
      </w:r>
      <w:r w:rsidRPr="00EB3EFF">
        <w:rPr>
          <w:color w:val="000000"/>
          <w:sz w:val="24"/>
          <w:szCs w:val="24"/>
        </w:rPr>
        <w:t>)</w:t>
      </w:r>
      <w:r w:rsidRPr="00EB3EFF">
        <w:rPr>
          <w:color w:val="000000"/>
          <w:sz w:val="24"/>
          <w:szCs w:val="24"/>
          <w:vertAlign w:val="subscript"/>
        </w:rPr>
        <w:t>n</w:t>
      </w:r>
      <w:r w:rsidRPr="00EB3EFF">
        <w:rPr>
          <w:color w:val="000000"/>
          <w:sz w:val="24"/>
          <w:szCs w:val="24"/>
        </w:rPr>
        <w:t xml:space="preserve"> (n - от нескольких сотен до нескольких тысяч). О строении крахмала можно судить по продуктам его гидролиза. Гидролиз обычно проходит постепенно: в начале образуются продукты с меньшей молекулярной массой, чем крахмал, - декстрины, затем дисахарид - мальтоза и, наконец, глюкоза. Схема гидролиза:</w:t>
      </w:r>
      <w:r w:rsidRPr="00EB3EFF">
        <w:rPr>
          <w:color w:val="000000"/>
          <w:sz w:val="24"/>
          <w:szCs w:val="24"/>
        </w:rPr>
        <w:br/>
        <w:t>   (С</w:t>
      </w:r>
      <w:r w:rsidRPr="00EB3EFF">
        <w:rPr>
          <w:color w:val="000000"/>
          <w:sz w:val="24"/>
          <w:szCs w:val="24"/>
          <w:vertAlign w:val="subscript"/>
        </w:rPr>
        <w:t>6</w:t>
      </w:r>
      <w:r w:rsidRPr="00EB3EFF">
        <w:rPr>
          <w:color w:val="000000"/>
          <w:sz w:val="24"/>
          <w:szCs w:val="24"/>
        </w:rPr>
        <w:t>Н</w:t>
      </w:r>
      <w:r w:rsidRPr="00EB3EFF">
        <w:rPr>
          <w:color w:val="000000"/>
          <w:sz w:val="24"/>
          <w:szCs w:val="24"/>
          <w:vertAlign w:val="subscript"/>
        </w:rPr>
        <w:t>10</w:t>
      </w:r>
      <w:r w:rsidRPr="00EB3EFF">
        <w:rPr>
          <w:color w:val="000000"/>
          <w:sz w:val="24"/>
          <w:szCs w:val="24"/>
        </w:rPr>
        <w:t>О</w:t>
      </w:r>
      <w:r w:rsidRPr="00EB3EFF">
        <w:rPr>
          <w:color w:val="000000"/>
          <w:sz w:val="24"/>
          <w:szCs w:val="24"/>
          <w:vertAlign w:val="subscript"/>
        </w:rPr>
        <w:t>5</w:t>
      </w:r>
      <w:r w:rsidRPr="00EB3EFF">
        <w:rPr>
          <w:color w:val="000000"/>
          <w:sz w:val="24"/>
          <w:szCs w:val="24"/>
        </w:rPr>
        <w:t>)</w:t>
      </w:r>
      <w:r w:rsidRPr="00EB3EFF">
        <w:rPr>
          <w:color w:val="000000"/>
          <w:sz w:val="24"/>
          <w:szCs w:val="24"/>
          <w:vertAlign w:val="subscript"/>
        </w:rPr>
        <w:t>n</w:t>
      </w:r>
      <w:r w:rsidRPr="00EB3EFF">
        <w:rPr>
          <w:color w:val="000000"/>
          <w:sz w:val="24"/>
          <w:szCs w:val="24"/>
        </w:rPr>
        <w:t xml:space="preserve"> → (С</w:t>
      </w:r>
      <w:r w:rsidRPr="00EB3EFF">
        <w:rPr>
          <w:color w:val="000000"/>
          <w:sz w:val="24"/>
          <w:szCs w:val="24"/>
          <w:vertAlign w:val="subscript"/>
        </w:rPr>
        <w:t>6</w:t>
      </w:r>
      <w:r w:rsidRPr="00EB3EFF">
        <w:rPr>
          <w:color w:val="000000"/>
          <w:sz w:val="24"/>
          <w:szCs w:val="24"/>
        </w:rPr>
        <w:t>Н</w:t>
      </w:r>
      <w:r w:rsidRPr="00EB3EFF">
        <w:rPr>
          <w:color w:val="000000"/>
          <w:sz w:val="24"/>
          <w:szCs w:val="24"/>
          <w:vertAlign w:val="subscript"/>
        </w:rPr>
        <w:t>10</w:t>
      </w:r>
      <w:r w:rsidRPr="00EB3EFF">
        <w:rPr>
          <w:color w:val="000000"/>
          <w:sz w:val="24"/>
          <w:szCs w:val="24"/>
        </w:rPr>
        <w:t>О</w:t>
      </w:r>
      <w:r w:rsidRPr="00EB3EFF">
        <w:rPr>
          <w:color w:val="000000"/>
          <w:sz w:val="24"/>
          <w:szCs w:val="24"/>
          <w:vertAlign w:val="subscript"/>
        </w:rPr>
        <w:t>5</w:t>
      </w:r>
      <w:r w:rsidRPr="00EB3EFF">
        <w:rPr>
          <w:color w:val="000000"/>
          <w:sz w:val="24"/>
          <w:szCs w:val="24"/>
        </w:rPr>
        <w:t>)</w:t>
      </w:r>
      <w:r w:rsidRPr="00EB3EFF">
        <w:rPr>
          <w:color w:val="000000"/>
          <w:sz w:val="24"/>
          <w:szCs w:val="24"/>
          <w:vertAlign w:val="subscript"/>
        </w:rPr>
        <w:t>n-x</w:t>
      </w:r>
      <w:r w:rsidRPr="00EB3EFF">
        <w:rPr>
          <w:color w:val="000000"/>
          <w:sz w:val="24"/>
          <w:szCs w:val="24"/>
        </w:rPr>
        <w:t xml:space="preserve"> → C</w:t>
      </w:r>
      <w:r w:rsidRPr="00EB3EFF">
        <w:rPr>
          <w:color w:val="000000"/>
          <w:sz w:val="24"/>
          <w:szCs w:val="24"/>
          <w:vertAlign w:val="subscript"/>
        </w:rPr>
        <w:t>12</w:t>
      </w:r>
      <w:r w:rsidRPr="00EB3EFF">
        <w:rPr>
          <w:color w:val="000000"/>
          <w:sz w:val="24"/>
          <w:szCs w:val="24"/>
        </w:rPr>
        <w:t>H</w:t>
      </w:r>
      <w:r w:rsidRPr="00EB3EFF">
        <w:rPr>
          <w:color w:val="000000"/>
          <w:sz w:val="24"/>
          <w:szCs w:val="24"/>
          <w:vertAlign w:val="subscript"/>
        </w:rPr>
        <w:t>22</w:t>
      </w:r>
      <w:r w:rsidRPr="00EB3EFF">
        <w:rPr>
          <w:color w:val="000000"/>
          <w:sz w:val="24"/>
          <w:szCs w:val="24"/>
        </w:rPr>
        <w:t>O</w:t>
      </w:r>
      <w:r w:rsidRPr="00EB3EFF">
        <w:rPr>
          <w:color w:val="000000"/>
          <w:sz w:val="24"/>
          <w:szCs w:val="24"/>
          <w:vertAlign w:val="subscript"/>
        </w:rPr>
        <w:t>11</w:t>
      </w:r>
      <w:r w:rsidRPr="00EB3EFF">
        <w:rPr>
          <w:color w:val="000000"/>
          <w:sz w:val="24"/>
          <w:szCs w:val="24"/>
        </w:rPr>
        <w:t xml:space="preserve"> → C</w:t>
      </w:r>
      <w:r w:rsidRPr="00EB3EFF">
        <w:rPr>
          <w:color w:val="000000"/>
          <w:sz w:val="24"/>
          <w:szCs w:val="24"/>
          <w:vertAlign w:val="subscript"/>
        </w:rPr>
        <w:t>6</w:t>
      </w:r>
      <w:r w:rsidRPr="00EB3EFF">
        <w:rPr>
          <w:color w:val="000000"/>
          <w:sz w:val="24"/>
          <w:szCs w:val="24"/>
        </w:rPr>
        <w:t>H</w:t>
      </w:r>
      <w:r w:rsidRPr="00EB3EFF">
        <w:rPr>
          <w:color w:val="000000"/>
          <w:sz w:val="24"/>
          <w:szCs w:val="24"/>
          <w:vertAlign w:val="subscript"/>
        </w:rPr>
        <w:t>12</w:t>
      </w:r>
      <w:r w:rsidRPr="00EB3EFF">
        <w:rPr>
          <w:color w:val="000000"/>
          <w:sz w:val="24"/>
          <w:szCs w:val="24"/>
        </w:rPr>
        <w:t>O</w:t>
      </w:r>
      <w:r w:rsidRPr="00EB3EFF">
        <w:rPr>
          <w:color w:val="000000"/>
          <w:sz w:val="24"/>
          <w:szCs w:val="24"/>
          <w:vertAlign w:val="subscript"/>
        </w:rPr>
        <w:t>6</w:t>
      </w:r>
      <w:r w:rsidRPr="00EB3EFF">
        <w:rPr>
          <w:color w:val="000000"/>
          <w:sz w:val="24"/>
          <w:szCs w:val="24"/>
        </w:rPr>
        <w:t>.</w:t>
      </w:r>
      <w:r w:rsidRPr="00EB3EFF">
        <w:rPr>
          <w:color w:val="000000"/>
          <w:sz w:val="24"/>
          <w:szCs w:val="24"/>
        </w:rPr>
        <w:br/>
        <w:t>   Установлено, что в результате гидролиза крахмала образуется α-глюкоза. Отсюда вывод: макромолекулы крахмала состоят из остатков α - глюкозы. (При неполном гидролизе получается смесь декстринов и глюкозы, называемая патокой).</w:t>
      </w:r>
    </w:p>
    <w:p w:rsidR="00312822" w:rsidRPr="00EB3EFF" w:rsidRDefault="00312822" w:rsidP="00EB3EFF">
      <w:pPr>
        <w:spacing w:after="240"/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Приборы и реактивы:</w:t>
      </w:r>
    </w:p>
    <w:p w:rsidR="00312822" w:rsidRPr="00EB3EFF" w:rsidRDefault="00312822" w:rsidP="00EB3EFF">
      <w:pPr>
        <w:numPr>
          <w:ilvl w:val="0"/>
          <w:numId w:val="1"/>
        </w:numPr>
        <w:spacing w:after="240"/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>раствор глюкозы, крахмал, растворы CuSO</w:t>
      </w:r>
      <w:r w:rsidRPr="00EB3EFF">
        <w:rPr>
          <w:color w:val="000000"/>
          <w:sz w:val="24"/>
          <w:szCs w:val="24"/>
          <w:vertAlign w:val="subscript"/>
        </w:rPr>
        <w:t>4</w:t>
      </w:r>
      <w:r w:rsidRPr="00EB3EFF">
        <w:rPr>
          <w:color w:val="000000"/>
          <w:sz w:val="24"/>
          <w:szCs w:val="24"/>
        </w:rPr>
        <w:t xml:space="preserve"> и NaOH, раствор йода (</w:t>
      </w:r>
      <w:r w:rsidRPr="00EB3EFF">
        <w:rPr>
          <w:color w:val="000000"/>
          <w:sz w:val="24"/>
          <w:szCs w:val="24"/>
          <w:lang w:val="en-US"/>
        </w:rPr>
        <w:t>I</w:t>
      </w:r>
      <w:r w:rsidRPr="00EB3EFF">
        <w:rPr>
          <w:color w:val="000000"/>
          <w:sz w:val="24"/>
          <w:szCs w:val="24"/>
          <w:vertAlign w:val="subscript"/>
        </w:rPr>
        <w:t>2</w:t>
      </w:r>
      <w:r w:rsidRPr="00EB3EFF">
        <w:rPr>
          <w:color w:val="000000"/>
          <w:sz w:val="24"/>
          <w:szCs w:val="24"/>
        </w:rPr>
        <w:t>), кусочек чёрного хлеба др. продукты для испытаний;</w:t>
      </w:r>
    </w:p>
    <w:p w:rsidR="00312822" w:rsidRPr="00EB3EFF" w:rsidRDefault="00312822" w:rsidP="00EB3EFF">
      <w:pPr>
        <w:numPr>
          <w:ilvl w:val="0"/>
          <w:numId w:val="1"/>
        </w:numPr>
        <w:spacing w:after="240"/>
        <w:ind w:firstLine="0"/>
        <w:rPr>
          <w:color w:val="000000"/>
          <w:sz w:val="24"/>
          <w:szCs w:val="24"/>
        </w:rPr>
      </w:pPr>
      <w:r w:rsidRPr="00EB3EFF">
        <w:rPr>
          <w:color w:val="000000"/>
          <w:sz w:val="24"/>
          <w:szCs w:val="24"/>
        </w:rPr>
        <w:t xml:space="preserve">штатив с пробирками, прибор для нагревания, держатель, спички, инструменты домашней лаборатории. </w:t>
      </w: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Опыт № 1. Свойства глюкозы.</w:t>
      </w:r>
      <w:r w:rsidRPr="00EB3EFF">
        <w:rPr>
          <w:sz w:val="24"/>
          <w:szCs w:val="24"/>
        </w:rPr>
        <w:t xml:space="preserve"> Проведем качественные реакции на глюкозу.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   а) На ОН</w:t>
      </w:r>
      <w:r w:rsidRPr="00EB3EFF">
        <w:rPr>
          <w:sz w:val="24"/>
          <w:szCs w:val="24"/>
          <w:vertAlign w:val="superscript"/>
        </w:rPr>
        <w:t xml:space="preserve">- </w:t>
      </w:r>
      <w:r w:rsidRPr="00EB3EFF">
        <w:rPr>
          <w:sz w:val="24"/>
          <w:szCs w:val="24"/>
        </w:rPr>
        <w:t xml:space="preserve">(гидроксильную) - группу. В пробирку внесите 5 капель раствора глюкозы, каплю раствора соли меди (II) и при взбалтывании несколько капель раствора гидроксида натрия до образования ярко - синего раствора. 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i/>
          <w:sz w:val="24"/>
          <w:szCs w:val="24"/>
        </w:rPr>
        <w:t>Составить уравнение реакции глюкозы с гидроксидом меди (II).</w:t>
      </w:r>
      <w:r w:rsidRPr="00EB3EFF">
        <w:rPr>
          <w:sz w:val="24"/>
          <w:szCs w:val="24"/>
        </w:rPr>
        <w:br/>
        <w:t xml:space="preserve">   б) На  –С=О (карбонильную) – группу. Полученный в опыте а) раствор нагреть. Что наблюдаете? </w:t>
      </w:r>
    </w:p>
    <w:p w:rsidR="00312822" w:rsidRPr="00EB3EFF" w:rsidRDefault="00312822" w:rsidP="00EB3EFF">
      <w:pPr>
        <w:pStyle w:val="Style13"/>
        <w:widowControl/>
        <w:tabs>
          <w:tab w:val="left" w:pos="1882"/>
        </w:tabs>
        <w:spacing w:before="91" w:line="240" w:lineRule="auto"/>
        <w:contextualSpacing/>
        <w:rPr>
          <w:rFonts w:ascii="Times New Roman" w:hAnsi="Times New Roman"/>
          <w:b/>
        </w:rPr>
      </w:pPr>
      <w:r w:rsidRPr="00EB3EFF">
        <w:rPr>
          <w:rFonts w:ascii="Times New Roman" w:hAnsi="Times New Roman"/>
          <w:i/>
        </w:rPr>
        <w:t>Составить уравнение реакции глюкозы с гидроксидом меди (II) при нагревании.</w:t>
      </w:r>
      <w:r w:rsidRPr="00EB3EFF">
        <w:rPr>
          <w:rFonts w:ascii="Times New Roman" w:hAnsi="Times New Roman"/>
          <w:i/>
        </w:rPr>
        <w:br/>
      </w:r>
      <w:r w:rsidRPr="00EB3EFF">
        <w:rPr>
          <w:rFonts w:ascii="Times New Roman" w:hAnsi="Times New Roman"/>
          <w:b/>
        </w:rPr>
        <w:t xml:space="preserve">Опыт №2. Свойства крахмала. </w:t>
      </w:r>
      <w:r w:rsidRPr="00EB3EFF">
        <w:rPr>
          <w:rFonts w:ascii="Times New Roman" w:hAnsi="Times New Roman"/>
        </w:rPr>
        <w:t>Домашний эксперимент (пункты 1 и 2).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 1. Приготовление крахмального раствора – киселя.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Приготовление морса из ягод или варенья (примерно 1 л.).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 xml:space="preserve">Нагреть морс до кипения. 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В это время. В стакан с водой добавить 2-3 столовые ложки крахмала. Содержимое перемешать. Далее вылить небольшими порциями содержимое стакана (при помешивании) в кастрюлю с кипящим морсом. Полученный кисель - коллоидный раствор – можно использовать для проведения последующих опытов.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2. Качественная реакция на крахмал.</w:t>
      </w:r>
      <w:r w:rsidRPr="00EB3EFF">
        <w:rPr>
          <w:sz w:val="24"/>
          <w:szCs w:val="24"/>
        </w:rPr>
        <w:br/>
        <w:t xml:space="preserve">2.1.К 5-6 каплям киселя прибавить каплю спиртового раствора йода. 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Какую окраску принимает раствор? Ответ на этот вопрос является качественной реакцией на содержание йода в продуктах питания и других объектах.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2.2. Испытать раствором йода продукты 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079"/>
        <w:gridCol w:w="2699"/>
        <w:gridCol w:w="2596"/>
        <w:gridCol w:w="1962"/>
      </w:tblGrid>
      <w:tr w:rsidR="00312822" w:rsidRPr="00EB3EFF" w:rsidTr="00440740">
        <w:tc>
          <w:tcPr>
            <w:tcW w:w="534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Продукт</w:t>
            </w: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 xml:space="preserve">Результат испытаний. 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 xml:space="preserve">Крахмал – есть. 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Крахмала - нет</w:t>
            </w:r>
          </w:p>
        </w:tc>
        <w:tc>
          <w:tcPr>
            <w:tcW w:w="2835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Содержание крахмала на упаковке товара</w:t>
            </w:r>
          </w:p>
        </w:tc>
        <w:tc>
          <w:tcPr>
            <w:tcW w:w="2191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Вывод</w:t>
            </w:r>
          </w:p>
        </w:tc>
      </w:tr>
      <w:tr w:rsidR="00312822" w:rsidRPr="00EB3EFF" w:rsidTr="00440740">
        <w:tc>
          <w:tcPr>
            <w:tcW w:w="534" w:type="dxa"/>
          </w:tcPr>
          <w:p w:rsidR="00312822" w:rsidRPr="00EB3EFF" w:rsidRDefault="00312822" w:rsidP="00EB3EFF">
            <w:pPr>
              <w:numPr>
                <w:ilvl w:val="0"/>
                <w:numId w:val="30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Крупы(5):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c>
          <w:tcPr>
            <w:tcW w:w="534" w:type="dxa"/>
          </w:tcPr>
          <w:p w:rsidR="00312822" w:rsidRPr="00EB3EFF" w:rsidRDefault="00312822" w:rsidP="00EB3EFF">
            <w:pPr>
              <w:numPr>
                <w:ilvl w:val="0"/>
                <w:numId w:val="30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Молочные продукты(5):</w:t>
            </w:r>
          </w:p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c>
          <w:tcPr>
            <w:tcW w:w="534" w:type="dxa"/>
          </w:tcPr>
          <w:p w:rsidR="00312822" w:rsidRPr="00EB3EFF" w:rsidRDefault="00312822" w:rsidP="00EB3EFF">
            <w:pPr>
              <w:numPr>
                <w:ilvl w:val="0"/>
                <w:numId w:val="30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Мясные продукты (3-5)</w:t>
            </w: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c>
          <w:tcPr>
            <w:tcW w:w="534" w:type="dxa"/>
          </w:tcPr>
          <w:p w:rsidR="00312822" w:rsidRPr="00EB3EFF" w:rsidRDefault="00312822" w:rsidP="00EB3EFF">
            <w:pPr>
              <w:numPr>
                <w:ilvl w:val="0"/>
                <w:numId w:val="30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Хлебобулочные изделия (3-5)</w:t>
            </w: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c>
          <w:tcPr>
            <w:tcW w:w="534" w:type="dxa"/>
          </w:tcPr>
          <w:p w:rsidR="00312822" w:rsidRPr="00EB3EFF" w:rsidRDefault="00312822" w:rsidP="00EB3EFF">
            <w:pPr>
              <w:numPr>
                <w:ilvl w:val="0"/>
                <w:numId w:val="30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Кондитерские изделия (5)</w:t>
            </w: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c>
          <w:tcPr>
            <w:tcW w:w="534" w:type="dxa"/>
          </w:tcPr>
          <w:p w:rsidR="00312822" w:rsidRPr="00EB3EFF" w:rsidRDefault="00312822" w:rsidP="00EB3EFF">
            <w:pPr>
              <w:numPr>
                <w:ilvl w:val="0"/>
                <w:numId w:val="30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Овощи(3-5)</w:t>
            </w: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c>
          <w:tcPr>
            <w:tcW w:w="534" w:type="dxa"/>
          </w:tcPr>
          <w:p w:rsidR="00312822" w:rsidRPr="00EB3EFF" w:rsidRDefault="00312822" w:rsidP="00EB3EFF">
            <w:pPr>
              <w:numPr>
                <w:ilvl w:val="0"/>
                <w:numId w:val="30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Фрукты (3-5)</w:t>
            </w: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  <w:tr w:rsidR="00312822" w:rsidRPr="00EB3EFF" w:rsidTr="00440740">
        <w:tc>
          <w:tcPr>
            <w:tcW w:w="534" w:type="dxa"/>
          </w:tcPr>
          <w:p w:rsidR="00312822" w:rsidRPr="00EB3EFF" w:rsidRDefault="00312822" w:rsidP="00EB3EFF">
            <w:pPr>
              <w:numPr>
                <w:ilvl w:val="0"/>
                <w:numId w:val="30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Напитки</w:t>
            </w:r>
          </w:p>
        </w:tc>
        <w:tc>
          <w:tcPr>
            <w:tcW w:w="2977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312822" w:rsidRPr="00EB3EFF" w:rsidRDefault="00312822" w:rsidP="00EB3EFF">
            <w:pPr>
              <w:rPr>
                <w:sz w:val="24"/>
                <w:szCs w:val="24"/>
              </w:rPr>
            </w:pPr>
          </w:p>
        </w:tc>
      </w:tr>
    </w:tbl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3. Ферментативный гидролиз крахмала.</w:t>
      </w:r>
      <w:r w:rsidRPr="00EB3EFF">
        <w:rPr>
          <w:sz w:val="24"/>
          <w:szCs w:val="24"/>
        </w:rPr>
        <w:br/>
        <w:t>   Под действием пищеварительного фермента амилазы происходит гидролиз крахмала.</w:t>
      </w:r>
      <w:r w:rsidRPr="00EB3EFF">
        <w:rPr>
          <w:sz w:val="24"/>
          <w:szCs w:val="24"/>
        </w:rPr>
        <w:br/>
        <w:t>   Хорошо разжеванный маленький кусочек чёрного хлеба пометить в пробирку. Прилить к нему каплю раствора соли меди (II) и несколько капель раствора NaOH до появления слабо - голубого окрашивания. Содержимое пробирки нагреть. Что замечаете? Указать конечный продукт ферментативного гидролиза крахмала.</w:t>
      </w: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Выводы к работе</w:t>
      </w: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br/>
        <w:t>1. Указать какие функциональные группы имеет глюкоза, и какие свойства проявляет?</w:t>
      </w:r>
      <w:r w:rsidRPr="00EB3EFF">
        <w:rPr>
          <w:sz w:val="24"/>
          <w:szCs w:val="24"/>
        </w:rPr>
        <w:br/>
        <w:t>2. Какие важные химические свойства крахмала были отражены в проведенных реакциях?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rPr>
          <w:b/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t>Ответьте на контрольные вопросы</w:t>
      </w:r>
    </w:p>
    <w:p w:rsidR="00312822" w:rsidRPr="00EB3EFF" w:rsidRDefault="00312822" w:rsidP="00EB3EFF">
      <w:pPr>
        <w:rPr>
          <w:color w:val="000000"/>
          <w:sz w:val="24"/>
          <w:szCs w:val="24"/>
        </w:rPr>
      </w:pPr>
      <w:r w:rsidRPr="00EB3EFF">
        <w:rPr>
          <w:b/>
          <w:color w:val="000000"/>
          <w:sz w:val="24"/>
          <w:szCs w:val="24"/>
        </w:rPr>
        <w:br/>
      </w:r>
      <w:r w:rsidRPr="00EB3EFF">
        <w:rPr>
          <w:color w:val="000000"/>
          <w:sz w:val="24"/>
          <w:szCs w:val="24"/>
        </w:rPr>
        <w:t>1. Какие вещества относятся к углеводам, и почему им было дано такое название?</w:t>
      </w:r>
      <w:r w:rsidRPr="00EB3EFF">
        <w:rPr>
          <w:color w:val="000000"/>
          <w:sz w:val="24"/>
          <w:szCs w:val="24"/>
        </w:rPr>
        <w:br/>
        <w:t xml:space="preserve">2. Составить уравнения реакций при помощи, которых сахарозу можно превратить в этанол. </w:t>
      </w:r>
    </w:p>
    <w:p w:rsidR="00312822" w:rsidRPr="00EB3EFF" w:rsidRDefault="00312822" w:rsidP="00EB3EFF">
      <w:pPr>
        <w:rPr>
          <w:b/>
          <w:sz w:val="24"/>
          <w:szCs w:val="24"/>
        </w:rPr>
      </w:pPr>
      <w:r w:rsidRPr="00EB3EFF">
        <w:rPr>
          <w:b/>
          <w:sz w:val="24"/>
          <w:szCs w:val="24"/>
        </w:rPr>
        <w:t>Список литературы.</w:t>
      </w:r>
    </w:p>
    <w:p w:rsidR="00312822" w:rsidRPr="00EB3EFF" w:rsidRDefault="00312822" w:rsidP="00EB3EFF">
      <w:pPr>
        <w:rPr>
          <w:b/>
          <w:sz w:val="24"/>
          <w:szCs w:val="24"/>
        </w:rPr>
      </w:pPr>
    </w:p>
    <w:p w:rsidR="00312822" w:rsidRPr="00EB3EFF" w:rsidRDefault="00312822" w:rsidP="00EB3EFF">
      <w:pPr>
        <w:rPr>
          <w:sz w:val="24"/>
          <w:szCs w:val="24"/>
        </w:rPr>
      </w:pPr>
      <w:r w:rsidRPr="00EB3EFF">
        <w:rPr>
          <w:sz w:val="24"/>
          <w:szCs w:val="24"/>
        </w:rPr>
        <w:t>Габриелян О. С. Химия: учеб. для студ. проф. учеб. заведений. – М., 2005.</w:t>
      </w:r>
    </w:p>
    <w:p w:rsidR="00312822" w:rsidRPr="00EB3EFF" w:rsidRDefault="00312822" w:rsidP="00EB3EFF">
      <w:pPr>
        <w:rPr>
          <w:sz w:val="24"/>
          <w:szCs w:val="24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12822" w:rsidRPr="00EB3EFF" w:rsidRDefault="00312822" w:rsidP="00EB3E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12822" w:rsidRPr="00EB3EFF" w:rsidRDefault="00312822" w:rsidP="00EB3EFF">
      <w:pPr>
        <w:spacing w:after="200"/>
        <w:rPr>
          <w:sz w:val="24"/>
          <w:szCs w:val="24"/>
        </w:rPr>
      </w:pPr>
    </w:p>
    <w:p w:rsidR="00312822" w:rsidRPr="00EB3EFF" w:rsidRDefault="00312822" w:rsidP="00EB3EFF">
      <w:pPr>
        <w:spacing w:after="200"/>
        <w:rPr>
          <w:sz w:val="24"/>
          <w:szCs w:val="24"/>
        </w:rPr>
      </w:pPr>
    </w:p>
    <w:sectPr w:rsidR="00312822" w:rsidRPr="00EB3EFF" w:rsidSect="000823C9">
      <w:footerReference w:type="even" r:id="rId26"/>
      <w:footerReference w:type="default" r:id="rId27"/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40" w:rsidRDefault="00767440">
      <w:r>
        <w:separator/>
      </w:r>
    </w:p>
  </w:endnote>
  <w:endnote w:type="continuationSeparator" w:id="0">
    <w:p w:rsidR="00767440" w:rsidRDefault="0076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F4" w:rsidRDefault="003E0A65" w:rsidP="00CA08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319F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19F4" w:rsidRDefault="00E319F4" w:rsidP="00297D8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F4" w:rsidRDefault="003E0A65" w:rsidP="00CA08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319F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3EFF">
      <w:rPr>
        <w:rStyle w:val="ad"/>
        <w:noProof/>
      </w:rPr>
      <w:t>1</w:t>
    </w:r>
    <w:r>
      <w:rPr>
        <w:rStyle w:val="ad"/>
      </w:rPr>
      <w:fldChar w:fldCharType="end"/>
    </w:r>
  </w:p>
  <w:p w:rsidR="00E319F4" w:rsidRDefault="00E319F4" w:rsidP="00297D8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40" w:rsidRDefault="00767440">
      <w:r>
        <w:separator/>
      </w:r>
    </w:p>
  </w:footnote>
  <w:footnote w:type="continuationSeparator" w:id="0">
    <w:p w:rsidR="00767440" w:rsidRDefault="00767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381372"/>
    <w:multiLevelType w:val="hybridMultilevel"/>
    <w:tmpl w:val="AA7CF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02F0D"/>
    <w:multiLevelType w:val="hybridMultilevel"/>
    <w:tmpl w:val="8AA8DB32"/>
    <w:lvl w:ilvl="0" w:tplc="D13C7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8BA094B"/>
    <w:multiLevelType w:val="hybridMultilevel"/>
    <w:tmpl w:val="72129CE8"/>
    <w:lvl w:ilvl="0" w:tplc="60900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377DF"/>
    <w:multiLevelType w:val="hybridMultilevel"/>
    <w:tmpl w:val="F934C49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3095D"/>
    <w:multiLevelType w:val="hybridMultilevel"/>
    <w:tmpl w:val="AB8A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1A0359"/>
    <w:multiLevelType w:val="hybridMultilevel"/>
    <w:tmpl w:val="2AD2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57F10"/>
    <w:multiLevelType w:val="hybridMultilevel"/>
    <w:tmpl w:val="CFC6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E76D9"/>
    <w:multiLevelType w:val="hybridMultilevel"/>
    <w:tmpl w:val="B7BA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E0AA5"/>
    <w:multiLevelType w:val="hybridMultilevel"/>
    <w:tmpl w:val="9626A7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214DF"/>
    <w:multiLevelType w:val="hybridMultilevel"/>
    <w:tmpl w:val="ABF0C1D2"/>
    <w:lvl w:ilvl="0" w:tplc="46F6C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D6F3F"/>
    <w:multiLevelType w:val="hybridMultilevel"/>
    <w:tmpl w:val="01602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C4401"/>
    <w:multiLevelType w:val="hybridMultilevel"/>
    <w:tmpl w:val="2C9A9734"/>
    <w:lvl w:ilvl="0" w:tplc="60900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F39FA"/>
    <w:multiLevelType w:val="hybridMultilevel"/>
    <w:tmpl w:val="E5D49BA6"/>
    <w:lvl w:ilvl="0" w:tplc="A2344276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668AF"/>
    <w:multiLevelType w:val="singleLevel"/>
    <w:tmpl w:val="A2344276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F8A0509"/>
    <w:multiLevelType w:val="hybridMultilevel"/>
    <w:tmpl w:val="BDDC4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4167D8"/>
    <w:multiLevelType w:val="hybridMultilevel"/>
    <w:tmpl w:val="43B019DA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6F13"/>
    <w:multiLevelType w:val="hybridMultilevel"/>
    <w:tmpl w:val="12F6AB58"/>
    <w:lvl w:ilvl="0" w:tplc="A2344276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52020"/>
    <w:multiLevelType w:val="hybridMultilevel"/>
    <w:tmpl w:val="2684EC3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C04CC"/>
    <w:multiLevelType w:val="hybridMultilevel"/>
    <w:tmpl w:val="53EC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B41F4"/>
    <w:multiLevelType w:val="hybridMultilevel"/>
    <w:tmpl w:val="E806B73A"/>
    <w:lvl w:ilvl="0" w:tplc="1A241B90">
      <w:start w:val="1"/>
      <w:numFmt w:val="bullet"/>
      <w:lvlText w:val="–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73A63"/>
    <w:multiLevelType w:val="hybridMultilevel"/>
    <w:tmpl w:val="823E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2602"/>
    <w:multiLevelType w:val="hybridMultilevel"/>
    <w:tmpl w:val="BD062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3B2D6F"/>
    <w:multiLevelType w:val="singleLevel"/>
    <w:tmpl w:val="4F98D192"/>
    <w:lvl w:ilvl="0">
      <w:start w:val="1"/>
      <w:numFmt w:val="decimal"/>
      <w:lvlText w:val="%1."/>
      <w:legacy w:legacy="1" w:legacySpace="0" w:legacyIndent="2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4166A70"/>
    <w:multiLevelType w:val="hybridMultilevel"/>
    <w:tmpl w:val="1AA0CECE"/>
    <w:lvl w:ilvl="0" w:tplc="A2344276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15206"/>
    <w:multiLevelType w:val="hybridMultilevel"/>
    <w:tmpl w:val="0E926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72B71"/>
    <w:multiLevelType w:val="hybridMultilevel"/>
    <w:tmpl w:val="939673E2"/>
    <w:lvl w:ilvl="0" w:tplc="FF202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CD3A2F"/>
    <w:multiLevelType w:val="hybridMultilevel"/>
    <w:tmpl w:val="73EC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C3FA8"/>
    <w:multiLevelType w:val="hybridMultilevel"/>
    <w:tmpl w:val="C20AA7AC"/>
    <w:lvl w:ilvl="0" w:tplc="EA6E3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82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A7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A7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20A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C2D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256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0A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4A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DF1D52"/>
    <w:multiLevelType w:val="hybridMultilevel"/>
    <w:tmpl w:val="AC9A29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26"/>
  </w:num>
  <w:num w:numId="5">
    <w:abstractNumId w:val="8"/>
  </w:num>
  <w:num w:numId="6">
    <w:abstractNumId w:val="21"/>
  </w:num>
  <w:num w:numId="7">
    <w:abstractNumId w:val="15"/>
  </w:num>
  <w:num w:numId="8">
    <w:abstractNumId w:val="7"/>
  </w:num>
  <w:num w:numId="9">
    <w:abstractNumId w:val="20"/>
  </w:num>
  <w:num w:numId="10">
    <w:abstractNumId w:val="28"/>
  </w:num>
  <w:num w:numId="11">
    <w:abstractNumId w:val="19"/>
  </w:num>
  <w:num w:numId="12">
    <w:abstractNumId w:val="11"/>
  </w:num>
  <w:num w:numId="13">
    <w:abstractNumId w:val="23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27"/>
  </w:num>
  <w:num w:numId="18">
    <w:abstractNumId w:val="9"/>
  </w:num>
  <w:num w:numId="19">
    <w:abstractNumId w:val="18"/>
  </w:num>
  <w:num w:numId="20">
    <w:abstractNumId w:val="29"/>
  </w:num>
  <w:num w:numId="21">
    <w:abstractNumId w:val="16"/>
  </w:num>
  <w:num w:numId="22">
    <w:abstractNumId w:val="13"/>
  </w:num>
  <w:num w:numId="23">
    <w:abstractNumId w:val="17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4"/>
  </w:num>
  <w:num w:numId="29">
    <w:abstractNumId w:val="12"/>
  </w:num>
  <w:num w:numId="30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15"/>
    <w:rsid w:val="000823C9"/>
    <w:rsid w:val="000D41D7"/>
    <w:rsid w:val="000D7D67"/>
    <w:rsid w:val="00140303"/>
    <w:rsid w:val="001427B1"/>
    <w:rsid w:val="00182E76"/>
    <w:rsid w:val="001B1630"/>
    <w:rsid w:val="001E4CBF"/>
    <w:rsid w:val="001F221B"/>
    <w:rsid w:val="00201D89"/>
    <w:rsid w:val="00297D87"/>
    <w:rsid w:val="00311BF6"/>
    <w:rsid w:val="00312822"/>
    <w:rsid w:val="0033059A"/>
    <w:rsid w:val="003319E8"/>
    <w:rsid w:val="003349A9"/>
    <w:rsid w:val="003A27C7"/>
    <w:rsid w:val="003A4990"/>
    <w:rsid w:val="003B1C37"/>
    <w:rsid w:val="003E0A65"/>
    <w:rsid w:val="00456032"/>
    <w:rsid w:val="00462B0F"/>
    <w:rsid w:val="0047359D"/>
    <w:rsid w:val="0051501E"/>
    <w:rsid w:val="00534B6C"/>
    <w:rsid w:val="005630DA"/>
    <w:rsid w:val="005634D5"/>
    <w:rsid w:val="005A2994"/>
    <w:rsid w:val="005A6B2A"/>
    <w:rsid w:val="005C622B"/>
    <w:rsid w:val="005C7178"/>
    <w:rsid w:val="005D4865"/>
    <w:rsid w:val="005E75D8"/>
    <w:rsid w:val="00635634"/>
    <w:rsid w:val="00647843"/>
    <w:rsid w:val="00677395"/>
    <w:rsid w:val="006D6E15"/>
    <w:rsid w:val="00713343"/>
    <w:rsid w:val="00715775"/>
    <w:rsid w:val="00715DB5"/>
    <w:rsid w:val="00742BDE"/>
    <w:rsid w:val="00754946"/>
    <w:rsid w:val="00763FC0"/>
    <w:rsid w:val="00767440"/>
    <w:rsid w:val="00832FE6"/>
    <w:rsid w:val="00840D78"/>
    <w:rsid w:val="0084508C"/>
    <w:rsid w:val="008C475E"/>
    <w:rsid w:val="008F28A2"/>
    <w:rsid w:val="00946617"/>
    <w:rsid w:val="009567FC"/>
    <w:rsid w:val="00957C52"/>
    <w:rsid w:val="0097388A"/>
    <w:rsid w:val="009D1210"/>
    <w:rsid w:val="00A47F73"/>
    <w:rsid w:val="00A550AC"/>
    <w:rsid w:val="00AC68B3"/>
    <w:rsid w:val="00B00DF5"/>
    <w:rsid w:val="00B04AB6"/>
    <w:rsid w:val="00B71BFB"/>
    <w:rsid w:val="00BA5F33"/>
    <w:rsid w:val="00BD00AB"/>
    <w:rsid w:val="00BE1002"/>
    <w:rsid w:val="00C021B4"/>
    <w:rsid w:val="00C5281D"/>
    <w:rsid w:val="00C756C8"/>
    <w:rsid w:val="00C817C8"/>
    <w:rsid w:val="00CA0815"/>
    <w:rsid w:val="00CC63B2"/>
    <w:rsid w:val="00D00035"/>
    <w:rsid w:val="00D42B40"/>
    <w:rsid w:val="00DD20F7"/>
    <w:rsid w:val="00DF2BA8"/>
    <w:rsid w:val="00E319F4"/>
    <w:rsid w:val="00E336D9"/>
    <w:rsid w:val="00E83759"/>
    <w:rsid w:val="00EB3EFF"/>
    <w:rsid w:val="00EB51DC"/>
    <w:rsid w:val="00EF21A5"/>
    <w:rsid w:val="00F020A0"/>
    <w:rsid w:val="00F15DAC"/>
    <w:rsid w:val="00F361D4"/>
    <w:rsid w:val="00F411C3"/>
    <w:rsid w:val="00FA1F86"/>
    <w:rsid w:val="00FB4EAA"/>
    <w:rsid w:val="00FC46AE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78"/>
    <w:rPr>
      <w:sz w:val="28"/>
    </w:rPr>
  </w:style>
  <w:style w:type="paragraph" w:styleId="1">
    <w:name w:val="heading 1"/>
    <w:basedOn w:val="a"/>
    <w:link w:val="10"/>
    <w:qFormat/>
    <w:rsid w:val="00754946"/>
    <w:pPr>
      <w:spacing w:before="100" w:beforeAutospacing="1" w:after="100" w:afterAutospacing="1"/>
      <w:outlineLvl w:val="0"/>
    </w:pPr>
    <w:rPr>
      <w:b/>
      <w:bCs/>
      <w:color w:val="2260AA"/>
      <w:kern w:val="36"/>
      <w:sz w:val="18"/>
      <w:szCs w:val="18"/>
    </w:rPr>
  </w:style>
  <w:style w:type="paragraph" w:styleId="2">
    <w:name w:val="heading 2"/>
    <w:basedOn w:val="a"/>
    <w:next w:val="a"/>
    <w:qFormat/>
    <w:rsid w:val="006D6E1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F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D6E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D6E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D6E15"/>
    <w:pPr>
      <w:spacing w:line="360" w:lineRule="atLeast"/>
      <w:ind w:firstLine="567"/>
      <w:jc w:val="both"/>
    </w:pPr>
    <w:rPr>
      <w:sz w:val="24"/>
    </w:rPr>
  </w:style>
  <w:style w:type="paragraph" w:styleId="20">
    <w:name w:val="Body Text Indent 2"/>
    <w:basedOn w:val="a"/>
    <w:rsid w:val="006D6E15"/>
    <w:pPr>
      <w:overflowPunct w:val="0"/>
      <w:autoSpaceDE w:val="0"/>
      <w:autoSpaceDN w:val="0"/>
      <w:adjustRightInd w:val="0"/>
      <w:spacing w:line="360" w:lineRule="atLeast"/>
      <w:ind w:left="720" w:firstLine="567"/>
      <w:jc w:val="both"/>
      <w:textAlignment w:val="baseline"/>
    </w:pPr>
    <w:rPr>
      <w:sz w:val="24"/>
    </w:rPr>
  </w:style>
  <w:style w:type="paragraph" w:styleId="a5">
    <w:name w:val="Plain Text"/>
    <w:basedOn w:val="a"/>
    <w:link w:val="a6"/>
    <w:rsid w:val="006D6E15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6D6E15"/>
    <w:pPr>
      <w:spacing w:after="120"/>
    </w:pPr>
  </w:style>
  <w:style w:type="character" w:styleId="a9">
    <w:name w:val="footnote reference"/>
    <w:basedOn w:val="a0"/>
    <w:semiHidden/>
    <w:rsid w:val="006D6E15"/>
    <w:rPr>
      <w:vertAlign w:val="superscript"/>
    </w:rPr>
  </w:style>
  <w:style w:type="paragraph" w:styleId="aa">
    <w:name w:val="footnote text"/>
    <w:basedOn w:val="a"/>
    <w:semiHidden/>
    <w:rsid w:val="006D6E1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</w:rPr>
  </w:style>
  <w:style w:type="paragraph" w:styleId="ab">
    <w:name w:val="footer"/>
    <w:basedOn w:val="a"/>
    <w:link w:val="ac"/>
    <w:uiPriority w:val="99"/>
    <w:rsid w:val="00297D8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97D87"/>
  </w:style>
  <w:style w:type="paragraph" w:styleId="ae">
    <w:name w:val="Normal (Web)"/>
    <w:basedOn w:val="a"/>
    <w:rsid w:val="0075494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754946"/>
    <w:rPr>
      <w:b/>
      <w:bCs/>
    </w:rPr>
  </w:style>
  <w:style w:type="paragraph" w:styleId="af0">
    <w:name w:val="Balloon Text"/>
    <w:basedOn w:val="a"/>
    <w:semiHidden/>
    <w:rsid w:val="00B71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00AB"/>
    <w:rPr>
      <w:b/>
      <w:bCs/>
      <w:color w:val="2260AA"/>
      <w:kern w:val="36"/>
      <w:sz w:val="18"/>
      <w:szCs w:val="18"/>
    </w:rPr>
  </w:style>
  <w:style w:type="paragraph" w:styleId="af1">
    <w:name w:val="List Paragraph"/>
    <w:basedOn w:val="a"/>
    <w:uiPriority w:val="34"/>
    <w:qFormat/>
    <w:rsid w:val="00BD00AB"/>
    <w:pPr>
      <w:ind w:left="720"/>
      <w:contextualSpacing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D00AB"/>
    <w:rPr>
      <w:sz w:val="28"/>
    </w:rPr>
  </w:style>
  <w:style w:type="character" w:customStyle="1" w:styleId="a8">
    <w:name w:val="Основной текст Знак"/>
    <w:basedOn w:val="a0"/>
    <w:link w:val="a7"/>
    <w:rsid w:val="00BD00AB"/>
    <w:rPr>
      <w:sz w:val="28"/>
    </w:rPr>
  </w:style>
  <w:style w:type="character" w:customStyle="1" w:styleId="a6">
    <w:name w:val="Текст Знак"/>
    <w:basedOn w:val="a0"/>
    <w:link w:val="a5"/>
    <w:rsid w:val="00BD00AB"/>
    <w:rPr>
      <w:rFonts w:ascii="Courier New" w:hAnsi="Courier New"/>
    </w:rPr>
  </w:style>
  <w:style w:type="paragraph" w:customStyle="1" w:styleId="Style2">
    <w:name w:val="Style2"/>
    <w:basedOn w:val="a"/>
    <w:uiPriority w:val="99"/>
    <w:rsid w:val="0084508C"/>
    <w:pPr>
      <w:widowControl w:val="0"/>
      <w:autoSpaceDE w:val="0"/>
      <w:autoSpaceDN w:val="0"/>
      <w:adjustRightInd w:val="0"/>
      <w:spacing w:line="274" w:lineRule="exact"/>
    </w:pPr>
    <w:rPr>
      <w:rFonts w:ascii="Century Schoolbook" w:hAnsi="Century Schoolbook"/>
      <w:sz w:val="24"/>
      <w:szCs w:val="24"/>
    </w:rPr>
  </w:style>
  <w:style w:type="paragraph" w:customStyle="1" w:styleId="style3bullet1gif">
    <w:name w:val="style3bullet1.gif"/>
    <w:basedOn w:val="a"/>
    <w:rsid w:val="00845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3bullet3gif">
    <w:name w:val="style3bullet3.gif"/>
    <w:basedOn w:val="a"/>
    <w:rsid w:val="0084508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84508C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84508C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84508C"/>
    <w:rPr>
      <w:rFonts w:ascii="Century Schoolbook" w:hAnsi="Century Schoolbook" w:cs="Century Schoolbook" w:hint="default"/>
      <w:b/>
      <w:bCs/>
      <w:i/>
      <w:iCs/>
      <w:sz w:val="22"/>
      <w:szCs w:val="22"/>
    </w:rPr>
  </w:style>
  <w:style w:type="paragraph" w:customStyle="1" w:styleId="style2bullet1gif">
    <w:name w:val="style2bullet1.gif"/>
    <w:basedOn w:val="a"/>
    <w:rsid w:val="00845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bullet3gif">
    <w:name w:val="style2bullet3.gif"/>
    <w:basedOn w:val="a"/>
    <w:rsid w:val="00845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3bullet3gifbullet1gif">
    <w:name w:val="style3bullet3gifbullet1.gif"/>
    <w:basedOn w:val="a"/>
    <w:rsid w:val="00845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3bullet3gifbullet2gif">
    <w:name w:val="style3bullet3gifbullet2.gif"/>
    <w:basedOn w:val="a"/>
    <w:rsid w:val="00845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3bullet3gifbullet3gif">
    <w:name w:val="style3bullet3gifbullet3.gif"/>
    <w:basedOn w:val="a"/>
    <w:rsid w:val="0084508C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84508C"/>
    <w:rPr>
      <w:color w:val="0000FF"/>
      <w:u w:val="single"/>
    </w:rPr>
  </w:style>
  <w:style w:type="paragraph" w:customStyle="1" w:styleId="style2bullet2gif">
    <w:name w:val="style2bullet2.gif"/>
    <w:basedOn w:val="a"/>
    <w:rsid w:val="00845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11bullet3gifbullet1gif">
    <w:name w:val="style11bullet3gifbullet1.gif"/>
    <w:basedOn w:val="a"/>
    <w:rsid w:val="00845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11bullet3gifbullet3gif">
    <w:name w:val="style11bullet3gifbullet3.gif"/>
    <w:basedOn w:val="a"/>
    <w:rsid w:val="00845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11bullet1gif">
    <w:name w:val="style11bullet1.gif"/>
    <w:basedOn w:val="a"/>
    <w:rsid w:val="00845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11bullet2gif">
    <w:name w:val="style11bullet2.gif"/>
    <w:basedOn w:val="a"/>
    <w:rsid w:val="008450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11bullet3gif">
    <w:name w:val="style11bullet3.gif"/>
    <w:basedOn w:val="a"/>
    <w:rsid w:val="0084508C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A5F3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BA5F33"/>
    <w:pPr>
      <w:widowControl w:val="0"/>
      <w:autoSpaceDE w:val="0"/>
      <w:autoSpaceDN w:val="0"/>
      <w:adjustRightInd w:val="0"/>
      <w:spacing w:line="238" w:lineRule="exact"/>
      <w:ind w:firstLine="293"/>
      <w:jc w:val="both"/>
    </w:pPr>
    <w:rPr>
      <w:rFonts w:ascii="Century Schoolbook" w:hAnsi="Century Schoolbook"/>
      <w:sz w:val="24"/>
      <w:szCs w:val="24"/>
    </w:rPr>
  </w:style>
  <w:style w:type="paragraph" w:customStyle="1" w:styleId="style13bullet3gif">
    <w:name w:val="style13bullet3.gif"/>
    <w:basedOn w:val="a"/>
    <w:rsid w:val="00BA5F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2bullet1gif">
    <w:name w:val="style12bullet1.gif"/>
    <w:basedOn w:val="a"/>
    <w:rsid w:val="00BA5F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2bullet3gif">
    <w:name w:val="style12bullet3.gif"/>
    <w:basedOn w:val="a"/>
    <w:rsid w:val="00BA5F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5F33"/>
    <w:pPr>
      <w:widowControl w:val="0"/>
      <w:autoSpaceDE w:val="0"/>
      <w:autoSpaceDN w:val="0"/>
      <w:adjustRightInd w:val="0"/>
      <w:spacing w:line="283" w:lineRule="exact"/>
    </w:pPr>
    <w:rPr>
      <w:rFonts w:ascii="Century Schoolbook" w:hAnsi="Century Schoolbook"/>
      <w:sz w:val="24"/>
      <w:szCs w:val="24"/>
    </w:rPr>
  </w:style>
  <w:style w:type="paragraph" w:customStyle="1" w:styleId="style12bullet2gif">
    <w:name w:val="style12bullet2.gif"/>
    <w:basedOn w:val="a"/>
    <w:rsid w:val="00BA5F33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qFormat/>
    <w:rsid w:val="00BA5F33"/>
    <w:rPr>
      <w:i/>
      <w:iCs/>
    </w:rPr>
  </w:style>
  <w:style w:type="paragraph" w:customStyle="1" w:styleId="Style12">
    <w:name w:val="Style12"/>
    <w:basedOn w:val="a"/>
    <w:uiPriority w:val="99"/>
    <w:rsid w:val="00BA5F33"/>
    <w:pPr>
      <w:widowControl w:val="0"/>
      <w:autoSpaceDE w:val="0"/>
      <w:autoSpaceDN w:val="0"/>
      <w:adjustRightInd w:val="0"/>
      <w:spacing w:line="252" w:lineRule="exact"/>
      <w:ind w:firstLine="293"/>
      <w:jc w:val="both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uiPriority w:val="99"/>
    <w:rsid w:val="00BA5F33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29">
    <w:name w:val="Font Style29"/>
    <w:basedOn w:val="a0"/>
    <w:uiPriority w:val="99"/>
    <w:rsid w:val="00BA5F33"/>
    <w:rPr>
      <w:rFonts w:ascii="Century Schoolbook" w:hAnsi="Century Schoolbook" w:cs="Century Schoolbook" w:hint="default"/>
      <w:b/>
      <w:bCs/>
      <w:i/>
      <w:iCs/>
      <w:sz w:val="22"/>
      <w:szCs w:val="22"/>
    </w:rPr>
  </w:style>
  <w:style w:type="paragraph" w:customStyle="1" w:styleId="style17bullet1gif">
    <w:name w:val="style17bullet1.gif"/>
    <w:basedOn w:val="a"/>
    <w:rsid w:val="00BA5F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bullet2gif">
    <w:name w:val="style17bullet2.gif"/>
    <w:basedOn w:val="a"/>
    <w:rsid w:val="00BA5F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bullet3gif">
    <w:name w:val="style17bullet3.gif"/>
    <w:basedOn w:val="a"/>
    <w:rsid w:val="00BA5F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A5F33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BA5F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A5F33"/>
    <w:rPr>
      <w:rFonts w:ascii="Arial" w:hAnsi="Arial" w:cs="Arial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BA5F33"/>
    <w:rPr>
      <w:rFonts w:ascii="Arial" w:hAnsi="Arial" w:cs="Arial" w:hint="default"/>
      <w:b/>
      <w:bCs/>
      <w:sz w:val="24"/>
      <w:szCs w:val="24"/>
    </w:rPr>
  </w:style>
  <w:style w:type="paragraph" w:customStyle="1" w:styleId="style1bullet1gif">
    <w:name w:val="style1bullet1.gif"/>
    <w:basedOn w:val="a"/>
    <w:rsid w:val="00BA5F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bullet2gif">
    <w:name w:val="style1bullet2.gif"/>
    <w:basedOn w:val="a"/>
    <w:rsid w:val="00BA5F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bullet3gif">
    <w:name w:val="style1bullet3.gif"/>
    <w:basedOn w:val="a"/>
    <w:rsid w:val="00BA5F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3bullet2gif">
    <w:name w:val="style3bullet2.gif"/>
    <w:basedOn w:val="a"/>
    <w:rsid w:val="00BA5F33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header"/>
    <w:basedOn w:val="a"/>
    <w:link w:val="af5"/>
    <w:rsid w:val="005C622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5C622B"/>
    <w:rPr>
      <w:sz w:val="28"/>
    </w:rPr>
  </w:style>
  <w:style w:type="character" w:styleId="af6">
    <w:name w:val="FollowedHyperlink"/>
    <w:basedOn w:val="a0"/>
    <w:rsid w:val="001E4CBF"/>
    <w:rPr>
      <w:color w:val="800080" w:themeColor="followedHyperlink"/>
      <w:u w:val="single"/>
    </w:rPr>
  </w:style>
  <w:style w:type="paragraph" w:customStyle="1" w:styleId="Style1">
    <w:name w:val="Style1"/>
    <w:basedOn w:val="a"/>
    <w:uiPriority w:val="99"/>
    <w:rsid w:val="00312822"/>
    <w:pPr>
      <w:widowControl w:val="0"/>
      <w:autoSpaceDE w:val="0"/>
      <w:autoSpaceDN w:val="0"/>
      <w:adjustRightInd w:val="0"/>
      <w:spacing w:line="550" w:lineRule="exact"/>
      <w:ind w:firstLine="2568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Ya Blondinko Edition</Company>
  <LinksUpToDate>false</LinksUpToDate>
  <CharactersWithSpaces>29853</CharactersWithSpaces>
  <SharedDoc>false</SharedDoc>
  <HLinks>
    <vt:vector size="144" baseType="variant">
      <vt:variant>
        <vt:i4>7471136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http://www.informika.ru/text/database/chemy/Rus/Data/Text/Ch3_4-2.html</vt:lpwstr>
      </vt:variant>
      <vt:variant>
        <vt:lpwstr>OLE_LINK2</vt:lpwstr>
      </vt:variant>
      <vt:variant>
        <vt:i4>3473495</vt:i4>
      </vt:variant>
      <vt:variant>
        <vt:i4>84696</vt:i4>
      </vt:variant>
      <vt:variant>
        <vt:i4>1038</vt:i4>
      </vt:variant>
      <vt:variant>
        <vt:i4>1</vt:i4>
      </vt:variant>
      <vt:variant>
        <vt:lpwstr>http://www.informika.ru/text/database/chemy/Rus/Data/Text/Ch3_4-1/img003.gif</vt:lpwstr>
      </vt:variant>
      <vt:variant>
        <vt:lpwstr/>
      </vt:variant>
      <vt:variant>
        <vt:i4>3276887</vt:i4>
      </vt:variant>
      <vt:variant>
        <vt:i4>85358</vt:i4>
      </vt:variant>
      <vt:variant>
        <vt:i4>1039</vt:i4>
      </vt:variant>
      <vt:variant>
        <vt:i4>1</vt:i4>
      </vt:variant>
      <vt:variant>
        <vt:lpwstr>http://www.informika.ru/text/database/chemy/Rus/Data/Text/Ch3_4-1/img004.gif</vt:lpwstr>
      </vt:variant>
      <vt:variant>
        <vt:lpwstr/>
      </vt:variant>
      <vt:variant>
        <vt:i4>3342423</vt:i4>
      </vt:variant>
      <vt:variant>
        <vt:i4>87496</vt:i4>
      </vt:variant>
      <vt:variant>
        <vt:i4>1040</vt:i4>
      </vt:variant>
      <vt:variant>
        <vt:i4>1</vt:i4>
      </vt:variant>
      <vt:variant>
        <vt:lpwstr>http://www.informika.ru/text/database/chemy/Rus/Data/Text/Ch3_4-1/img005.gif</vt:lpwstr>
      </vt:variant>
      <vt:variant>
        <vt:lpwstr/>
      </vt:variant>
      <vt:variant>
        <vt:i4>3342420</vt:i4>
      </vt:variant>
      <vt:variant>
        <vt:i4>96722</vt:i4>
      </vt:variant>
      <vt:variant>
        <vt:i4>1042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96998</vt:i4>
      </vt:variant>
      <vt:variant>
        <vt:i4>1043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97508</vt:i4>
      </vt:variant>
      <vt:variant>
        <vt:i4>1044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98076</vt:i4>
      </vt:variant>
      <vt:variant>
        <vt:i4>1046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98350</vt:i4>
      </vt:variant>
      <vt:variant>
        <vt:i4>1047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98932</vt:i4>
      </vt:variant>
      <vt:variant>
        <vt:i4>1048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99188</vt:i4>
      </vt:variant>
      <vt:variant>
        <vt:i4>1049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99448</vt:i4>
      </vt:variant>
      <vt:variant>
        <vt:i4>1050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99692</vt:i4>
      </vt:variant>
      <vt:variant>
        <vt:i4>1051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3145812</vt:i4>
      </vt:variant>
      <vt:variant>
        <vt:i4>107326</vt:i4>
      </vt:variant>
      <vt:variant>
        <vt:i4>1053</vt:i4>
      </vt:variant>
      <vt:variant>
        <vt:i4>1</vt:i4>
      </vt:variant>
      <vt:variant>
        <vt:lpwstr>http://www.informika.ru/text/database/chemy/Rus/Data/Text/Ch3_4-2/img006.gif</vt:lpwstr>
      </vt:variant>
      <vt:variant>
        <vt:lpwstr/>
      </vt:variant>
      <vt:variant>
        <vt:i4>3211348</vt:i4>
      </vt:variant>
      <vt:variant>
        <vt:i4>110008</vt:i4>
      </vt:variant>
      <vt:variant>
        <vt:i4>1054</vt:i4>
      </vt:variant>
      <vt:variant>
        <vt:i4>1</vt:i4>
      </vt:variant>
      <vt:variant>
        <vt:lpwstr>http://www.informika.ru/text/database/chemy/Rus/Data/Text/Ch3_4-2/img007.gif</vt:lpwstr>
      </vt:variant>
      <vt:variant>
        <vt:lpwstr/>
      </vt:variant>
      <vt:variant>
        <vt:i4>4063316</vt:i4>
      </vt:variant>
      <vt:variant>
        <vt:i4>110248</vt:i4>
      </vt:variant>
      <vt:variant>
        <vt:i4>1055</vt:i4>
      </vt:variant>
      <vt:variant>
        <vt:i4>1</vt:i4>
      </vt:variant>
      <vt:variant>
        <vt:lpwstr>http://www.informika.ru/text/database/chemy/Rus/Data/Text/Ch3_4-2/img008.gif</vt:lpwstr>
      </vt:variant>
      <vt:variant>
        <vt:lpwstr/>
      </vt:variant>
      <vt:variant>
        <vt:i4>4128852</vt:i4>
      </vt:variant>
      <vt:variant>
        <vt:i4>110488</vt:i4>
      </vt:variant>
      <vt:variant>
        <vt:i4>1056</vt:i4>
      </vt:variant>
      <vt:variant>
        <vt:i4>1</vt:i4>
      </vt:variant>
      <vt:variant>
        <vt:lpwstr>http://www.informika.ru/text/database/chemy/Rus/Data/Text/Ch3_4-2/img009.gif</vt:lpwstr>
      </vt:variant>
      <vt:variant>
        <vt:lpwstr/>
      </vt:variant>
      <vt:variant>
        <vt:i4>1245284</vt:i4>
      </vt:variant>
      <vt:variant>
        <vt:i4>222844</vt:i4>
      </vt:variant>
      <vt:variant>
        <vt:i4>1066</vt:i4>
      </vt:variant>
      <vt:variant>
        <vt:i4>1</vt:i4>
      </vt:variant>
      <vt:variant>
        <vt:lpwstr>http://www.informika.ru/text/database/chemy/Rus/Data/Text/Ch3_6/img008.gif</vt:lpwstr>
      </vt:variant>
      <vt:variant>
        <vt:lpwstr/>
      </vt:variant>
      <vt:variant>
        <vt:i4>1638500</vt:i4>
      </vt:variant>
      <vt:variant>
        <vt:i4>226082</vt:i4>
      </vt:variant>
      <vt:variant>
        <vt:i4>1067</vt:i4>
      </vt:variant>
      <vt:variant>
        <vt:i4>1</vt:i4>
      </vt:variant>
      <vt:variant>
        <vt:lpwstr>http://www.informika.ru/text/database/chemy/Rus/Data/Text/Ch3_6/img002.gif</vt:lpwstr>
      </vt:variant>
      <vt:variant>
        <vt:lpwstr/>
      </vt:variant>
      <vt:variant>
        <vt:i4>1572964</vt:i4>
      </vt:variant>
      <vt:variant>
        <vt:i4>226390</vt:i4>
      </vt:variant>
      <vt:variant>
        <vt:i4>1068</vt:i4>
      </vt:variant>
      <vt:variant>
        <vt:i4>1</vt:i4>
      </vt:variant>
      <vt:variant>
        <vt:lpwstr>http://www.informika.ru/text/database/chemy/Rus/Data/Text/Ch3_6/img003.gif</vt:lpwstr>
      </vt:variant>
      <vt:variant>
        <vt:lpwstr/>
      </vt:variant>
      <vt:variant>
        <vt:i4>2031716</vt:i4>
      </vt:variant>
      <vt:variant>
        <vt:i4>226704</vt:i4>
      </vt:variant>
      <vt:variant>
        <vt:i4>1069</vt:i4>
      </vt:variant>
      <vt:variant>
        <vt:i4>1</vt:i4>
      </vt:variant>
      <vt:variant>
        <vt:lpwstr>http://www.informika.ru/text/database/chemy/Rus/Data/Text/Ch3_6/img004.gif</vt:lpwstr>
      </vt:variant>
      <vt:variant>
        <vt:lpwstr/>
      </vt:variant>
      <vt:variant>
        <vt:i4>1966180</vt:i4>
      </vt:variant>
      <vt:variant>
        <vt:i4>226968</vt:i4>
      </vt:variant>
      <vt:variant>
        <vt:i4>1070</vt:i4>
      </vt:variant>
      <vt:variant>
        <vt:i4>1</vt:i4>
      </vt:variant>
      <vt:variant>
        <vt:lpwstr>http://www.informika.ru/text/database/chemy/Rus/Data/Text/Ch3_6/img005.gif</vt:lpwstr>
      </vt:variant>
      <vt:variant>
        <vt:lpwstr/>
      </vt:variant>
      <vt:variant>
        <vt:i4>1900644</vt:i4>
      </vt:variant>
      <vt:variant>
        <vt:i4>227264</vt:i4>
      </vt:variant>
      <vt:variant>
        <vt:i4>1071</vt:i4>
      </vt:variant>
      <vt:variant>
        <vt:i4>1</vt:i4>
      </vt:variant>
      <vt:variant>
        <vt:lpwstr>http://www.informika.ru/text/database/chemy/Rus/Data/Text/Ch3_6/img006.gif</vt:lpwstr>
      </vt:variant>
      <vt:variant>
        <vt:lpwstr/>
      </vt:variant>
      <vt:variant>
        <vt:i4>1638501</vt:i4>
      </vt:variant>
      <vt:variant>
        <vt:i4>231254</vt:i4>
      </vt:variant>
      <vt:variant>
        <vt:i4>1072</vt:i4>
      </vt:variant>
      <vt:variant>
        <vt:i4>1</vt:i4>
      </vt:variant>
      <vt:variant>
        <vt:lpwstr>http://www.informika.ru/text/database/chemy/Rus/Data/Text/Ch3_6/img012.gif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ИЖ</dc:creator>
  <cp:lastModifiedBy>re</cp:lastModifiedBy>
  <cp:revision>2</cp:revision>
  <cp:lastPrinted>2015-01-28T09:40:00Z</cp:lastPrinted>
  <dcterms:created xsi:type="dcterms:W3CDTF">2015-06-15T16:12:00Z</dcterms:created>
  <dcterms:modified xsi:type="dcterms:W3CDTF">2015-06-15T16:12:00Z</dcterms:modified>
</cp:coreProperties>
</file>