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23" w:rsidRDefault="00051623" w:rsidP="00771710">
      <w:pPr>
        <w:spacing w:line="240" w:lineRule="auto"/>
      </w:pPr>
      <w:r>
        <w:t>Информационная сводка Колхозцентра СССР и РСФСР в перегибах в раскулачивании. Не ранее 25 февраля 1930 г.</w:t>
      </w:r>
    </w:p>
    <w:p w:rsidR="00051623" w:rsidRDefault="00051623" w:rsidP="00771710">
      <w:pPr>
        <w:spacing w:line="240" w:lineRule="auto"/>
      </w:pPr>
      <w:r>
        <w:t>« …По РСФСР</w:t>
      </w:r>
    </w:p>
    <w:p w:rsidR="00051623" w:rsidRDefault="00051623" w:rsidP="00771710">
      <w:pPr>
        <w:spacing w:line="240" w:lineRule="auto"/>
      </w:pPr>
      <w:r>
        <w:t>1. Северный край</w:t>
      </w:r>
    </w:p>
    <w:p w:rsidR="00051623" w:rsidRDefault="00051623" w:rsidP="00771710">
      <w:pPr>
        <w:spacing w:line="240" w:lineRule="auto"/>
      </w:pPr>
      <w:r>
        <w:t>В Чебоксарском районе "сгоряча" раскулачили несколько середняков и даже бедняков. Раскулачивание происходило без участия бедняцко-середняцкого схода и при игнорировании сельсовета. Это раскулачивание кончилось тем, что один из раскулаченных середняков в Чебоксарском районе наложил на себя руки ("</w:t>
      </w:r>
      <w:proofErr w:type="gramStart"/>
      <w:r>
        <w:t>Правда</w:t>
      </w:r>
      <w:proofErr w:type="gramEnd"/>
      <w:r>
        <w:t xml:space="preserve"> Севера", 10 февраля).</w:t>
      </w:r>
    </w:p>
    <w:p w:rsidR="00051623" w:rsidRDefault="00051623" w:rsidP="00771710">
      <w:pPr>
        <w:spacing w:line="240" w:lineRule="auto"/>
      </w:pPr>
      <w:r>
        <w:t xml:space="preserve">В </w:t>
      </w:r>
      <w:proofErr w:type="spellStart"/>
      <w:r>
        <w:t>Грязовецком</w:t>
      </w:r>
      <w:proofErr w:type="spellEnd"/>
      <w:r>
        <w:t xml:space="preserve"> районе некоторые сельсоветы допустили раскулачивание середняков. </w:t>
      </w:r>
      <w:proofErr w:type="spellStart"/>
      <w:r>
        <w:t>Герцемский</w:t>
      </w:r>
      <w:proofErr w:type="spellEnd"/>
      <w:r>
        <w:t xml:space="preserve"> сельсовет отбирал имущество, скот и дома у тех, например, кто продал воз своих лаптей или несколько пар рукавиц ("</w:t>
      </w:r>
      <w:proofErr w:type="gramStart"/>
      <w:r>
        <w:t>Правда</w:t>
      </w:r>
      <w:proofErr w:type="gramEnd"/>
      <w:r>
        <w:t xml:space="preserve"> Севера", 19 февраля).</w:t>
      </w:r>
    </w:p>
    <w:p w:rsidR="00051623" w:rsidRDefault="00051623" w:rsidP="00771710">
      <w:pPr>
        <w:spacing w:line="240" w:lineRule="auto"/>
      </w:pPr>
      <w:r>
        <w:t>2. Московская область</w:t>
      </w:r>
    </w:p>
    <w:p w:rsidR="00051623" w:rsidRDefault="00051623" w:rsidP="00771710">
      <w:pPr>
        <w:spacing w:line="240" w:lineRule="auto"/>
      </w:pPr>
      <w:r>
        <w:t>В Тверском округе, где раскулачивание в основном проходит правильно, есть отдельные случаи, когда при раскулачивании задели середняка, а некоторые кулаки остались нетронутыми. У рабочих, имеющих в деревне имущество, отбирали дома и сено. У кулаков отбирали мелочи домашнего обихода: часы-ходики, лампы, одеяло и другое "</w:t>
      </w:r>
      <w:proofErr w:type="gramStart"/>
      <w:r>
        <w:t>барахло</w:t>
      </w:r>
      <w:proofErr w:type="gramEnd"/>
      <w:r>
        <w:t>".</w:t>
      </w:r>
    </w:p>
    <w:p w:rsidR="00051623" w:rsidRDefault="00051623" w:rsidP="00771710">
      <w:pPr>
        <w:spacing w:line="240" w:lineRule="auto"/>
      </w:pPr>
      <w:r>
        <w:t xml:space="preserve">В Кимрском округе в </w:t>
      </w:r>
      <w:proofErr w:type="spellStart"/>
      <w:r>
        <w:t>Фоминском</w:t>
      </w:r>
      <w:proofErr w:type="spellEnd"/>
      <w:r>
        <w:t xml:space="preserve"> и </w:t>
      </w:r>
      <w:proofErr w:type="spellStart"/>
      <w:r>
        <w:t>Перловском</w:t>
      </w:r>
      <w:proofErr w:type="spellEnd"/>
      <w:r>
        <w:t xml:space="preserve"> районах отобрали у кулаков все мелочи, вплоть до грибов; все делили среди колхозов и отдельных хозяйств, а в то же время кулаков на учет не взяли и куда они ушли — никому неизвестно. </w:t>
      </w:r>
      <w:proofErr w:type="spellStart"/>
      <w:r>
        <w:t>Нераскулаченные</w:t>
      </w:r>
      <w:proofErr w:type="spellEnd"/>
      <w:r>
        <w:t xml:space="preserve"> кулаки под шумок распродали свое имущество ("Рабочая Москва", 19 февраля).</w:t>
      </w:r>
    </w:p>
    <w:p w:rsidR="00051623" w:rsidRDefault="00051623" w:rsidP="00771710">
      <w:pPr>
        <w:spacing w:line="240" w:lineRule="auto"/>
      </w:pPr>
      <w:r>
        <w:t>3. Иваново-Вознесенская область</w:t>
      </w:r>
    </w:p>
    <w:p w:rsidR="00051623" w:rsidRDefault="00051623" w:rsidP="00771710">
      <w:pPr>
        <w:spacing w:line="240" w:lineRule="auto"/>
      </w:pPr>
      <w:r>
        <w:t xml:space="preserve">Нерехта. Местные партийные и советские организации района извращают линию партии в отношении ликвидации кулачества. Вместе с кулаками страдают и середняцкие хозяйства. В дер. Власове вынесено постановление </w:t>
      </w:r>
      <w:proofErr w:type="gramStart"/>
      <w:r>
        <w:t>взять</w:t>
      </w:r>
      <w:proofErr w:type="gramEnd"/>
      <w:r>
        <w:t xml:space="preserve"> на учет имущество не только кулаков, но и середняков. В четырех сельсоветах проводились опись, обыск и конфискация имущества у крестьян, имеющих только по одной лошади и по одной корове, никогда не пользовавшихся наемным трудом и не лишенных избирательных прав ("Рабочий край", 11 февраля).</w:t>
      </w:r>
      <w:bookmarkStart w:id="0" w:name="_GoBack"/>
      <w:bookmarkEnd w:id="0"/>
    </w:p>
    <w:p w:rsidR="00183BB2" w:rsidRDefault="00051623" w:rsidP="00771710">
      <w:pPr>
        <w:spacing w:line="240" w:lineRule="auto"/>
      </w:pPr>
      <w:proofErr w:type="gramStart"/>
      <w:r>
        <w:t>См.: Хрестоматия по отечественная истории с древнейших времен до начала XXI века.</w:t>
      </w:r>
      <w:proofErr w:type="gramEnd"/>
      <w:r>
        <w:t xml:space="preserve"> М. Издательский дом МЭИ..2007.С.166-167.</w:t>
      </w:r>
    </w:p>
    <w:p w:rsidR="0084149A" w:rsidRDefault="0084149A" w:rsidP="00771710">
      <w:pPr>
        <w:spacing w:line="240" w:lineRule="auto"/>
      </w:pPr>
      <w:r>
        <w:t>1. Что объединяет эти документы? Какие события в них отражены?</w:t>
      </w:r>
    </w:p>
    <w:p w:rsidR="0084149A" w:rsidRDefault="0084149A" w:rsidP="00771710">
      <w:pPr>
        <w:spacing w:line="240" w:lineRule="auto"/>
      </w:pPr>
      <w:r>
        <w:t xml:space="preserve">2. Раскройте содержание понятия «раскулачивание». Против кого оно было направлено? </w:t>
      </w:r>
    </w:p>
    <w:p w:rsidR="0084149A" w:rsidRDefault="0084149A" w:rsidP="00771710">
      <w:pPr>
        <w:spacing w:line="240" w:lineRule="auto"/>
      </w:pPr>
      <w:r>
        <w:t xml:space="preserve">3. Как проводилось раскулачивание? </w:t>
      </w:r>
    </w:p>
    <w:p w:rsidR="0084149A" w:rsidRDefault="0084149A" w:rsidP="00771710">
      <w:pPr>
        <w:spacing w:line="240" w:lineRule="auto"/>
      </w:pPr>
      <w:r>
        <w:t xml:space="preserve">4. О каких грубых перегибах говорится в документах? Почему, на ваш взгляд, они стали возможными? </w:t>
      </w:r>
    </w:p>
    <w:sectPr w:rsidR="00841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23"/>
    <w:rsid w:val="00051623"/>
    <w:rsid w:val="00183BB2"/>
    <w:rsid w:val="00307707"/>
    <w:rsid w:val="00771710"/>
    <w:rsid w:val="0084149A"/>
    <w:rsid w:val="00D0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Swetlana</dc:creator>
  <cp:lastModifiedBy>Swetlana</cp:lastModifiedBy>
  <cp:revision>7</cp:revision>
  <dcterms:created xsi:type="dcterms:W3CDTF">2015-01-10T17:55:00Z</dcterms:created>
  <dcterms:modified xsi:type="dcterms:W3CDTF">2015-02-15T17:38:00Z</dcterms:modified>
</cp:coreProperties>
</file>