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EC" w:rsidRPr="00F84167" w:rsidRDefault="007A70BD" w:rsidP="00F8416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416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63CEC" w:rsidRPr="00F8416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63CEC" w:rsidRPr="00F8416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463CEC" w:rsidRPr="00F84167" w:rsidRDefault="00463CEC" w:rsidP="00F841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39" w:rsidRPr="00F84167" w:rsidRDefault="00B20B39" w:rsidP="00F841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67">
        <w:rPr>
          <w:rFonts w:ascii="Times New Roman" w:hAnsi="Times New Roman" w:cs="Times New Roman"/>
          <w:b/>
          <w:sz w:val="24"/>
          <w:szCs w:val="24"/>
        </w:rPr>
        <w:t>«</w:t>
      </w:r>
      <w:r w:rsidR="00463CEC" w:rsidRPr="00F84167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F84167">
        <w:rPr>
          <w:rFonts w:ascii="Times New Roman" w:hAnsi="Times New Roman" w:cs="Times New Roman"/>
          <w:b/>
          <w:sz w:val="24"/>
          <w:szCs w:val="24"/>
        </w:rPr>
        <w:t>эмоций</w:t>
      </w:r>
      <w:r w:rsidR="00463CEC" w:rsidRPr="00F84167">
        <w:rPr>
          <w:rFonts w:ascii="Times New Roman" w:hAnsi="Times New Roman" w:cs="Times New Roman"/>
          <w:b/>
          <w:sz w:val="24"/>
          <w:szCs w:val="24"/>
        </w:rPr>
        <w:t>»</w:t>
      </w:r>
      <w:r w:rsidRPr="00F84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CEC" w:rsidRPr="00F84167" w:rsidRDefault="00B20B39" w:rsidP="00F841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67">
        <w:rPr>
          <w:rFonts w:ascii="Times New Roman" w:hAnsi="Times New Roman" w:cs="Times New Roman"/>
          <w:b/>
          <w:sz w:val="24"/>
          <w:szCs w:val="24"/>
        </w:rPr>
        <w:t>(тест Баса-Дарки в модификации Г.В. Резапкиной)</w:t>
      </w:r>
    </w:p>
    <w:p w:rsidR="00463CEC" w:rsidRPr="00F84167" w:rsidRDefault="00463CEC" w:rsidP="00F841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EC" w:rsidRPr="00F84167" w:rsidRDefault="00463CEC" w:rsidP="00F84167">
      <w:pPr>
        <w:spacing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sz w:val="24"/>
          <w:szCs w:val="24"/>
        </w:rPr>
        <w:t>Участникам сообщают: «Оцените, насколько характерны для вас следующие реакции. На бланке для ответов обведите номера тех вопросов, на которые вы отвечаете «да». Отметьте количество обведенных номеров (баллов) по каждому виду эмоциональных реакций и построй график».</w:t>
      </w:r>
    </w:p>
    <w:p w:rsidR="00463CEC" w:rsidRPr="00F84167" w:rsidRDefault="00463CEC" w:rsidP="00F84167">
      <w:pPr>
        <w:spacing w:line="240" w:lineRule="auto"/>
        <w:ind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67">
        <w:rPr>
          <w:rFonts w:ascii="Times New Roman" w:hAnsi="Times New Roman" w:cs="Times New Roman"/>
          <w:i/>
          <w:sz w:val="24"/>
          <w:szCs w:val="24"/>
        </w:rPr>
        <w:t>Вопросы теста: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Если я разозлюсь, могу ударить кого-нибудь.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Иногда я раздражаюсь настолько, что могу бросить какой-то предмет.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легко раздражаюсь, но быстро успокаиваюсь.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Пока меня не попросят по-хорошему, я не выполню просьбу.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Мне кажется, что судьба ко мне несправедлива.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знаю, что люди говорят обо мне за спиной.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не могу удержаться от спора, если люди не согласны со мной.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Если я кого-то обманываю, то мне становится стыдно.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Мне кажется, что я могу ударить человека.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Когда я раздражаюсь, я хлопаю дверьми.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Иногда люди раздражают меня просто фактом своего присутствия.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Если мне не нравится какое-то правило, то хочется его нарушить.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Иногда меня гложет зависть, хотя я этого не показываю.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думаю, что многие люди не любят меня.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требую, чтобы люди уважали мои права.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Иногда мне на ум приходят мысли, которых я стыжусь.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знаю людей, которые могут довести меня до того, что захочется драться.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Иногда я выражаю гнев тем, что стучу по столу.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Иногда я могу взорваться, как пороховая бочка.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Если кто-то пытается мною командовать, я поступаю ему наперекор.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Есть люди, к которым я испытываю ненависть.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Довольно много людей мне завидует.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Если я злюсь, я могу выругаться.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Люди, увиливающие от работы, должны испытывать чувство вины.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Если меня кто-то обидит, я могу дать сдачи.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Иногда я хватаю первый попавшийся под руку предмет и ломаю его.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могу нагрубить людям, которые мне не нравятся.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Когда со мной разговаривают свысока, мне ничего не хочется делать.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стараюсь скрывать плохое отношение к людям.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Иногда мне кажется, что надо мной смеются.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Если кто-то раздражает меня, я могу сказать все, что о нем думаю.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Меня угнетает, что я мало помогаю своим родителям.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Если кто-то первый ударит меня, я ему отвечу тем же.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В споре я часто повышаю голос.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раздражаюсь из-за мелочей.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Того, кто корчит из себя начальника, я стараюсь поставить на место.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заслуживаю больше похвал и внимания, чем получаю.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У меня есть враги, которые хотели бы мне навредить.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могу угрожать, хотя и не собираюсь приводить угрозу в исполнение.</w:t>
      </w:r>
    </w:p>
    <w:p w:rsidR="00463CEC" w:rsidRPr="00F84167" w:rsidRDefault="00463CEC" w:rsidP="00F841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167">
        <w:rPr>
          <w:rFonts w:ascii="Times New Roman" w:hAnsi="Times New Roman"/>
          <w:sz w:val="24"/>
          <w:szCs w:val="24"/>
        </w:rPr>
        <w:t>Я делаю много такого, о чем впоследствии жалею.</w:t>
      </w:r>
    </w:p>
    <w:p w:rsidR="00463CEC" w:rsidRPr="00F84167" w:rsidRDefault="00463CEC" w:rsidP="00F841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3CEC" w:rsidRPr="00F84167" w:rsidRDefault="00463CEC" w:rsidP="00F841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167">
        <w:rPr>
          <w:rFonts w:ascii="Times New Roman" w:hAnsi="Times New Roman" w:cs="Times New Roman"/>
          <w:b/>
          <w:i/>
          <w:sz w:val="24"/>
          <w:szCs w:val="24"/>
        </w:rPr>
        <w:t>Шкалы</w:t>
      </w:r>
    </w:p>
    <w:p w:rsidR="00463CEC" w:rsidRPr="00F84167" w:rsidRDefault="00463CEC" w:rsidP="00F84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sz w:val="24"/>
          <w:szCs w:val="24"/>
        </w:rPr>
        <w:t>Твоя агрессивность — твое личное дело до тех пор, пока она не затрагивает других людей.</w:t>
      </w:r>
    </w:p>
    <w:p w:rsidR="00463CEC" w:rsidRPr="00F84167" w:rsidRDefault="00463CEC" w:rsidP="00F84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EC" w:rsidRPr="00F84167" w:rsidRDefault="00463CEC" w:rsidP="00F841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67">
        <w:rPr>
          <w:rFonts w:ascii="Times New Roman" w:hAnsi="Times New Roman" w:cs="Times New Roman"/>
          <w:b/>
          <w:sz w:val="24"/>
          <w:szCs w:val="24"/>
        </w:rPr>
        <w:lastRenderedPageBreak/>
        <w:t>БЛАНК ДЛЯ ОТВЕТОВ</w:t>
      </w:r>
    </w:p>
    <w:p w:rsidR="00463CEC" w:rsidRPr="00F84167" w:rsidRDefault="00463CEC" w:rsidP="00F841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95"/>
        <w:gridCol w:w="1552"/>
        <w:gridCol w:w="668"/>
        <w:gridCol w:w="105"/>
        <w:gridCol w:w="776"/>
        <w:gridCol w:w="1025"/>
        <w:gridCol w:w="869"/>
      </w:tblGrid>
      <w:tr w:rsidR="00463CEC" w:rsidRPr="00F84167" w:rsidTr="003B6C92">
        <w:trPr>
          <w:tblCellSpacing w:w="0" w:type="dxa"/>
        </w:trPr>
        <w:tc>
          <w:tcPr>
            <w:tcW w:w="4095" w:type="dxa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Шкалы</w:t>
            </w:r>
          </w:p>
        </w:tc>
        <w:tc>
          <w:tcPr>
            <w:tcW w:w="7485" w:type="dxa"/>
            <w:gridSpan w:val="6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Номера вопросов</w:t>
            </w:r>
          </w:p>
        </w:tc>
      </w:tr>
      <w:tr w:rsidR="00463CEC" w:rsidRPr="00F84167" w:rsidTr="003B6C92">
        <w:trPr>
          <w:tblCellSpacing w:w="0" w:type="dxa"/>
        </w:trPr>
        <w:tc>
          <w:tcPr>
            <w:tcW w:w="4095" w:type="dxa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Физическая агрессия (Ф)</w:t>
            </w:r>
          </w:p>
        </w:tc>
        <w:tc>
          <w:tcPr>
            <w:tcW w:w="141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63CEC" w:rsidRPr="00F84167" w:rsidTr="003B6C92">
        <w:trPr>
          <w:tblCellSpacing w:w="0" w:type="dxa"/>
        </w:trPr>
        <w:tc>
          <w:tcPr>
            <w:tcW w:w="4095" w:type="dxa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Косвенная агрессия (К)</w:t>
            </w:r>
          </w:p>
        </w:tc>
        <w:tc>
          <w:tcPr>
            <w:tcW w:w="141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63CEC" w:rsidRPr="00F84167" w:rsidTr="003B6C92">
        <w:trPr>
          <w:tblCellSpacing w:w="0" w:type="dxa"/>
        </w:trPr>
        <w:tc>
          <w:tcPr>
            <w:tcW w:w="4095" w:type="dxa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Раздражительность (Р)</w:t>
            </w:r>
          </w:p>
        </w:tc>
        <w:tc>
          <w:tcPr>
            <w:tcW w:w="141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63CEC" w:rsidRPr="00F84167" w:rsidTr="003B6C92">
        <w:trPr>
          <w:tblCellSpacing w:w="0" w:type="dxa"/>
        </w:trPr>
        <w:tc>
          <w:tcPr>
            <w:tcW w:w="4095" w:type="dxa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Негативизм (Н)</w:t>
            </w:r>
          </w:p>
        </w:tc>
        <w:tc>
          <w:tcPr>
            <w:tcW w:w="141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63CEC" w:rsidRPr="00F84167" w:rsidTr="003B6C92">
        <w:trPr>
          <w:tblCellSpacing w:w="0" w:type="dxa"/>
        </w:trPr>
        <w:tc>
          <w:tcPr>
            <w:tcW w:w="4095" w:type="dxa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Обидчивость (О)</w:t>
            </w:r>
          </w:p>
        </w:tc>
        <w:tc>
          <w:tcPr>
            <w:tcW w:w="141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3CEC" w:rsidRPr="00F84167" w:rsidTr="003B6C92">
        <w:trPr>
          <w:tblCellSpacing w:w="0" w:type="dxa"/>
        </w:trPr>
        <w:tc>
          <w:tcPr>
            <w:tcW w:w="4095" w:type="dxa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Подозрительность (П)</w:t>
            </w:r>
          </w:p>
        </w:tc>
        <w:tc>
          <w:tcPr>
            <w:tcW w:w="141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3CEC" w:rsidRPr="00F84167" w:rsidTr="003B6C92">
        <w:trPr>
          <w:tblCellSpacing w:w="0" w:type="dxa"/>
        </w:trPr>
        <w:tc>
          <w:tcPr>
            <w:tcW w:w="4095" w:type="dxa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Вербальная агрессия (В)</w:t>
            </w:r>
          </w:p>
        </w:tc>
        <w:tc>
          <w:tcPr>
            <w:tcW w:w="141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63CEC" w:rsidRPr="00F84167" w:rsidTr="003B6C92">
        <w:trPr>
          <w:tblCellSpacing w:w="0" w:type="dxa"/>
        </w:trPr>
        <w:tc>
          <w:tcPr>
            <w:tcW w:w="4095" w:type="dxa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Чувство вины (Ч)</w:t>
            </w:r>
          </w:p>
        </w:tc>
        <w:tc>
          <w:tcPr>
            <w:tcW w:w="141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gridSpan w:val="2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5" w:type="dxa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63CEC" w:rsidRPr="00F84167" w:rsidTr="003B6C9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4200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3CEC" w:rsidRPr="00F84167" w:rsidRDefault="00463CEC" w:rsidP="00F8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47625" distR="47625" simplePos="0" relativeHeight="251659264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line">
                    <wp:posOffset>-635</wp:posOffset>
                  </wp:positionV>
                  <wp:extent cx="3888740" cy="1762125"/>
                  <wp:effectExtent l="19050" t="0" r="0" b="0"/>
                  <wp:wrapSquare wrapText="bothSides"/>
                  <wp:docPr id="2" name="Рисунок 2" descr="ег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г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74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sz w:val="24"/>
          <w:szCs w:val="24"/>
        </w:rPr>
        <w:t>Построенный график показывает, какие проявления агрессии характерны именно для тебя.</w:t>
      </w:r>
    </w:p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sz w:val="24"/>
          <w:szCs w:val="24"/>
        </w:rPr>
        <w:t>Точка, расположенная на графике выше пунктирной линии, говорит о выраженности данной формы поведения.</w:t>
      </w:r>
    </w:p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b/>
          <w:i/>
          <w:sz w:val="24"/>
          <w:szCs w:val="24"/>
        </w:rPr>
        <w:t>Физическая агрессия</w:t>
      </w:r>
      <w:r w:rsidRPr="00F84167">
        <w:rPr>
          <w:rFonts w:ascii="Times New Roman" w:hAnsi="Times New Roman" w:cs="Times New Roman"/>
          <w:sz w:val="24"/>
          <w:szCs w:val="24"/>
        </w:rPr>
        <w:t> — склонность к самому примитивному виду агрессии. Тебе свойственно решать вопросы с позиции силы. Возможно, образ жизни и личностные особенности мешают тебе искать более эффективные методы взаимодействия. Рискуешь нарваться на ответную агрессию.</w:t>
      </w:r>
    </w:p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b/>
          <w:i/>
          <w:sz w:val="24"/>
          <w:szCs w:val="24"/>
        </w:rPr>
        <w:t>Косвенная агрессия</w:t>
      </w:r>
      <w:r w:rsidRPr="00F84167">
        <w:rPr>
          <w:rFonts w:ascii="Times New Roman" w:hAnsi="Times New Roman" w:cs="Times New Roman"/>
          <w:sz w:val="24"/>
          <w:szCs w:val="24"/>
        </w:rPr>
        <w:t> — конечно, лучше ударить по столу, чем по голове партнера. Однако увлекаться этим не стоит. Пожалей мебель и посуду. Ведь это прямые убытки. Кроме того, так недолго и пораниться.</w:t>
      </w:r>
    </w:p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b/>
          <w:i/>
          <w:sz w:val="24"/>
          <w:szCs w:val="24"/>
        </w:rPr>
        <w:t>Раздражительность</w:t>
      </w:r>
      <w:r w:rsidRPr="00F84167">
        <w:rPr>
          <w:rFonts w:ascii="Times New Roman" w:hAnsi="Times New Roman" w:cs="Times New Roman"/>
          <w:sz w:val="24"/>
          <w:szCs w:val="24"/>
        </w:rPr>
        <w:t xml:space="preserve"> — плохо или даже хорошо скрываемая агрессия не сразу приведет к разрыву отношений с другим человеком, но будет разъедать изнутри, как серная кислота, пока не прорвется наружу. Когда прорвется — </w:t>
      </w:r>
      <w:proofErr w:type="gramStart"/>
      <w:r w:rsidRPr="00F8416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84167">
        <w:rPr>
          <w:rFonts w:ascii="Times New Roman" w:hAnsi="Times New Roman" w:cs="Times New Roman"/>
          <w:sz w:val="24"/>
          <w:szCs w:val="24"/>
        </w:rPr>
        <w:t>. «физическая и косвенная агрессия».</w:t>
      </w:r>
    </w:p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b/>
          <w:i/>
          <w:sz w:val="24"/>
          <w:szCs w:val="24"/>
        </w:rPr>
        <w:t>Негативизм</w:t>
      </w:r>
      <w:r w:rsidRPr="00F84167">
        <w:rPr>
          <w:rFonts w:ascii="Times New Roman" w:hAnsi="Times New Roman" w:cs="Times New Roman"/>
          <w:sz w:val="24"/>
          <w:szCs w:val="24"/>
        </w:rPr>
        <w:t> — реакция, типичная для подростка, совершающего бессмысленные и даже разрушительные для себя поступки из чувства протеста. Суть ее в пословице «Выбью себе глаз, пусть у тещи будет зять кривой».</w:t>
      </w:r>
    </w:p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b/>
          <w:i/>
          <w:sz w:val="24"/>
          <w:szCs w:val="24"/>
        </w:rPr>
        <w:t>Обидчивость</w:t>
      </w:r>
      <w:r w:rsidRPr="00F84167">
        <w:rPr>
          <w:rFonts w:ascii="Times New Roman" w:hAnsi="Times New Roman" w:cs="Times New Roman"/>
          <w:sz w:val="24"/>
          <w:szCs w:val="24"/>
        </w:rPr>
        <w:t> — готовность видеть в словах и поступках других людей насмешку, пренебрежение, желание унизить тебя. Здорово отравляет жизнь.</w:t>
      </w:r>
    </w:p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b/>
          <w:i/>
          <w:sz w:val="24"/>
          <w:szCs w:val="24"/>
        </w:rPr>
        <w:t>Подозрительность </w:t>
      </w:r>
      <w:r w:rsidRPr="00F84167">
        <w:rPr>
          <w:rFonts w:ascii="Times New Roman" w:hAnsi="Times New Roman" w:cs="Times New Roman"/>
          <w:sz w:val="24"/>
          <w:szCs w:val="24"/>
        </w:rPr>
        <w:t>— готовность видеть в словах и поступках других скрытый умысел, направленный против тебя. В крайних своих проявлениях может быть симптомом нездоровья.</w:t>
      </w:r>
    </w:p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b/>
          <w:i/>
          <w:sz w:val="24"/>
          <w:szCs w:val="24"/>
        </w:rPr>
        <w:t>Вербальная агрессия</w:t>
      </w:r>
      <w:r w:rsidRPr="00F84167">
        <w:rPr>
          <w:rFonts w:ascii="Times New Roman" w:hAnsi="Times New Roman" w:cs="Times New Roman"/>
          <w:sz w:val="24"/>
          <w:szCs w:val="24"/>
        </w:rPr>
        <w:t> — за словом в карман ты не полезешь. А зря. Последствия необдуманного слова могут быть куда более разрушительными, чем последствия драки.</w:t>
      </w:r>
    </w:p>
    <w:p w:rsidR="00463CEC" w:rsidRPr="00F84167" w:rsidRDefault="00463CEC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b/>
          <w:i/>
          <w:sz w:val="24"/>
          <w:szCs w:val="24"/>
        </w:rPr>
        <w:t>Чувство вины</w:t>
      </w:r>
      <w:r w:rsidRPr="00F84167">
        <w:rPr>
          <w:rFonts w:ascii="Times New Roman" w:hAnsi="Times New Roman" w:cs="Times New Roman"/>
          <w:sz w:val="24"/>
          <w:szCs w:val="24"/>
        </w:rPr>
        <w:t xml:space="preserve"> — поздравляю, ты никого не ударил, ничего не разбил, ни на кого не накричал. Откуда тогда чувство дискомфорта, ощущение, будто в чем-то </w:t>
      </w:r>
      <w:proofErr w:type="gramStart"/>
      <w:r w:rsidRPr="00F84167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F84167">
        <w:rPr>
          <w:rFonts w:ascii="Times New Roman" w:hAnsi="Times New Roman" w:cs="Times New Roman"/>
          <w:sz w:val="24"/>
          <w:szCs w:val="24"/>
        </w:rPr>
        <w:t xml:space="preserve">? Если ты чувствуешь себя в ответе за свои эмоции, значит, умеешь ими управлять. Что же с этим делать? Как минимум знать — чтобы понимать, что этим качеством природа наделила тебя более щедро, чем следовало бы. Максимум — вспомнить, кто в доме хозяин — ты или твои эмоции? Процесс укрощения эмоций можно сравнить с укрощением диких лошадей. Их нельзя объезжать, предоставляя им полную свободу или, наоборот, постоянно пользуясь кнутом. Обе крайности неизбежно приведут к неудаче. С одной стороны, нельзя раз и навсегда сказать себе, что все попытки приручить дикую лошадь ни к чему не приведут. </w:t>
      </w:r>
      <w:proofErr w:type="gramStart"/>
      <w:r w:rsidRPr="00F841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4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167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F84167">
        <w:rPr>
          <w:rFonts w:ascii="Times New Roman" w:hAnsi="Times New Roman" w:cs="Times New Roman"/>
          <w:sz w:val="24"/>
          <w:szCs w:val="24"/>
        </w:rPr>
        <w:t xml:space="preserve"> — мы должны признать, что лошадь дикая, и проявлять терпение при ее приручении. Но, вероятно, самое главное состоит в том, что она должна признать в нас своего укротителя.</w:t>
      </w:r>
    </w:p>
    <w:p w:rsidR="001735CC" w:rsidRPr="00F84167" w:rsidRDefault="001735CC" w:rsidP="00F84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39" w:rsidRPr="00F84167" w:rsidRDefault="00B20B39" w:rsidP="00F8416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67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B20B39" w:rsidRPr="00F84167" w:rsidRDefault="00B20B39" w:rsidP="00F841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67">
        <w:rPr>
          <w:rFonts w:ascii="Times New Roman" w:hAnsi="Times New Roman" w:cs="Times New Roman"/>
          <w:sz w:val="24"/>
          <w:szCs w:val="24"/>
        </w:rPr>
        <w:t>«Тест эмоций» (тест Баса-Дарки в модификации Г.В. Резапкиной) (Электронный ресурс), Режим доступа: http://www.gurutestov.ru/test/27/</w:t>
      </w:r>
    </w:p>
    <w:p w:rsidR="00B20B39" w:rsidRPr="00F84167" w:rsidRDefault="00B20B39" w:rsidP="00F8416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0B39" w:rsidRPr="00F84167" w:rsidSect="00F841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F03"/>
    <w:multiLevelType w:val="hybridMultilevel"/>
    <w:tmpl w:val="5484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CEC"/>
    <w:rsid w:val="00135695"/>
    <w:rsid w:val="001735CC"/>
    <w:rsid w:val="0041475F"/>
    <w:rsid w:val="00463CEC"/>
    <w:rsid w:val="005A5F7D"/>
    <w:rsid w:val="007A70BD"/>
    <w:rsid w:val="007D046F"/>
    <w:rsid w:val="00AB5B29"/>
    <w:rsid w:val="00B20B39"/>
    <w:rsid w:val="00F8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C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2014-03-24T12:16:00Z</dcterms:created>
  <dcterms:modified xsi:type="dcterms:W3CDTF">2015-01-27T16:46:00Z</dcterms:modified>
</cp:coreProperties>
</file>