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82" w:rsidRPr="00B87182" w:rsidRDefault="00575082" w:rsidP="00B87182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87182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Pr="00B871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</w:p>
    <w:p w:rsidR="00575082" w:rsidRPr="00B87182" w:rsidRDefault="00575082" w:rsidP="00B87182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CE4" w:rsidRPr="00B87182" w:rsidRDefault="00751CE4" w:rsidP="00B8718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7182">
        <w:rPr>
          <w:rFonts w:ascii="Times New Roman" w:eastAsia="Calibri" w:hAnsi="Times New Roman" w:cs="Times New Roman"/>
          <w:b/>
          <w:sz w:val="24"/>
          <w:szCs w:val="24"/>
        </w:rPr>
        <w:t>Определение уровня</w:t>
      </w:r>
      <w:r w:rsidR="00631A87" w:rsidRPr="00B87182">
        <w:rPr>
          <w:rFonts w:ascii="Times New Roman" w:eastAsia="Calibri" w:hAnsi="Times New Roman" w:cs="Times New Roman"/>
          <w:b/>
          <w:sz w:val="24"/>
          <w:szCs w:val="24"/>
        </w:rPr>
        <w:t xml:space="preserve"> тревожности у старшеклассников</w:t>
      </w:r>
    </w:p>
    <w:p w:rsidR="00751CE4" w:rsidRPr="00B87182" w:rsidRDefault="00751CE4" w:rsidP="00B8718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87182">
        <w:rPr>
          <w:sz w:val="24"/>
          <w:szCs w:val="24"/>
        </w:rPr>
        <w:t>Шкала ситуационной тревожности</w:t>
      </w:r>
    </w:p>
    <w:p w:rsidR="00751CE4" w:rsidRPr="00B87182" w:rsidRDefault="00631A87" w:rsidP="00B87182">
      <w:pPr>
        <w:tabs>
          <w:tab w:val="left" w:pos="331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718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51CE4" w:rsidRPr="00B87182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О. </w:t>
      </w:r>
      <w:proofErr w:type="spellStart"/>
      <w:r w:rsidR="00751CE4" w:rsidRPr="00B87182">
        <w:rPr>
          <w:rFonts w:ascii="Times New Roman" w:eastAsia="Calibri" w:hAnsi="Times New Roman" w:cs="Times New Roman"/>
          <w:b/>
          <w:sz w:val="24"/>
          <w:szCs w:val="24"/>
        </w:rPr>
        <w:t>Кондаша</w:t>
      </w:r>
      <w:proofErr w:type="spellEnd"/>
      <w:proofErr w:type="gramStart"/>
      <w:r w:rsidR="00751CE4" w:rsidRPr="00B87182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  <w:proofErr w:type="gramEnd"/>
    </w:p>
    <w:p w:rsidR="00751CE4" w:rsidRPr="00B87182" w:rsidRDefault="00751CE4" w:rsidP="00B8718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CE4" w:rsidRPr="00B87182" w:rsidRDefault="00751CE4" w:rsidP="00B871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Инструкция</w:t>
      </w:r>
      <w:r w:rsidRPr="00B8718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B87182">
        <w:rPr>
          <w:rFonts w:ascii="Times New Roman" w:eastAsia="Calibri" w:hAnsi="Times New Roman" w:cs="Times New Roman"/>
          <w:sz w:val="24"/>
          <w:szCs w:val="24"/>
        </w:rPr>
        <w:t xml:space="preserve">На бланке перечислены ситуации, с которыми Вы часто встречаетесь в жизни. Некоторые из них могут быть для Вас неприятными, вызвать волнение, беспокойство, тревогу, страх. Внимательно прочитайте каждое предложение и обведите кружком одну из цифр справа: </w:t>
      </w:r>
      <w:r w:rsidRPr="00B87182">
        <w:rPr>
          <w:rFonts w:ascii="Times New Roman" w:eastAsia="Calibri" w:hAnsi="Times New Roman" w:cs="Times New Roman"/>
          <w:b/>
          <w:sz w:val="24"/>
          <w:szCs w:val="24"/>
        </w:rPr>
        <w:t>1, 2, 3, 4.</w:t>
      </w:r>
    </w:p>
    <w:p w:rsidR="00751CE4" w:rsidRPr="00B87182" w:rsidRDefault="00751CE4" w:rsidP="00B871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82">
        <w:rPr>
          <w:rFonts w:ascii="Times New Roman" w:eastAsia="Calibri" w:hAnsi="Times New Roman" w:cs="Times New Roman"/>
          <w:sz w:val="24"/>
          <w:szCs w:val="24"/>
        </w:rPr>
        <w:t xml:space="preserve">Если ситуация </w:t>
      </w:r>
      <w:r w:rsidRPr="00B87182">
        <w:rPr>
          <w:rFonts w:ascii="Times New Roman" w:eastAsia="Calibri" w:hAnsi="Times New Roman" w:cs="Times New Roman"/>
          <w:b/>
          <w:i/>
          <w:sz w:val="24"/>
          <w:szCs w:val="24"/>
        </w:rPr>
        <w:t>совершенно не кажется Вам неприятной,</w:t>
      </w:r>
      <w:r w:rsidRPr="00B87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182">
        <w:rPr>
          <w:rFonts w:ascii="Times New Roman" w:eastAsia="Calibri" w:hAnsi="Times New Roman" w:cs="Times New Roman"/>
          <w:b/>
          <w:sz w:val="24"/>
          <w:szCs w:val="24"/>
        </w:rPr>
        <w:t>обведите цифру – 0.</w:t>
      </w:r>
      <w:r w:rsidRPr="00B87182">
        <w:rPr>
          <w:rFonts w:ascii="Times New Roman" w:eastAsia="Calibri" w:hAnsi="Times New Roman" w:cs="Times New Roman"/>
          <w:sz w:val="24"/>
          <w:szCs w:val="24"/>
        </w:rPr>
        <w:t xml:space="preserve"> Если она </w:t>
      </w:r>
      <w:r w:rsidRPr="00B87182">
        <w:rPr>
          <w:rFonts w:ascii="Times New Roman" w:eastAsia="Calibri" w:hAnsi="Times New Roman" w:cs="Times New Roman"/>
          <w:b/>
          <w:i/>
          <w:sz w:val="24"/>
          <w:szCs w:val="24"/>
        </w:rPr>
        <w:t>немного волнует, беспокоит Вас</w:t>
      </w:r>
      <w:r w:rsidRPr="00B871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7182">
        <w:rPr>
          <w:rFonts w:ascii="Times New Roman" w:eastAsia="Calibri" w:hAnsi="Times New Roman" w:cs="Times New Roman"/>
          <w:b/>
          <w:sz w:val="24"/>
          <w:szCs w:val="24"/>
        </w:rPr>
        <w:t xml:space="preserve">обведите цифру – 1. </w:t>
      </w:r>
      <w:r w:rsidRPr="00B87182">
        <w:rPr>
          <w:rFonts w:ascii="Times New Roman" w:eastAsia="Calibri" w:hAnsi="Times New Roman" w:cs="Times New Roman"/>
          <w:sz w:val="24"/>
          <w:szCs w:val="24"/>
        </w:rPr>
        <w:t xml:space="preserve">Если ситуация </w:t>
      </w:r>
      <w:r w:rsidRPr="00B87182">
        <w:rPr>
          <w:rFonts w:ascii="Times New Roman" w:eastAsia="Calibri" w:hAnsi="Times New Roman" w:cs="Times New Roman"/>
          <w:b/>
          <w:i/>
          <w:sz w:val="24"/>
          <w:szCs w:val="24"/>
        </w:rPr>
        <w:t>достаточно неприятна и вызывает</w:t>
      </w:r>
      <w:r w:rsidRPr="00B87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182">
        <w:rPr>
          <w:rFonts w:ascii="Times New Roman" w:eastAsia="Calibri" w:hAnsi="Times New Roman" w:cs="Times New Roman"/>
          <w:b/>
          <w:i/>
          <w:sz w:val="24"/>
          <w:szCs w:val="24"/>
        </w:rPr>
        <w:t>такое беспокойство, что Вы предпочли бы избежать ее</w:t>
      </w:r>
      <w:r w:rsidRPr="00B871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7182">
        <w:rPr>
          <w:rFonts w:ascii="Times New Roman" w:eastAsia="Calibri" w:hAnsi="Times New Roman" w:cs="Times New Roman"/>
          <w:b/>
          <w:sz w:val="24"/>
          <w:szCs w:val="24"/>
        </w:rPr>
        <w:t>обведите цифру – 2.</w:t>
      </w:r>
      <w:r w:rsidRPr="00B87182">
        <w:rPr>
          <w:rFonts w:ascii="Times New Roman" w:eastAsia="Calibri" w:hAnsi="Times New Roman" w:cs="Times New Roman"/>
          <w:sz w:val="24"/>
          <w:szCs w:val="24"/>
        </w:rPr>
        <w:t xml:space="preserve"> Если она для Вас </w:t>
      </w:r>
      <w:r w:rsidRPr="00B87182">
        <w:rPr>
          <w:rFonts w:ascii="Times New Roman" w:eastAsia="Calibri" w:hAnsi="Times New Roman" w:cs="Times New Roman"/>
          <w:b/>
          <w:i/>
          <w:sz w:val="24"/>
          <w:szCs w:val="24"/>
        </w:rPr>
        <w:t>крайне неприятна и вызывает сильное беспокойство, тревогу, страх</w:t>
      </w:r>
      <w:r w:rsidRPr="00B871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7182">
        <w:rPr>
          <w:rFonts w:ascii="Times New Roman" w:eastAsia="Calibri" w:hAnsi="Times New Roman" w:cs="Times New Roman"/>
          <w:b/>
          <w:sz w:val="24"/>
          <w:szCs w:val="24"/>
        </w:rPr>
        <w:t>обведите – 3</w:t>
      </w:r>
      <w:r w:rsidRPr="00B87182">
        <w:rPr>
          <w:rFonts w:ascii="Times New Roman" w:eastAsia="Calibri" w:hAnsi="Times New Roman" w:cs="Times New Roman"/>
          <w:sz w:val="24"/>
          <w:szCs w:val="24"/>
        </w:rPr>
        <w:t xml:space="preserve">. Если ситуация для Вас крайне неприятна, если Вы </w:t>
      </w:r>
      <w:r w:rsidRPr="00B87182">
        <w:rPr>
          <w:rFonts w:ascii="Times New Roman" w:eastAsia="Calibri" w:hAnsi="Times New Roman" w:cs="Times New Roman"/>
          <w:b/>
          <w:i/>
          <w:sz w:val="24"/>
          <w:szCs w:val="24"/>
        </w:rPr>
        <w:t>не можете перенести ее и она вызывает у Вас</w:t>
      </w:r>
      <w:r w:rsidRPr="00B87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182">
        <w:rPr>
          <w:rFonts w:ascii="Times New Roman" w:eastAsia="Calibri" w:hAnsi="Times New Roman" w:cs="Times New Roman"/>
          <w:b/>
          <w:i/>
          <w:sz w:val="24"/>
          <w:szCs w:val="24"/>
        </w:rPr>
        <w:t>очень сильное беспокойство, очень сильный страх,</w:t>
      </w:r>
      <w:r w:rsidRPr="00B87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182">
        <w:rPr>
          <w:rFonts w:ascii="Times New Roman" w:eastAsia="Calibri" w:hAnsi="Times New Roman" w:cs="Times New Roman"/>
          <w:b/>
          <w:sz w:val="24"/>
          <w:szCs w:val="24"/>
        </w:rPr>
        <w:t>обведите цифру – 4</w:t>
      </w:r>
      <w:r w:rsidRPr="00B871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1CE4" w:rsidRPr="00B87182" w:rsidRDefault="00751CE4" w:rsidP="00B871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82">
        <w:rPr>
          <w:rFonts w:ascii="Times New Roman" w:eastAsia="Calibri" w:hAnsi="Times New Roman" w:cs="Times New Roman"/>
          <w:sz w:val="24"/>
          <w:szCs w:val="24"/>
        </w:rPr>
        <w:t>Ваша задача – представить себе как можно яснее каждую ситуацию и обвести кружком ту цифру, которая может указывать в какой степени эта ситуация может вызывать у Вас опасение, беспокойство, тревогу или страх.</w:t>
      </w:r>
    </w:p>
    <w:p w:rsidR="00575082" w:rsidRPr="00B87182" w:rsidRDefault="00575082" w:rsidP="00B871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CE4" w:rsidRPr="00B87182" w:rsidRDefault="00751CE4" w:rsidP="00B8718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7182">
        <w:rPr>
          <w:rFonts w:ascii="Times New Roman" w:eastAsia="Calibri" w:hAnsi="Times New Roman" w:cs="Times New Roman"/>
          <w:b/>
          <w:sz w:val="24"/>
          <w:szCs w:val="24"/>
        </w:rPr>
        <w:t>Текст методики (бланк) укажите ваш пол (жен</w:t>
      </w:r>
      <w:proofErr w:type="gramStart"/>
      <w:r w:rsidRPr="00B8718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B87182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proofErr w:type="gramStart"/>
      <w:r w:rsidRPr="00B87182">
        <w:rPr>
          <w:rFonts w:ascii="Times New Roman" w:eastAsia="Calibri" w:hAnsi="Times New Roman" w:cs="Times New Roman"/>
          <w:b/>
          <w:sz w:val="24"/>
          <w:szCs w:val="24"/>
        </w:rPr>
        <w:t>м</w:t>
      </w:r>
      <w:proofErr w:type="gramEnd"/>
      <w:r w:rsidRPr="00B87182">
        <w:rPr>
          <w:rFonts w:ascii="Times New Roman" w:eastAsia="Calibri" w:hAnsi="Times New Roman" w:cs="Times New Roman"/>
          <w:b/>
          <w:sz w:val="24"/>
          <w:szCs w:val="24"/>
        </w:rPr>
        <w:t>уж.)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6"/>
      </w:tblGrid>
      <w:tr w:rsidR="00575082" w:rsidRPr="00B87182" w:rsidTr="00575082">
        <w:tc>
          <w:tcPr>
            <w:tcW w:w="7054" w:type="dxa"/>
          </w:tcPr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Отвечать у доски                                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Пойти в дом к незнакомым людям   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соревнованиях, конкурсах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Разговаривать с директором школы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Думать о своем будущем                   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смотрит в журнал, кого бы спросить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Тебя критикуют,  в чем-то упрекают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Смотрят на тебя, когда ты что-нибудь делаешь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Пишешь контрольную работу          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контрольной учитель называет отметки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тебя не обращают внимания       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тебя что-то не получается             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Ждешь родителей с родительского собрания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Тебе грозит неудача, провал              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Слышишь за своей спиной смех       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Сдаешь экзамены в школе                 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тебя сердятся (непонятно почему)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Выступать перед большой аудиторией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Предстоит важное, решающее дело   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понимаешь объяснений учителя   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тобой не </w:t>
            </w:r>
            <w:proofErr w:type="gramStart"/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противоречат тебе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Сравниваешь себя с другими              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Проверяются твои способности          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тебя смотрят как на маленького     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уроке учитель задает тебе вопрос неожиданно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Замолчали, когда ты подошел (подошла)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Оценивается твоя работа                       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Думаешь о своих делах                          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Тебе надо принять для себя решение                                      </w:t>
            </w:r>
          </w:p>
          <w:p w:rsidR="00575082" w:rsidRPr="00B87182" w:rsidRDefault="00575082" w:rsidP="00B871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можешь справиться с домашним заданием                              </w:t>
            </w:r>
          </w:p>
        </w:tc>
        <w:tc>
          <w:tcPr>
            <w:tcW w:w="2516" w:type="dxa"/>
          </w:tcPr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  <w:p w:rsidR="00575082" w:rsidRPr="00B87182" w:rsidRDefault="00575082" w:rsidP="00B8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hAnsi="Times New Roman" w:cs="Times New Roman"/>
                <w:sz w:val="24"/>
                <w:szCs w:val="24"/>
              </w:rPr>
              <w:t>01234</w:t>
            </w:r>
          </w:p>
        </w:tc>
      </w:tr>
    </w:tbl>
    <w:p w:rsidR="00751CE4" w:rsidRPr="00B87182" w:rsidRDefault="00751CE4" w:rsidP="00B8718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CE4" w:rsidRPr="00B87182" w:rsidRDefault="00751CE4" w:rsidP="00B8718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182">
        <w:rPr>
          <w:rFonts w:ascii="Times New Roman" w:eastAsia="Calibri" w:hAnsi="Times New Roman" w:cs="Times New Roman"/>
          <w:b/>
          <w:sz w:val="24"/>
          <w:szCs w:val="24"/>
        </w:rPr>
        <w:t xml:space="preserve">Ключ:  </w:t>
      </w:r>
    </w:p>
    <w:p w:rsidR="00751CE4" w:rsidRPr="00B87182" w:rsidRDefault="00751CE4" w:rsidP="00B871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82">
        <w:rPr>
          <w:rFonts w:ascii="Times New Roman" w:eastAsia="Calibri" w:hAnsi="Times New Roman" w:cs="Times New Roman"/>
          <w:sz w:val="24"/>
          <w:szCs w:val="24"/>
        </w:rPr>
        <w:t>Методика включает ситуации трех типов:</w:t>
      </w:r>
    </w:p>
    <w:p w:rsidR="00751CE4" w:rsidRPr="00B87182" w:rsidRDefault="00751CE4" w:rsidP="00B87182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82">
        <w:rPr>
          <w:rFonts w:ascii="Times New Roman" w:eastAsia="Calibri" w:hAnsi="Times New Roman" w:cs="Times New Roman"/>
          <w:sz w:val="24"/>
          <w:szCs w:val="24"/>
        </w:rPr>
        <w:lastRenderedPageBreak/>
        <w:t>ситуации, связанные со школой, общением с учителем;</w:t>
      </w:r>
    </w:p>
    <w:p w:rsidR="00751CE4" w:rsidRPr="00B87182" w:rsidRDefault="00751CE4" w:rsidP="00B87182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82">
        <w:rPr>
          <w:rFonts w:ascii="Times New Roman" w:eastAsia="Calibri" w:hAnsi="Times New Roman" w:cs="Times New Roman"/>
          <w:sz w:val="24"/>
          <w:szCs w:val="24"/>
        </w:rPr>
        <w:t>ситуации, актуализирующие представление о себе;</w:t>
      </w:r>
    </w:p>
    <w:p w:rsidR="00751CE4" w:rsidRPr="00B87182" w:rsidRDefault="00751CE4" w:rsidP="00B87182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82">
        <w:rPr>
          <w:rFonts w:ascii="Times New Roman" w:eastAsia="Calibri" w:hAnsi="Times New Roman" w:cs="Times New Roman"/>
          <w:sz w:val="24"/>
          <w:szCs w:val="24"/>
        </w:rPr>
        <w:t>ситуации общения.</w:t>
      </w:r>
    </w:p>
    <w:p w:rsidR="00751CE4" w:rsidRPr="00B87182" w:rsidRDefault="00751CE4" w:rsidP="00B871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82">
        <w:rPr>
          <w:rFonts w:ascii="Times New Roman" w:eastAsia="Calibri" w:hAnsi="Times New Roman" w:cs="Times New Roman"/>
          <w:sz w:val="24"/>
          <w:szCs w:val="24"/>
        </w:rPr>
        <w:t xml:space="preserve">Соответственно, виды тревожности, выявляемые с помощью данной шкалы, обозначены так: школьная, </w:t>
      </w:r>
      <w:proofErr w:type="spellStart"/>
      <w:r w:rsidRPr="00B87182">
        <w:rPr>
          <w:rFonts w:ascii="Times New Roman" w:eastAsia="Calibri" w:hAnsi="Times New Roman" w:cs="Times New Roman"/>
          <w:sz w:val="24"/>
          <w:szCs w:val="24"/>
        </w:rPr>
        <w:t>самооценочная</w:t>
      </w:r>
      <w:proofErr w:type="spellEnd"/>
      <w:r w:rsidRPr="00B87182">
        <w:rPr>
          <w:rFonts w:ascii="Times New Roman" w:eastAsia="Calibri" w:hAnsi="Times New Roman" w:cs="Times New Roman"/>
          <w:sz w:val="24"/>
          <w:szCs w:val="24"/>
        </w:rPr>
        <w:t xml:space="preserve">, межличностная.     </w:t>
      </w: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342"/>
        <w:gridCol w:w="1347"/>
      </w:tblGrid>
      <w:tr w:rsidR="00751CE4" w:rsidRPr="00B87182" w:rsidTr="00575082">
        <w:tc>
          <w:tcPr>
            <w:tcW w:w="2448" w:type="dxa"/>
          </w:tcPr>
          <w:p w:rsidR="00751CE4" w:rsidRPr="00B87182" w:rsidRDefault="00751CE4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тревожности</w:t>
            </w:r>
          </w:p>
        </w:tc>
        <w:tc>
          <w:tcPr>
            <w:tcW w:w="6342" w:type="dxa"/>
          </w:tcPr>
          <w:p w:rsidR="00751CE4" w:rsidRPr="00B87182" w:rsidRDefault="00751CE4" w:rsidP="00B87182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87182">
              <w:rPr>
                <w:sz w:val="24"/>
                <w:szCs w:val="24"/>
              </w:rPr>
              <w:t>Номер пункта шкалы</w:t>
            </w:r>
          </w:p>
        </w:tc>
        <w:tc>
          <w:tcPr>
            <w:tcW w:w="1347" w:type="dxa"/>
          </w:tcPr>
          <w:p w:rsidR="00751CE4" w:rsidRPr="00B87182" w:rsidRDefault="00751CE4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751CE4" w:rsidRPr="00B87182" w:rsidRDefault="00751CE4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шкалам</w:t>
            </w:r>
          </w:p>
        </w:tc>
      </w:tr>
      <w:tr w:rsidR="00751CE4" w:rsidRPr="00B87182" w:rsidTr="00575082">
        <w:trPr>
          <w:cantSplit/>
          <w:trHeight w:val="345"/>
        </w:trPr>
        <w:tc>
          <w:tcPr>
            <w:tcW w:w="2448" w:type="dxa"/>
            <w:vMerge w:val="restart"/>
          </w:tcPr>
          <w:p w:rsidR="00751CE4" w:rsidRPr="00B87182" w:rsidRDefault="00751CE4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Школьная </w:t>
            </w:r>
          </w:p>
          <w:p w:rsidR="00575082" w:rsidRPr="00B87182" w:rsidRDefault="00575082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5082" w:rsidRPr="00B87182" w:rsidRDefault="00575082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1CE4" w:rsidRPr="00B87182" w:rsidRDefault="00751CE4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87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Самооценочная</w:t>
            </w:r>
            <w:proofErr w:type="spellEnd"/>
            <w:r w:rsidRPr="00B87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5082" w:rsidRPr="00B87182" w:rsidRDefault="00575082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5082" w:rsidRPr="00B87182" w:rsidRDefault="00575082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1CE4" w:rsidRPr="00B87182" w:rsidRDefault="00751CE4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Межличностная</w:t>
            </w:r>
          </w:p>
        </w:tc>
        <w:tc>
          <w:tcPr>
            <w:tcW w:w="6342" w:type="dxa"/>
            <w:vMerge w:val="restart"/>
          </w:tcPr>
          <w:p w:rsidR="00751CE4" w:rsidRPr="00B87182" w:rsidRDefault="00751CE4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>1        4        6        9        10        13        16         20        25        30</w:t>
            </w:r>
          </w:p>
          <w:p w:rsidR="00575082" w:rsidRPr="00B87182" w:rsidRDefault="00575082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CE4" w:rsidRPr="00B87182" w:rsidRDefault="00751CE4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>3        5        12      14       19        22        23         27       28        29</w:t>
            </w:r>
          </w:p>
          <w:p w:rsidR="00575082" w:rsidRPr="00B87182" w:rsidRDefault="00575082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CE4" w:rsidRPr="00B87182" w:rsidRDefault="00751CE4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2        7        8        11       15        17        18         21        24       26     </w:t>
            </w:r>
          </w:p>
        </w:tc>
        <w:tc>
          <w:tcPr>
            <w:tcW w:w="1347" w:type="dxa"/>
          </w:tcPr>
          <w:p w:rsidR="00751CE4" w:rsidRPr="00B87182" w:rsidRDefault="00751CE4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082" w:rsidRPr="00B87182" w:rsidRDefault="00575082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082" w:rsidRPr="00B87182" w:rsidRDefault="00575082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CE4" w:rsidRPr="00B87182" w:rsidTr="00575082">
        <w:trPr>
          <w:cantSplit/>
          <w:trHeight w:val="435"/>
        </w:trPr>
        <w:tc>
          <w:tcPr>
            <w:tcW w:w="2448" w:type="dxa"/>
            <w:vMerge/>
          </w:tcPr>
          <w:p w:rsidR="00751CE4" w:rsidRPr="00B87182" w:rsidRDefault="00751CE4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vMerge/>
          </w:tcPr>
          <w:p w:rsidR="00751CE4" w:rsidRPr="00B87182" w:rsidRDefault="00751CE4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51CE4" w:rsidRPr="00B87182" w:rsidRDefault="00751CE4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082" w:rsidRPr="00B87182" w:rsidRDefault="00575082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082" w:rsidRPr="00B87182" w:rsidRDefault="00575082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CE4" w:rsidRPr="00B87182" w:rsidTr="00575082">
        <w:trPr>
          <w:cantSplit/>
          <w:trHeight w:val="450"/>
        </w:trPr>
        <w:tc>
          <w:tcPr>
            <w:tcW w:w="2448" w:type="dxa"/>
            <w:vMerge/>
          </w:tcPr>
          <w:p w:rsidR="00751CE4" w:rsidRPr="00B87182" w:rsidRDefault="00751CE4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vMerge/>
          </w:tcPr>
          <w:p w:rsidR="00751CE4" w:rsidRPr="00B87182" w:rsidRDefault="00751CE4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51CE4" w:rsidRPr="00B87182" w:rsidRDefault="00751CE4" w:rsidP="00B87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5082" w:rsidRPr="00B87182" w:rsidRDefault="00751CE4" w:rsidP="00B871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82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51CE4" w:rsidRPr="00B87182" w:rsidRDefault="00751CE4" w:rsidP="00B8718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182">
        <w:rPr>
          <w:rFonts w:ascii="Times New Roman" w:eastAsia="Calibri" w:hAnsi="Times New Roman" w:cs="Times New Roman"/>
          <w:sz w:val="24"/>
          <w:szCs w:val="24"/>
        </w:rPr>
        <w:t>Подсчитывается общая сумма баллов отдельно по каждому разделу шкалы и по шкале в целом. Полученные результаты интерпретируется в качестве показателей уровней соответствующих видов тревожности, показателей по всей шкале – общего уровня тревожности. Высокая тревожность   может порождаться либо реальным неблагополучием школьника в наиболее значимых областях деятельности и общения, либо существовать как бы вопреки объективно благополучному положению, являясь следствием определенных личностных конфликтов, нарушений в развитии самооценки и т.п.</w:t>
      </w:r>
    </w:p>
    <w:p w:rsidR="00751CE4" w:rsidRPr="00B87182" w:rsidRDefault="00751CE4" w:rsidP="00B87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58" w:rsidRPr="00B87182" w:rsidRDefault="00F95758" w:rsidP="00B8718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182">
        <w:rPr>
          <w:rFonts w:ascii="Times New Roman" w:hAnsi="Times New Roman" w:cs="Times New Roman"/>
          <w:b/>
          <w:sz w:val="24"/>
          <w:szCs w:val="24"/>
        </w:rPr>
        <w:t>Источник:</w:t>
      </w:r>
    </w:p>
    <w:p w:rsidR="00F95758" w:rsidRPr="00B87182" w:rsidRDefault="00F95758" w:rsidP="00B871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182">
        <w:rPr>
          <w:rFonts w:ascii="Times New Roman" w:hAnsi="Times New Roman" w:cs="Times New Roman"/>
          <w:sz w:val="24"/>
          <w:szCs w:val="24"/>
        </w:rPr>
        <w:t>Методика «Шкала тревожности» (</w:t>
      </w:r>
      <w:proofErr w:type="spellStart"/>
      <w:r w:rsidRPr="00B87182">
        <w:rPr>
          <w:rFonts w:ascii="Times New Roman" w:hAnsi="Times New Roman" w:cs="Times New Roman"/>
          <w:sz w:val="24"/>
          <w:szCs w:val="24"/>
        </w:rPr>
        <w:t>Кондаш</w:t>
      </w:r>
      <w:proofErr w:type="spellEnd"/>
      <w:r w:rsidRPr="00B87182">
        <w:rPr>
          <w:rFonts w:ascii="Times New Roman" w:hAnsi="Times New Roman" w:cs="Times New Roman"/>
          <w:sz w:val="24"/>
          <w:szCs w:val="24"/>
        </w:rPr>
        <w:t xml:space="preserve"> О.) (Электронный ресурс), Режим доступа: http://www.psylist.net/praktikum/00413.htm</w:t>
      </w:r>
    </w:p>
    <w:p w:rsidR="001735CC" w:rsidRPr="00B87182" w:rsidRDefault="001735CC" w:rsidP="00B87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E4" w:rsidRPr="00B87182" w:rsidRDefault="00751CE4" w:rsidP="00B87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E4" w:rsidRPr="00B87182" w:rsidRDefault="00751CE4" w:rsidP="00B87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E4" w:rsidRPr="00B87182" w:rsidRDefault="00751CE4" w:rsidP="00B87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1CE4" w:rsidRPr="00B87182" w:rsidSect="00B8718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A6B"/>
    <w:multiLevelType w:val="multilevel"/>
    <w:tmpl w:val="3AE0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537B"/>
    <w:multiLevelType w:val="hybridMultilevel"/>
    <w:tmpl w:val="D36A3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7816"/>
    <w:multiLevelType w:val="hybridMultilevel"/>
    <w:tmpl w:val="D36A3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4F79"/>
    <w:multiLevelType w:val="multilevel"/>
    <w:tmpl w:val="3C44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CE4"/>
    <w:rsid w:val="001735CC"/>
    <w:rsid w:val="0033186F"/>
    <w:rsid w:val="0049364D"/>
    <w:rsid w:val="00575082"/>
    <w:rsid w:val="00631A87"/>
    <w:rsid w:val="00751CE4"/>
    <w:rsid w:val="007D046F"/>
    <w:rsid w:val="00AB5B29"/>
    <w:rsid w:val="00B87182"/>
    <w:rsid w:val="00ED782A"/>
    <w:rsid w:val="00F9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E4"/>
  </w:style>
  <w:style w:type="paragraph" w:styleId="1">
    <w:name w:val="heading 1"/>
    <w:basedOn w:val="a"/>
    <w:link w:val="10"/>
    <w:uiPriority w:val="9"/>
    <w:qFormat/>
    <w:rsid w:val="00751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51CE4"/>
    <w:pPr>
      <w:ind w:left="720"/>
      <w:contextualSpacing/>
    </w:pPr>
  </w:style>
  <w:style w:type="table" w:styleId="a4">
    <w:name w:val="Table Grid"/>
    <w:basedOn w:val="a1"/>
    <w:uiPriority w:val="59"/>
    <w:rsid w:val="00751C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6F8CE-D3DC-4A44-83CA-93E3CC27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2014-03-24T11:18:00Z</dcterms:created>
  <dcterms:modified xsi:type="dcterms:W3CDTF">2015-01-27T16:43:00Z</dcterms:modified>
</cp:coreProperties>
</file>