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2B" w:rsidRPr="009D332B" w:rsidRDefault="00B621BC" w:rsidP="009D332B">
      <w:pPr>
        <w:pStyle w:val="2"/>
        <w:spacing w:line="240" w:lineRule="auto"/>
        <w:contextualSpacing/>
        <w:jc w:val="center"/>
        <w:rPr>
          <w:i w:val="0"/>
          <w:lang w:val="ru-RU"/>
        </w:rPr>
      </w:pPr>
      <w:r>
        <w:rPr>
          <w:i w:val="0"/>
          <w:lang w:val="ru-RU"/>
        </w:rPr>
        <w:t>Творчество</w:t>
      </w:r>
      <w:r w:rsidR="009D332B" w:rsidRPr="009D332B">
        <w:rPr>
          <w:i w:val="0"/>
          <w:lang w:val="ru-RU"/>
        </w:rPr>
        <w:t xml:space="preserve"> титанов Высокого Возрождения</w:t>
      </w:r>
    </w:p>
    <w:p w:rsidR="009D332B" w:rsidRPr="00C24D30" w:rsidRDefault="009D332B" w:rsidP="009D332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347"/>
        <w:gridCol w:w="3881"/>
        <w:gridCol w:w="3881"/>
        <w:gridCol w:w="3349"/>
      </w:tblGrid>
      <w:tr w:rsidR="009D332B" w:rsidRPr="00C24D30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81" w:type="dxa"/>
          </w:tcPr>
          <w:p w:rsidR="009D332B" w:rsidRPr="009D332B" w:rsidRDefault="009D332B" w:rsidP="009D3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Леонардо да Винчи</w:t>
            </w:r>
          </w:p>
        </w:tc>
        <w:tc>
          <w:tcPr>
            <w:tcW w:w="3881" w:type="dxa"/>
          </w:tcPr>
          <w:p w:rsidR="009D332B" w:rsidRPr="009D332B" w:rsidRDefault="009D332B" w:rsidP="009D3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Микеланджело Буонаротти</w:t>
            </w:r>
          </w:p>
        </w:tc>
        <w:tc>
          <w:tcPr>
            <w:tcW w:w="3349" w:type="dxa"/>
          </w:tcPr>
          <w:p w:rsidR="009D332B" w:rsidRPr="009D332B" w:rsidRDefault="009D332B" w:rsidP="009D3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Рафаэль Санти</w:t>
            </w:r>
          </w:p>
        </w:tc>
      </w:tr>
      <w:tr w:rsidR="009D332B" w:rsidRPr="00C24D30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 жизни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1452-1519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1475-1564</w:t>
            </w:r>
          </w:p>
        </w:tc>
        <w:tc>
          <w:tcPr>
            <w:tcW w:w="3349" w:type="dxa"/>
          </w:tcPr>
          <w:p w:rsidR="009D332B" w:rsidRPr="00C24D30" w:rsidRDefault="009D332B" w:rsidP="009D332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1483-1520</w:t>
            </w:r>
          </w:p>
        </w:tc>
      </w:tr>
      <w:tr w:rsidR="009D332B" w:rsidRPr="00C24D30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творчества (художественная концепция)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Естественнонаучная парадигма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Представитель индивидуального идеализма</w:t>
            </w:r>
          </w:p>
        </w:tc>
        <w:tc>
          <w:tcPr>
            <w:tcW w:w="3349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Абсолют абстрактных эстетических категорий</w:t>
            </w:r>
          </w:p>
        </w:tc>
      </w:tr>
      <w:tr w:rsidR="009D332B" w:rsidRPr="00C24D30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искусства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Отражение закономерностей природы через законы высшей художественности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Искусство - свободная духовная деятельность, обладающая полнотой свободы и суверенности</w:t>
            </w:r>
          </w:p>
        </w:tc>
        <w:tc>
          <w:tcPr>
            <w:tcW w:w="3349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Эталон всеобщих эстетических норм</w:t>
            </w:r>
          </w:p>
        </w:tc>
      </w:tr>
      <w:tr w:rsidR="009D332B" w:rsidRPr="00B621BC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художника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художник должен быть правдивым и изображать все, что свойственно человеку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Художник – демиург, который возвысившись над природой может предписывать ей законы художественного воплощения  </w:t>
            </w:r>
          </w:p>
        </w:tc>
        <w:tc>
          <w:tcPr>
            <w:tcW w:w="3349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Создание идеальных типов в качестве высокой и поэтичной художественной реальности</w:t>
            </w:r>
          </w:p>
        </w:tc>
      </w:tr>
      <w:tr w:rsidR="009D332B" w:rsidRPr="00C24D30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зрителя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Вправе определять, что есть высшее в искусстве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Слепо следует свободной творческой воле художника</w:t>
            </w:r>
          </w:p>
        </w:tc>
        <w:tc>
          <w:tcPr>
            <w:tcW w:w="3349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Эстетическое переживание красоты</w:t>
            </w:r>
          </w:p>
        </w:tc>
      </w:tr>
      <w:tr w:rsidR="009D332B" w:rsidRPr="00B621BC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Суть произведения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Соответствие законам природы (человек - мера всего)</w:t>
            </w:r>
          </w:p>
        </w:tc>
        <w:tc>
          <w:tcPr>
            <w:tcW w:w="3881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Художественное содержание, определяемое художественной идеей и мыслимой художественной формой</w:t>
            </w:r>
          </w:p>
        </w:tc>
        <w:tc>
          <w:tcPr>
            <w:tcW w:w="3349" w:type="dxa"/>
          </w:tcPr>
          <w:p w:rsidR="009D332B" w:rsidRPr="00C24D30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Высшее понятие красоты, воплощенной в формах «большого стиля»</w:t>
            </w:r>
          </w:p>
        </w:tc>
      </w:tr>
      <w:tr w:rsidR="009D332B" w:rsidRPr="00B621BC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черты творческого стиля</w:t>
            </w:r>
          </w:p>
        </w:tc>
        <w:tc>
          <w:tcPr>
            <w:tcW w:w="3881" w:type="dxa"/>
          </w:tcPr>
          <w:p w:rsid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Сочетание почти математически выверенной композиции с глубиной психологического переживания , контраст противопоставлений</w:t>
            </w:r>
          </w:p>
        </w:tc>
        <w:tc>
          <w:tcPr>
            <w:tcW w:w="3881" w:type="dxa"/>
          </w:tcPr>
          <w:p w:rsid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Передача телесной пластики как выражения неумирающей воли – глубина, многообразие страстность, сила</w:t>
            </w:r>
          </w:p>
        </w:tc>
        <w:tc>
          <w:tcPr>
            <w:tcW w:w="3349" w:type="dxa"/>
          </w:tcPr>
          <w:p w:rsid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Равновесие форм и мягкость линий – выявление гармонии внешней и внутренней жизни человека</w:t>
            </w:r>
          </w:p>
        </w:tc>
      </w:tr>
      <w:tr w:rsidR="009D332B" w:rsidRPr="00B621BC" w:rsidTr="009D332B">
        <w:tc>
          <w:tcPr>
            <w:tcW w:w="3347" w:type="dxa"/>
          </w:tcPr>
          <w:p w:rsidR="009D332B" w:rsidRPr="009D332B" w:rsidRDefault="009D332B" w:rsidP="009D33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Вклад в материальную и духовную  культуру (достижения)</w:t>
            </w:r>
          </w:p>
        </w:tc>
        <w:tc>
          <w:tcPr>
            <w:tcW w:w="3881" w:type="dxa"/>
          </w:tcPr>
          <w:p w:rsidR="009D332B" w:rsidRDefault="009D332B" w:rsidP="009D332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Сфумато</w:t>
            </w:r>
          </w:p>
          <w:p w:rsidR="009D332B" w:rsidRDefault="009D332B" w:rsidP="009D332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Пирамидальная композиция</w:t>
            </w:r>
          </w:p>
          <w:p w:rsidR="009D332B" w:rsidRDefault="009D332B" w:rsidP="009D332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Эксперименты с живописными материалами и техниками</w:t>
            </w:r>
          </w:p>
          <w:p w:rsidR="009D332B" w:rsidRPr="00A530E6" w:rsidRDefault="009D332B" w:rsidP="009D332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Огромное количество теоретических трудов в разных областях науки и искусства</w:t>
            </w:r>
          </w:p>
        </w:tc>
        <w:tc>
          <w:tcPr>
            <w:tcW w:w="3881" w:type="dxa"/>
          </w:tcPr>
          <w:p w:rsidR="009D332B" w:rsidRPr="00A530E6" w:rsidRDefault="009D332B" w:rsidP="009D332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Многообразие композиционных приемов для выражения замысла (композиция идет вслед за мыслью)</w:t>
            </w:r>
          </w:p>
        </w:tc>
        <w:tc>
          <w:tcPr>
            <w:tcW w:w="3349" w:type="dxa"/>
          </w:tcPr>
          <w:p w:rsidR="009D332B" w:rsidRPr="00BD4088" w:rsidRDefault="009D332B" w:rsidP="009D332B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Дальнейшая разработка метода пирамидальной композиции да Винчи – равновесие живой естественности форм и классического покоя композиции</w:t>
            </w:r>
          </w:p>
        </w:tc>
      </w:tr>
    </w:tbl>
    <w:p w:rsidR="009D332B" w:rsidRPr="00C24D30" w:rsidRDefault="009D332B" w:rsidP="009D332B">
      <w:pPr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A1DB7" w:rsidRPr="009D332B" w:rsidRDefault="00EA1DB7">
      <w:pPr>
        <w:rPr>
          <w:lang w:val="ru-RU"/>
        </w:rPr>
      </w:pPr>
    </w:p>
    <w:sectPr w:rsidR="00EA1DB7" w:rsidRPr="009D332B" w:rsidSect="009D332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5pt;height:9.35pt" o:bullet="t">
        <v:imagedata r:id="rId1" o:title="BD14693_"/>
      </v:shape>
    </w:pict>
  </w:numPicBullet>
  <w:abstractNum w:abstractNumId="0">
    <w:nsid w:val="25090844"/>
    <w:multiLevelType w:val="hybridMultilevel"/>
    <w:tmpl w:val="D23E0A18"/>
    <w:lvl w:ilvl="0" w:tplc="E1FAC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D332B"/>
    <w:rsid w:val="009D332B"/>
    <w:rsid w:val="00B621BC"/>
    <w:rsid w:val="00DB1513"/>
    <w:rsid w:val="00EA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2B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D3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32B"/>
    <w:pPr>
      <w:ind w:left="720"/>
      <w:contextualSpacing/>
    </w:pPr>
  </w:style>
  <w:style w:type="table" w:styleId="a4">
    <w:name w:val="Table Grid"/>
    <w:basedOn w:val="a1"/>
    <w:uiPriority w:val="59"/>
    <w:rsid w:val="009D332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D332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2015-02-05T18:37:00Z</dcterms:created>
  <dcterms:modified xsi:type="dcterms:W3CDTF">2015-02-05T18:41:00Z</dcterms:modified>
</cp:coreProperties>
</file>