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BF4" w:rsidRPr="00292BF4" w:rsidRDefault="00292BF4" w:rsidP="00292BF4">
      <w:pPr>
        <w:ind w:firstLine="709"/>
        <w:jc w:val="right"/>
        <w:rPr>
          <w:b/>
        </w:rPr>
      </w:pPr>
      <w:r w:rsidRPr="00292BF4">
        <w:rPr>
          <w:b/>
        </w:rPr>
        <w:t>О.В. Куркина (Идентификатор: 218-166-356)</w:t>
      </w:r>
    </w:p>
    <w:p w:rsidR="00292BF4" w:rsidRPr="00292BF4" w:rsidRDefault="00292BF4" w:rsidP="00292BF4">
      <w:pPr>
        <w:jc w:val="right"/>
        <w:rPr>
          <w:b/>
          <w:bCs/>
        </w:rPr>
      </w:pPr>
    </w:p>
    <w:p w:rsidR="00292BF4" w:rsidRPr="00292BF4" w:rsidRDefault="00292BF4" w:rsidP="00292BF4">
      <w:pPr>
        <w:jc w:val="right"/>
        <w:rPr>
          <w:b/>
          <w:bCs/>
        </w:rPr>
      </w:pPr>
      <w:r w:rsidRPr="00292BF4">
        <w:rPr>
          <w:b/>
          <w:bCs/>
        </w:rPr>
        <w:t>Приложение 3</w:t>
      </w:r>
    </w:p>
    <w:p w:rsidR="00292BF4" w:rsidRPr="00292BF4" w:rsidRDefault="00292BF4" w:rsidP="00292BF4">
      <w:pPr>
        <w:rPr>
          <w:b/>
          <w:bCs/>
        </w:rPr>
      </w:pPr>
      <w:r w:rsidRPr="00292BF4">
        <w:rPr>
          <w:b/>
          <w:bCs/>
        </w:rPr>
        <w:t>Сценарии тренингового занятия № 3.</w:t>
      </w:r>
    </w:p>
    <w:p w:rsidR="009E4449" w:rsidRDefault="009E4449" w:rsidP="00526F11">
      <w:pPr>
        <w:rPr>
          <w:b/>
        </w:rPr>
      </w:pPr>
    </w:p>
    <w:p w:rsidR="00526F11" w:rsidRPr="00292BF4" w:rsidRDefault="00526F11" w:rsidP="00526F11">
      <w:r w:rsidRPr="00292BF4">
        <w:rPr>
          <w:b/>
        </w:rPr>
        <w:t>Тема:</w:t>
      </w:r>
      <w:r w:rsidR="00292BF4">
        <w:t xml:space="preserve"> Мое конструктивное</w:t>
      </w:r>
      <w:r w:rsidRPr="00292BF4">
        <w:t xml:space="preserve"> «Я»</w:t>
      </w:r>
      <w:r w:rsidR="004D3271" w:rsidRPr="004D3271">
        <w:t xml:space="preserve"> </w:t>
      </w:r>
      <w:r w:rsidR="004D3271">
        <w:t xml:space="preserve">или </w:t>
      </w:r>
      <w:r w:rsidR="00043F55">
        <w:t>э</w:t>
      </w:r>
      <w:r w:rsidR="004D3271">
        <w:t>ффективные приемы общения</w:t>
      </w:r>
      <w:r w:rsidR="00D31EA0">
        <w:t>.</w:t>
      </w:r>
    </w:p>
    <w:p w:rsidR="00526F11" w:rsidRPr="00292BF4" w:rsidRDefault="00526F11" w:rsidP="00526F11">
      <w:pPr>
        <w:jc w:val="both"/>
      </w:pPr>
      <w:r w:rsidRPr="00292BF4">
        <w:rPr>
          <w:b/>
        </w:rPr>
        <w:t>Цель:</w:t>
      </w:r>
      <w:r w:rsidRPr="00292BF4">
        <w:t xml:space="preserve"> формирование конструктивной стратегии поведения в обществе; обучение способам </w:t>
      </w:r>
      <w:r w:rsidR="009E4449">
        <w:t>само</w:t>
      </w:r>
      <w:r w:rsidRPr="00292BF4">
        <w:t>управления</w:t>
      </w:r>
      <w:r w:rsidR="009E4449">
        <w:t xml:space="preserve"> и саморегуляции.</w:t>
      </w:r>
    </w:p>
    <w:p w:rsidR="00526F11" w:rsidRPr="00292BF4" w:rsidRDefault="00526F11" w:rsidP="00526F11">
      <w:pPr>
        <w:jc w:val="both"/>
        <w:rPr>
          <w:b/>
        </w:rPr>
      </w:pPr>
      <w:r w:rsidRPr="00292BF4">
        <w:rPr>
          <w:b/>
        </w:rPr>
        <w:t xml:space="preserve">Задачи: </w:t>
      </w:r>
    </w:p>
    <w:p w:rsidR="00526F11" w:rsidRPr="00292BF4" w:rsidRDefault="00F1131F" w:rsidP="00526F11">
      <w:pPr>
        <w:jc w:val="both"/>
      </w:pPr>
      <w:r>
        <w:t>- укрепить</w:t>
      </w:r>
      <w:r w:rsidR="00526F11" w:rsidRPr="00292BF4">
        <w:t xml:space="preserve"> доверие к окружающим, снять внутреннее напряжение, </w:t>
      </w:r>
      <w:r>
        <w:t>способствовать откровенности</w:t>
      </w:r>
      <w:r w:rsidR="00526F11" w:rsidRPr="00292BF4">
        <w:t xml:space="preserve">; </w:t>
      </w:r>
    </w:p>
    <w:p w:rsidR="00526F11" w:rsidRPr="00292BF4" w:rsidRDefault="00526F11" w:rsidP="00526F11">
      <w:pPr>
        <w:jc w:val="both"/>
      </w:pPr>
      <w:r w:rsidRPr="00292BF4">
        <w:t>- ознакомить с конструктивными способами поведения в ситуациях провоцирующих</w:t>
      </w:r>
      <w:r w:rsidR="009E4449">
        <w:t xml:space="preserve"> проявление негативных эмоций;</w:t>
      </w:r>
    </w:p>
    <w:p w:rsidR="00526F11" w:rsidRPr="00292BF4" w:rsidRDefault="00526F11" w:rsidP="00294559">
      <w:r w:rsidRPr="00292BF4">
        <w:t>- ознакомить со способами само</w:t>
      </w:r>
      <w:r w:rsidR="00294559">
        <w:t>регуляции в негативных ситуациях.</w:t>
      </w:r>
    </w:p>
    <w:p w:rsidR="00E50786" w:rsidRPr="005B08B0" w:rsidRDefault="00E50786" w:rsidP="00E50786">
      <w:pPr>
        <w:jc w:val="both"/>
      </w:pPr>
      <w:r w:rsidRPr="0070603B">
        <w:rPr>
          <w:b/>
        </w:rPr>
        <w:t>Оборудование:</w:t>
      </w:r>
      <w:r w:rsidRPr="005B08B0">
        <w:t xml:space="preserve"> </w:t>
      </w:r>
      <w:r>
        <w:t xml:space="preserve">компьютер, </w:t>
      </w:r>
      <w:r w:rsidRPr="005B08B0">
        <w:t>различные изобразительные средст</w:t>
      </w:r>
      <w:r>
        <w:t>ва, белая бумага формата А</w:t>
      </w:r>
      <w:proofErr w:type="gramStart"/>
      <w:r>
        <w:t>4</w:t>
      </w:r>
      <w:proofErr w:type="gramEnd"/>
      <w:r w:rsidRPr="005B08B0">
        <w:t xml:space="preserve">. </w:t>
      </w:r>
    </w:p>
    <w:p w:rsidR="00526F11" w:rsidRPr="00292BF4" w:rsidRDefault="00526F11" w:rsidP="00526F11"/>
    <w:p w:rsidR="00526F11" w:rsidRPr="00292BF4" w:rsidRDefault="00526F11" w:rsidP="00526F11">
      <w:pPr>
        <w:jc w:val="center"/>
        <w:rPr>
          <w:b/>
        </w:rPr>
      </w:pPr>
      <w:r w:rsidRPr="00292BF4">
        <w:rPr>
          <w:b/>
        </w:rPr>
        <w:t>Ход занятия</w:t>
      </w:r>
    </w:p>
    <w:p w:rsidR="00E50786" w:rsidRPr="00051BEC" w:rsidRDefault="00E50786" w:rsidP="00E50786">
      <w:pPr>
        <w:shd w:val="clear" w:color="auto" w:fill="FFFFFF"/>
        <w:ind w:firstLine="709"/>
        <w:jc w:val="both"/>
        <w:rPr>
          <w:b/>
          <w:bCs/>
          <w:kern w:val="24"/>
        </w:rPr>
      </w:pPr>
      <w:r w:rsidRPr="00245CEF">
        <w:rPr>
          <w:b/>
          <w:bCs/>
          <w:kern w:val="24"/>
        </w:rPr>
        <w:t xml:space="preserve">Игра «Узнай друг друга </w:t>
      </w:r>
      <w:r w:rsidR="006B4EFA">
        <w:rPr>
          <w:b/>
          <w:bCs/>
          <w:kern w:val="24"/>
        </w:rPr>
        <w:t xml:space="preserve">еще </w:t>
      </w:r>
      <w:r w:rsidRPr="00245CEF">
        <w:rPr>
          <w:b/>
          <w:bCs/>
          <w:kern w:val="24"/>
        </w:rPr>
        <w:t>лучше»</w:t>
      </w:r>
    </w:p>
    <w:p w:rsidR="00526F11" w:rsidRPr="00292BF4" w:rsidRDefault="00526F11" w:rsidP="00E50786">
      <w:pPr>
        <w:jc w:val="both"/>
      </w:pPr>
      <w:r w:rsidRPr="00292BF4">
        <w:t>Цель: развитие коммуникативных навыков, группового взаимодействи</w:t>
      </w:r>
      <w:r w:rsidR="00F1131F">
        <w:t>я</w:t>
      </w:r>
      <w:r w:rsidRPr="00292BF4">
        <w:t>, снятие напряжения.</w:t>
      </w:r>
    </w:p>
    <w:p w:rsidR="00E50786" w:rsidRPr="00245CEF" w:rsidRDefault="00526F11" w:rsidP="00E50786">
      <w:pPr>
        <w:shd w:val="clear" w:color="auto" w:fill="FFFFFF"/>
        <w:jc w:val="both"/>
        <w:rPr>
          <w:kern w:val="24"/>
        </w:rPr>
      </w:pPr>
      <w:r w:rsidRPr="00292BF4">
        <w:t xml:space="preserve">Инструкция: </w:t>
      </w:r>
      <w:r w:rsidR="00E50786" w:rsidRPr="00245CEF">
        <w:rPr>
          <w:kern w:val="24"/>
        </w:rPr>
        <w:t xml:space="preserve">Участники образуют два круга. Под музыку один круг двигается по часовой стрелке, другой </w:t>
      </w:r>
      <w:r w:rsidR="00E50786">
        <w:rPr>
          <w:kern w:val="24"/>
        </w:rPr>
        <w:t>-</w:t>
      </w:r>
      <w:r w:rsidR="00E50786" w:rsidRPr="00245CEF">
        <w:rPr>
          <w:kern w:val="24"/>
        </w:rPr>
        <w:t xml:space="preserve"> </w:t>
      </w:r>
      <w:proofErr w:type="gramStart"/>
      <w:r w:rsidR="00E50786" w:rsidRPr="00245CEF">
        <w:rPr>
          <w:kern w:val="24"/>
        </w:rPr>
        <w:t>против</w:t>
      </w:r>
      <w:proofErr w:type="gramEnd"/>
      <w:r w:rsidR="00E50786" w:rsidRPr="00245CEF">
        <w:rPr>
          <w:kern w:val="24"/>
        </w:rPr>
        <w:t xml:space="preserve"> часовой. Когда музыка </w:t>
      </w:r>
      <w:r w:rsidR="00E50786" w:rsidRPr="00245CEF">
        <w:rPr>
          <w:b/>
          <w:bCs/>
          <w:kern w:val="24"/>
        </w:rPr>
        <w:t xml:space="preserve">умолкает, </w:t>
      </w:r>
      <w:r w:rsidR="00E50786" w:rsidRPr="00245CEF">
        <w:rPr>
          <w:kern w:val="24"/>
        </w:rPr>
        <w:t>из участников внешнего и внутреннего круга образуются пары, в которых ребята отвечают друг другу на различные вопросы. Воп</w:t>
      </w:r>
      <w:r w:rsidR="00E50786">
        <w:rPr>
          <w:kern w:val="24"/>
        </w:rPr>
        <w:t>р</w:t>
      </w:r>
      <w:r w:rsidR="00E50786" w:rsidRPr="00245CEF">
        <w:rPr>
          <w:kern w:val="24"/>
        </w:rPr>
        <w:t>осы могут быть заготовлены тренером заранее или же могут спонтанно задаваться самими участниками игры.</w:t>
      </w:r>
    </w:p>
    <w:p w:rsidR="00526F11" w:rsidRPr="00292BF4" w:rsidRDefault="00526F11" w:rsidP="00E50786">
      <w:r w:rsidRPr="00292BF4">
        <w:t>Рефлексия</w:t>
      </w:r>
    </w:p>
    <w:p w:rsidR="00526F11" w:rsidRPr="00292BF4" w:rsidRDefault="00526F11" w:rsidP="00E50786">
      <w:r w:rsidRPr="00292BF4">
        <w:t>Насколько вам понравилось упражнение?</w:t>
      </w:r>
    </w:p>
    <w:p w:rsidR="00526F11" w:rsidRPr="00292BF4" w:rsidRDefault="00E50786" w:rsidP="00E50786">
      <w:r>
        <w:t>Много ли узнали нового друг о друге</w:t>
      </w:r>
      <w:r w:rsidR="00526F11" w:rsidRPr="00292BF4">
        <w:t>?</w:t>
      </w:r>
    </w:p>
    <w:p w:rsidR="00E50786" w:rsidRDefault="00E50786" w:rsidP="00E50786">
      <w:pPr>
        <w:tabs>
          <w:tab w:val="num" w:pos="360"/>
        </w:tabs>
        <w:ind w:firstLine="709"/>
        <w:jc w:val="both"/>
        <w:rPr>
          <w:b/>
        </w:rPr>
      </w:pPr>
    </w:p>
    <w:p w:rsidR="00526F11" w:rsidRPr="00292BF4" w:rsidRDefault="00526F11" w:rsidP="00E50786">
      <w:pPr>
        <w:tabs>
          <w:tab w:val="num" w:pos="360"/>
        </w:tabs>
        <w:ind w:firstLine="709"/>
        <w:jc w:val="both"/>
        <w:rPr>
          <w:b/>
        </w:rPr>
      </w:pPr>
      <w:r w:rsidRPr="00292BF4">
        <w:rPr>
          <w:b/>
        </w:rPr>
        <w:t xml:space="preserve">Упражнение «Повторение»  </w:t>
      </w:r>
    </w:p>
    <w:p w:rsidR="00526F11" w:rsidRPr="00292BF4" w:rsidRDefault="00526F11" w:rsidP="00E50786">
      <w:pPr>
        <w:tabs>
          <w:tab w:val="num" w:pos="360"/>
        </w:tabs>
        <w:jc w:val="both"/>
      </w:pPr>
      <w:r w:rsidRPr="00292BF4">
        <w:t>Цель: актуализация полученной информации на пред</w:t>
      </w:r>
      <w:r w:rsidR="00B45E84">
        <w:t>ыдущем  занятии</w:t>
      </w:r>
      <w:r w:rsidRPr="00292BF4">
        <w:t xml:space="preserve">. </w:t>
      </w:r>
    </w:p>
    <w:p w:rsidR="00526F11" w:rsidRDefault="00F1131F" w:rsidP="006C02CB">
      <w:pPr>
        <w:jc w:val="both"/>
      </w:pPr>
      <w:r>
        <w:t>Ход упражнения: психолог задаёт ряд вопросов по предыдущей теме занятия. Какие виды поведения вам знакомы? Объясните преимущества каждого из рассматриваемых видов поведения?</w:t>
      </w:r>
    </w:p>
    <w:p w:rsidR="00F1131F" w:rsidRDefault="00F1131F" w:rsidP="00526F11"/>
    <w:p w:rsidR="00526F11" w:rsidRPr="00292BF4" w:rsidRDefault="00526F11" w:rsidP="00B45E84">
      <w:pPr>
        <w:ind w:firstLine="709"/>
        <w:rPr>
          <w:b/>
        </w:rPr>
      </w:pPr>
      <w:r w:rsidRPr="00292BF4">
        <w:rPr>
          <w:b/>
        </w:rPr>
        <w:t>Упражнение «Откровенно говоря»</w:t>
      </w:r>
    </w:p>
    <w:p w:rsidR="00526F11" w:rsidRPr="00292BF4" w:rsidRDefault="00526F11" w:rsidP="00526F11">
      <w:pPr>
        <w:jc w:val="both"/>
      </w:pPr>
      <w:r w:rsidRPr="00292BF4">
        <w:t>Цель: укрепить групповое доверие к окружающ</w:t>
      </w:r>
      <w:r w:rsidR="00B45E84">
        <w:t>им, снять внутреннее напряжение, способствовать откровенности</w:t>
      </w:r>
      <w:r w:rsidRPr="00292BF4">
        <w:t xml:space="preserve">. </w:t>
      </w:r>
    </w:p>
    <w:p w:rsidR="00526F11" w:rsidRPr="00292BF4" w:rsidRDefault="00526F11" w:rsidP="00526F11">
      <w:r w:rsidRPr="00292BF4">
        <w:t>Материал: карточки с незаконченными предложениями.</w:t>
      </w:r>
    </w:p>
    <w:p w:rsidR="00526F11" w:rsidRPr="00292BF4" w:rsidRDefault="00526F11" w:rsidP="00526F11">
      <w:pPr>
        <w:jc w:val="both"/>
      </w:pPr>
      <w:r w:rsidRPr="00292BF4">
        <w:t>Инструкция: Перед вами в центре круга лежит стопка карточек. Сейчас каждый из</w:t>
      </w:r>
      <w:r w:rsidR="00B45E84">
        <w:t xml:space="preserve"> вас по очереди будет</w:t>
      </w:r>
      <w:r w:rsidRPr="00292BF4">
        <w:t xml:space="preserve"> брать по одной карточке, на которой написана незаконченная фраза. Вам нужно сразу же, не раздумывая, закончить фразу. Постарайтесь быть предельно откровенными и искренними. Если члены группы почувствуют неискренность кого-либо из участников, ему придется взять другую карточку с новым текстом и ответить еще раз.</w:t>
      </w:r>
    </w:p>
    <w:p w:rsidR="00526F11" w:rsidRPr="00292BF4" w:rsidRDefault="00526F11" w:rsidP="00526F11">
      <w:r w:rsidRPr="00292BF4">
        <w:t>Примерное содержание карточек:</w:t>
      </w:r>
    </w:p>
    <w:p w:rsidR="00526F11" w:rsidRPr="00292BF4" w:rsidRDefault="00526F11" w:rsidP="00526F11">
      <w:r w:rsidRPr="00292BF4">
        <w:t>Откровенно говоря, когда я слышу грубость...</w:t>
      </w:r>
    </w:p>
    <w:p w:rsidR="00526F11" w:rsidRPr="00292BF4" w:rsidRDefault="00526F11" w:rsidP="00526F11">
      <w:r w:rsidRPr="00292BF4">
        <w:t>Откровенно говоря, когда мне угрожают...</w:t>
      </w:r>
    </w:p>
    <w:p w:rsidR="00526F11" w:rsidRPr="00292BF4" w:rsidRDefault="00526F11" w:rsidP="00526F11">
      <w:r w:rsidRPr="00292BF4">
        <w:t>Откровенно говоря, когда я вижу недоверие...</w:t>
      </w:r>
    </w:p>
    <w:p w:rsidR="00526F11" w:rsidRPr="00292BF4" w:rsidRDefault="00526F11" w:rsidP="00526F11">
      <w:r w:rsidRPr="00292BF4">
        <w:t>Откровенно говоря, когда я чувствую неуважение...</w:t>
      </w:r>
    </w:p>
    <w:p w:rsidR="00526F11" w:rsidRPr="00292BF4" w:rsidRDefault="00526F11" w:rsidP="00526F11">
      <w:r w:rsidRPr="00292BF4">
        <w:t>Откровенно говоря, когда на улице на меня смотрят вызывающе...</w:t>
      </w:r>
    </w:p>
    <w:p w:rsidR="00526F11" w:rsidRPr="00292BF4" w:rsidRDefault="00526F11" w:rsidP="00526F11">
      <w:r w:rsidRPr="00292BF4">
        <w:t xml:space="preserve">Откровенно говоря, когда у меня плохое настроение, и кто-то лезет с расспросами... </w:t>
      </w:r>
    </w:p>
    <w:p w:rsidR="00526F11" w:rsidRPr="00292BF4" w:rsidRDefault="00526F11" w:rsidP="00526F11">
      <w:r w:rsidRPr="00292BF4">
        <w:t>Откровенно говоря, когда я гуляю на улице или иду на дискотеку...</w:t>
      </w:r>
    </w:p>
    <w:p w:rsidR="00526F11" w:rsidRPr="00292BF4" w:rsidRDefault="00526F11" w:rsidP="00526F11">
      <w:r w:rsidRPr="00292BF4">
        <w:t>Откровенно говоря, когда я злюсь на кого-то...</w:t>
      </w:r>
    </w:p>
    <w:p w:rsidR="00526F11" w:rsidRPr="00292BF4" w:rsidRDefault="00526F11" w:rsidP="00526F11">
      <w:r w:rsidRPr="00292BF4">
        <w:t>Откровенно говоря, когда меня застали врасплох...</w:t>
      </w:r>
    </w:p>
    <w:p w:rsidR="00526F11" w:rsidRPr="00292BF4" w:rsidRDefault="00526F11" w:rsidP="00526F11">
      <w:r w:rsidRPr="00292BF4">
        <w:t>Откровенно говоря, когда я участвую в тренинге...</w:t>
      </w:r>
    </w:p>
    <w:p w:rsidR="00526F11" w:rsidRPr="00292BF4" w:rsidRDefault="00526F11" w:rsidP="00526F11">
      <w:pPr>
        <w:rPr>
          <w:b/>
        </w:rPr>
      </w:pPr>
      <w:r w:rsidRPr="00292BF4">
        <w:rPr>
          <w:b/>
        </w:rPr>
        <w:lastRenderedPageBreak/>
        <w:t xml:space="preserve">Рефлексия </w:t>
      </w:r>
    </w:p>
    <w:p w:rsidR="00526F11" w:rsidRPr="00292BF4" w:rsidRDefault="00526F11" w:rsidP="00526F11">
      <w:r w:rsidRPr="00292BF4">
        <w:t>Трудно ли было заканчивать предложенные фразы?</w:t>
      </w:r>
    </w:p>
    <w:p w:rsidR="00526F11" w:rsidRPr="00292BF4" w:rsidRDefault="00526F11" w:rsidP="00526F11">
      <w:r w:rsidRPr="00292BF4">
        <w:t>Узнали ли вы что-нибудь новое об участниках группы?</w:t>
      </w:r>
    </w:p>
    <w:p w:rsidR="00526F11" w:rsidRPr="00292BF4" w:rsidRDefault="00526F11" w:rsidP="00526F11">
      <w:r w:rsidRPr="00292BF4">
        <w:t>Каковы ваши поведенческие установки на настоящий момент?</w:t>
      </w:r>
    </w:p>
    <w:p w:rsidR="00526F11" w:rsidRPr="00292BF4" w:rsidRDefault="00526F11" w:rsidP="00526F11">
      <w:bookmarkStart w:id="0" w:name="_Toc38690040"/>
      <w:bookmarkStart w:id="1" w:name="_Toc38689449"/>
      <w:bookmarkStart w:id="2" w:name="_Toc38685140"/>
      <w:bookmarkStart w:id="3" w:name="_Toc38681769"/>
      <w:bookmarkStart w:id="4" w:name="_Toc38679767"/>
      <w:bookmarkStart w:id="5" w:name="_Toc38657012"/>
      <w:bookmarkStart w:id="6" w:name="_Toc38656094"/>
      <w:bookmarkStart w:id="7" w:name="_Toc38647917"/>
      <w:bookmarkStart w:id="8" w:name="_Toc38627587"/>
      <w:bookmarkStart w:id="9" w:name="_Toc38552666"/>
      <w:bookmarkStart w:id="10" w:name="_Toc38552520"/>
      <w:bookmarkStart w:id="11" w:name="_Toc38194489"/>
      <w:bookmarkStart w:id="12" w:name="_Toc38172048"/>
      <w:bookmarkStart w:id="13" w:name="_Toc38171035"/>
      <w:bookmarkStart w:id="14" w:name="_Toc37987887"/>
      <w:bookmarkStart w:id="15" w:name="_Toc37987396"/>
      <w:bookmarkStart w:id="16" w:name="_Toc37987120"/>
      <w:bookmarkStart w:id="17" w:name="_Toc37986980"/>
      <w:bookmarkStart w:id="18" w:name="_Toc37986860"/>
      <w:bookmarkStart w:id="19" w:name="_Toc37590267"/>
      <w:bookmarkStart w:id="20" w:name="_Toc37576260"/>
      <w:bookmarkStart w:id="21" w:name="_Toc37568398"/>
      <w:bookmarkStart w:id="22" w:name="_Toc37568240"/>
      <w:bookmarkStart w:id="23" w:name="_Toc37558881"/>
      <w:bookmarkStart w:id="24" w:name="_Toc37498593"/>
      <w:bookmarkStart w:id="25" w:name="_Toc37498464"/>
      <w:bookmarkStart w:id="26" w:name="_Toc37496763"/>
      <w:bookmarkStart w:id="27" w:name="_Toc37496450"/>
      <w:bookmarkStart w:id="28" w:name="_Toc37404189"/>
      <w:bookmarkStart w:id="29" w:name="_Toc37403914"/>
      <w:bookmarkStart w:id="30" w:name="_Toc37403861"/>
      <w:bookmarkStart w:id="31" w:name="_Toc37403230"/>
      <w:bookmarkStart w:id="32" w:name="_Toc37312961"/>
      <w:bookmarkStart w:id="33" w:name="_Toc37254468"/>
      <w:r w:rsidRPr="00292BF4">
        <w:rPr>
          <w:b/>
        </w:rPr>
        <w:t>Вывод:</w:t>
      </w:r>
      <w:r w:rsidRPr="00292BF4">
        <w:t xml:space="preserve"> все эти ситуации предполагают негативное воздействие на личности и активизацию негативных эмоций.</w:t>
      </w:r>
    </w:p>
    <w:p w:rsidR="00526F11" w:rsidRPr="00292BF4" w:rsidRDefault="00526F11" w:rsidP="00526F11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p w:rsidR="00526F11" w:rsidRPr="00A6548B" w:rsidRDefault="00526F11" w:rsidP="00A6548B">
      <w:pPr>
        <w:ind w:firstLine="709"/>
        <w:jc w:val="both"/>
        <w:rPr>
          <w:b/>
        </w:rPr>
      </w:pPr>
      <w:r w:rsidRPr="00A6548B">
        <w:rPr>
          <w:b/>
        </w:rPr>
        <w:t>Упражнение «</w:t>
      </w:r>
      <w:r w:rsidR="00294559" w:rsidRPr="00A6548B">
        <w:rPr>
          <w:b/>
        </w:rPr>
        <w:t>Памятка</w:t>
      </w:r>
      <w:r w:rsidRPr="00A6548B">
        <w:rPr>
          <w:b/>
        </w:rPr>
        <w:t>»</w:t>
      </w:r>
    </w:p>
    <w:p w:rsidR="00526F11" w:rsidRPr="00292BF4" w:rsidRDefault="00526F11" w:rsidP="00526F11">
      <w:pPr>
        <w:jc w:val="both"/>
      </w:pPr>
      <w:r w:rsidRPr="00292BF4">
        <w:t>Цель: развитие навыков ведения позитивного внутреннего диалога о самом себе; развитие способности к самоанализу.</w:t>
      </w:r>
    </w:p>
    <w:p w:rsidR="00526F11" w:rsidRPr="00292BF4" w:rsidRDefault="00526F11" w:rsidP="00526F11">
      <w:pPr>
        <w:jc w:val="both"/>
      </w:pPr>
      <w:r w:rsidRPr="00292BF4">
        <w:t xml:space="preserve">Материалы: бланки с табличками для каждого участника </w:t>
      </w:r>
    </w:p>
    <w:p w:rsidR="00A748E4" w:rsidRDefault="00D31EA0" w:rsidP="00526F11">
      <w:pPr>
        <w:jc w:val="both"/>
      </w:pPr>
      <w:r>
        <w:t>Ход упражнения</w:t>
      </w:r>
      <w:r w:rsidR="00526F11" w:rsidRPr="00292BF4">
        <w:t xml:space="preserve">: </w:t>
      </w:r>
      <w:r>
        <w:t>Подросткам предлагается вспомнить</w:t>
      </w:r>
      <w:r w:rsidR="00526F11" w:rsidRPr="00292BF4">
        <w:t xml:space="preserve"> собственные достижения, одержанные победы, способности, радостные события. А ведь каждому из нас есть чем гордиться.</w:t>
      </w:r>
      <w:r w:rsidR="0019580E">
        <w:t xml:space="preserve"> </w:t>
      </w:r>
      <w:r w:rsidR="00A748E4">
        <w:t>Участники</w:t>
      </w:r>
      <w:r w:rsidR="00526F11" w:rsidRPr="00292BF4">
        <w:t xml:space="preserve"> составля</w:t>
      </w:r>
      <w:r w:rsidR="00A748E4">
        <w:t>ю</w:t>
      </w:r>
      <w:r w:rsidR="00526F11" w:rsidRPr="00292BF4">
        <w:t xml:space="preserve">т памятку, в которую заносятся достоинства, достижения, способности этого человека. </w:t>
      </w:r>
    </w:p>
    <w:p w:rsidR="00526F11" w:rsidRPr="00292BF4" w:rsidRDefault="00526F11" w:rsidP="00526F11">
      <w:pPr>
        <w:jc w:val="both"/>
      </w:pPr>
      <w:r w:rsidRPr="00292BF4">
        <w:t>Подготовка: Нарисовать на доске большую таблицу, изображенную на бланках.</w:t>
      </w:r>
      <w:r w:rsidR="00D31EA0">
        <w:t xml:space="preserve"> Б</w:t>
      </w:r>
      <w:r w:rsidR="00D31EA0" w:rsidRPr="00292BF4">
        <w:t>ланк памятки</w:t>
      </w:r>
      <w:r w:rsidRPr="00292BF4">
        <w:t xml:space="preserve"> «Мои лучшие качества», «Мои лучшие черты», «Мои способности и таланты», «Мои достижения».</w:t>
      </w:r>
    </w:p>
    <w:p w:rsidR="00526F11" w:rsidRPr="00292BF4" w:rsidRDefault="00526F11" w:rsidP="00526F11">
      <w:pPr>
        <w:jc w:val="both"/>
      </w:pPr>
      <w:r w:rsidRPr="00292BF4">
        <w:t>Инструкция: «Мои лучшие черты» - в эту колонку запишите черты или особенности своего характера, которые вам в себе нравятся и составляют вашу сильную сторону.</w:t>
      </w:r>
    </w:p>
    <w:p w:rsidR="00526F11" w:rsidRPr="00292BF4" w:rsidRDefault="00526F11" w:rsidP="00526F11">
      <w:pPr>
        <w:jc w:val="both"/>
      </w:pPr>
      <w:r w:rsidRPr="00292BF4">
        <w:t>«Мои способности и таланты» - сюда запишите способности и таланты в любой сфере, которыми вы можете гордиться.</w:t>
      </w:r>
    </w:p>
    <w:p w:rsidR="00526F11" w:rsidRPr="00292BF4" w:rsidRDefault="00526F11" w:rsidP="00526F11">
      <w:pPr>
        <w:jc w:val="both"/>
      </w:pPr>
      <w:r w:rsidRPr="00292BF4">
        <w:t>«Мои достижения» - в этой графе записываются достижения в любой области.</w:t>
      </w:r>
    </w:p>
    <w:p w:rsidR="00526F11" w:rsidRPr="00292BF4" w:rsidRDefault="00526F11" w:rsidP="00526F11">
      <w:pPr>
        <w:jc w:val="both"/>
      </w:pPr>
      <w:r w:rsidRPr="00292BF4">
        <w:t>Анализ упражнения:</w:t>
      </w:r>
    </w:p>
    <w:p w:rsidR="00526F11" w:rsidRPr="00292BF4" w:rsidRDefault="00526F11" w:rsidP="00526F11">
      <w:pPr>
        <w:jc w:val="both"/>
      </w:pPr>
      <w:r w:rsidRPr="00292BF4">
        <w:t>Какое значение для вас имело выполнение этого упражнения?</w:t>
      </w:r>
    </w:p>
    <w:p w:rsidR="00526F11" w:rsidRPr="00292BF4" w:rsidRDefault="00526F11" w:rsidP="00526F11">
      <w:pPr>
        <w:jc w:val="both"/>
      </w:pPr>
      <w:r w:rsidRPr="00292BF4">
        <w:t>Что вы взяли себе на заметку и будете использовать?</w:t>
      </w:r>
    </w:p>
    <w:p w:rsidR="00526F11" w:rsidRPr="00292BF4" w:rsidRDefault="00526F11" w:rsidP="00526F11">
      <w:pPr>
        <w:jc w:val="both"/>
      </w:pPr>
    </w:p>
    <w:p w:rsidR="00D31EA0" w:rsidRDefault="00D31EA0" w:rsidP="00A6548B">
      <w:pPr>
        <w:ind w:firstLine="709"/>
        <w:jc w:val="both"/>
        <w:rPr>
          <w:b/>
        </w:rPr>
      </w:pPr>
      <w:r>
        <w:rPr>
          <w:b/>
        </w:rPr>
        <w:t>Упражнение «Общение»</w:t>
      </w:r>
    </w:p>
    <w:p w:rsidR="00D31EA0" w:rsidRPr="00D31EA0" w:rsidRDefault="00D31EA0" w:rsidP="00A6548B">
      <w:pPr>
        <w:ind w:firstLine="709"/>
        <w:jc w:val="both"/>
      </w:pPr>
      <w:r w:rsidRPr="00D31EA0">
        <w:t>Цель:</w:t>
      </w:r>
      <w:r>
        <w:t xml:space="preserve"> формирование навыков конструктивного общения</w:t>
      </w:r>
    </w:p>
    <w:p w:rsidR="00984B19" w:rsidRDefault="00D31EA0" w:rsidP="00984B19">
      <w:pPr>
        <w:ind w:firstLine="709"/>
        <w:jc w:val="both"/>
      </w:pPr>
      <w:r w:rsidRPr="00D31EA0">
        <w:t>Ход упражнения</w:t>
      </w:r>
      <w:r w:rsidR="003A2727">
        <w:t>. 1. Невербальное общение:</w:t>
      </w:r>
      <w:r w:rsidRPr="00D31EA0">
        <w:t xml:space="preserve"> </w:t>
      </w:r>
      <w:r>
        <w:t>подростки передают по очереди</w:t>
      </w:r>
      <w:r w:rsidR="002669ED">
        <w:t xml:space="preserve"> и без слов</w:t>
      </w:r>
      <w:r>
        <w:t xml:space="preserve"> соседу воображаемый предмет.  </w:t>
      </w:r>
      <w:r w:rsidR="002669ED">
        <w:t xml:space="preserve">Сосед должен «взять» его </w:t>
      </w:r>
      <w:r w:rsidR="003A2727">
        <w:t>соответствующим образом и назвать. Упражнение повторяется, пока все не примут участие.</w:t>
      </w:r>
    </w:p>
    <w:p w:rsidR="003A2727" w:rsidRDefault="003A2727" w:rsidP="00984B19">
      <w:pPr>
        <w:ind w:firstLine="709"/>
        <w:jc w:val="both"/>
      </w:pPr>
      <w:r>
        <w:t>Обсуждение.</w:t>
      </w:r>
    </w:p>
    <w:p w:rsidR="003A2727" w:rsidRDefault="003A2727" w:rsidP="00A6548B">
      <w:pPr>
        <w:ind w:firstLine="709"/>
        <w:jc w:val="both"/>
      </w:pPr>
      <w:r>
        <w:t>Легко или трудно передавать предмет?</w:t>
      </w:r>
    </w:p>
    <w:p w:rsidR="003A2727" w:rsidRDefault="003A2727" w:rsidP="00A6548B">
      <w:pPr>
        <w:ind w:firstLine="709"/>
        <w:jc w:val="both"/>
      </w:pPr>
      <w:r>
        <w:t>В чём были трудности?</w:t>
      </w:r>
    </w:p>
    <w:p w:rsidR="003A2727" w:rsidRDefault="003A2727" w:rsidP="00A6548B">
      <w:pPr>
        <w:ind w:firstLine="709"/>
        <w:jc w:val="both"/>
      </w:pPr>
      <w:r>
        <w:t>2. Наблюдательность в общении: один из подростков садится спиной к группе. Остальные вслух загадывают одного из присутствующих. Задача водящего – как можно подробнее описать внешний вид загаданного. Когда описание будет законченно, члены группы могут дополнить описание своими наблюдениями. Далее процедура продолжается.</w:t>
      </w:r>
    </w:p>
    <w:p w:rsidR="003A2727" w:rsidRDefault="003A2727" w:rsidP="003A2727">
      <w:pPr>
        <w:ind w:firstLine="709"/>
        <w:jc w:val="both"/>
      </w:pPr>
      <w:r>
        <w:t>Обсуждение.</w:t>
      </w:r>
    </w:p>
    <w:p w:rsidR="003A2727" w:rsidRDefault="003A2727" w:rsidP="003A2727">
      <w:pPr>
        <w:ind w:firstLine="709"/>
        <w:jc w:val="both"/>
      </w:pPr>
      <w:r>
        <w:t>Легко или трудно передавать предмет?</w:t>
      </w:r>
    </w:p>
    <w:p w:rsidR="003A2727" w:rsidRDefault="003A2727" w:rsidP="003A2727">
      <w:pPr>
        <w:ind w:firstLine="709"/>
        <w:jc w:val="both"/>
      </w:pPr>
      <w:r>
        <w:t>В чём были трудности?</w:t>
      </w:r>
    </w:p>
    <w:p w:rsidR="00D31EA0" w:rsidRPr="00D31EA0" w:rsidRDefault="003A2727" w:rsidP="00A6548B">
      <w:pPr>
        <w:ind w:firstLine="709"/>
        <w:jc w:val="both"/>
      </w:pPr>
      <w:r>
        <w:t xml:space="preserve">3. </w:t>
      </w:r>
      <w:r w:rsidR="00984B19">
        <w:t xml:space="preserve">Умение слушать </w:t>
      </w:r>
      <w:proofErr w:type="gramStart"/>
      <w:r w:rsidR="00984B19">
        <w:t>другого</w:t>
      </w:r>
      <w:proofErr w:type="gramEnd"/>
      <w:r w:rsidR="00984B19">
        <w:t>: двое участников садятся спиной друг к другу. Их задача – вести диалог на какую-либо интересующую тему в течени</w:t>
      </w:r>
      <w:r w:rsidR="00A0658F">
        <w:t>е</w:t>
      </w:r>
      <w:r w:rsidR="00984B19">
        <w:t xml:space="preserve"> 3-5 мин. Остальные дети молчаливо сидят.</w:t>
      </w:r>
    </w:p>
    <w:p w:rsidR="00984B19" w:rsidRDefault="00984B19" w:rsidP="00984B19">
      <w:pPr>
        <w:ind w:firstLine="709"/>
        <w:jc w:val="both"/>
      </w:pPr>
      <w:r>
        <w:t>Обсуждение.</w:t>
      </w:r>
    </w:p>
    <w:p w:rsidR="00984B19" w:rsidRDefault="00984B19" w:rsidP="00984B19">
      <w:pPr>
        <w:ind w:firstLine="709"/>
        <w:jc w:val="both"/>
      </w:pPr>
      <w:r>
        <w:t>Легко или трудно передавать предмет?</w:t>
      </w:r>
    </w:p>
    <w:p w:rsidR="00984B19" w:rsidRDefault="00984B19" w:rsidP="00984B19">
      <w:pPr>
        <w:ind w:firstLine="709"/>
        <w:jc w:val="both"/>
      </w:pPr>
      <w:r>
        <w:t>В чём были трудности?</w:t>
      </w:r>
    </w:p>
    <w:p w:rsidR="00D31EA0" w:rsidRDefault="00984B19" w:rsidP="00A6548B">
      <w:pPr>
        <w:ind w:firstLine="709"/>
        <w:jc w:val="both"/>
      </w:pPr>
      <w:r w:rsidRPr="00984B19">
        <w:t xml:space="preserve">4. Точная передача информации: </w:t>
      </w:r>
      <w:r>
        <w:t xml:space="preserve">первый участник читает текст, предоставленный ему на листе бумаги. Далее </w:t>
      </w:r>
      <w:r w:rsidR="001C3463">
        <w:t>участнику предлагается пересказать те</w:t>
      </w:r>
      <w:proofErr w:type="gramStart"/>
      <w:r w:rsidR="001C3463">
        <w:t>кст сл</w:t>
      </w:r>
      <w:proofErr w:type="gramEnd"/>
      <w:r w:rsidR="001C3463">
        <w:t>едующему участнику и т.д. Просьба ко всем участникам слушать, но не поправлять неточности. Текст подбирается произвольно</w:t>
      </w:r>
      <w:proofErr w:type="gramStart"/>
      <w:r w:rsidR="001C3463">
        <w:t>.</w:t>
      </w:r>
      <w:proofErr w:type="gramEnd"/>
      <w:r w:rsidR="001C3463">
        <w:t xml:space="preserve"> </w:t>
      </w:r>
      <w:proofErr w:type="gramStart"/>
      <w:r w:rsidR="001C3463">
        <w:t>ж</w:t>
      </w:r>
      <w:proofErr w:type="gramEnd"/>
      <w:r w:rsidR="001C3463">
        <w:t>елательно, чтобы он был малознакомым. Необходимо, чтобы было два-три героя и определенная протяженность действия. Объем текста – около 50 строк.</w:t>
      </w:r>
    </w:p>
    <w:p w:rsidR="001C3463" w:rsidRDefault="001C3463" w:rsidP="00A6548B">
      <w:pPr>
        <w:ind w:firstLine="709"/>
        <w:jc w:val="both"/>
      </w:pPr>
      <w:r>
        <w:t>Обсуждение.</w:t>
      </w:r>
    </w:p>
    <w:p w:rsidR="001C3463" w:rsidRDefault="001C3463" w:rsidP="00A6548B">
      <w:pPr>
        <w:ind w:firstLine="709"/>
        <w:jc w:val="both"/>
      </w:pPr>
      <w:r>
        <w:lastRenderedPageBreak/>
        <w:t>За счёт чего произошло искажение информации?</w:t>
      </w:r>
    </w:p>
    <w:p w:rsidR="001C3463" w:rsidRDefault="001C3463" w:rsidP="00A6548B">
      <w:pPr>
        <w:ind w:firstLine="709"/>
        <w:jc w:val="both"/>
      </w:pPr>
      <w:r>
        <w:t>Что «своего» каждый внёс в рассказ?</w:t>
      </w:r>
    </w:p>
    <w:p w:rsidR="001C3463" w:rsidRPr="00984B19" w:rsidRDefault="001C3463" w:rsidP="00A6548B">
      <w:pPr>
        <w:ind w:firstLine="709"/>
        <w:jc w:val="both"/>
      </w:pPr>
      <w:r>
        <w:t>Бывает так в жизни?</w:t>
      </w:r>
    </w:p>
    <w:p w:rsidR="00D31EA0" w:rsidRPr="001C3463" w:rsidRDefault="001C3463" w:rsidP="00A6548B">
      <w:pPr>
        <w:ind w:firstLine="709"/>
        <w:jc w:val="both"/>
      </w:pPr>
      <w:r w:rsidRPr="001C3463">
        <w:t>Что</w:t>
      </w:r>
      <w:r>
        <w:t xml:space="preserve"> надо делать, чтобы искажения были минимальными?</w:t>
      </w:r>
    </w:p>
    <w:p w:rsidR="001C3463" w:rsidRDefault="001C3463" w:rsidP="00A6548B">
      <w:pPr>
        <w:ind w:firstLine="709"/>
        <w:jc w:val="both"/>
        <w:rPr>
          <w:b/>
        </w:rPr>
      </w:pPr>
    </w:p>
    <w:p w:rsidR="00526F11" w:rsidRPr="00292BF4" w:rsidRDefault="00526F11" w:rsidP="00A6548B">
      <w:pPr>
        <w:ind w:firstLine="709"/>
        <w:jc w:val="both"/>
        <w:rPr>
          <w:b/>
        </w:rPr>
      </w:pPr>
      <w:r w:rsidRPr="00292BF4">
        <w:rPr>
          <w:b/>
        </w:rPr>
        <w:t xml:space="preserve">Упражнение «Декларация </w:t>
      </w:r>
      <w:proofErr w:type="spellStart"/>
      <w:r w:rsidRPr="00292BF4">
        <w:rPr>
          <w:b/>
        </w:rPr>
        <w:t>самоценности</w:t>
      </w:r>
      <w:proofErr w:type="spellEnd"/>
      <w:r w:rsidRPr="00292BF4">
        <w:rPr>
          <w:b/>
        </w:rPr>
        <w:t>»</w:t>
      </w:r>
    </w:p>
    <w:p w:rsidR="00526F11" w:rsidRPr="00292BF4" w:rsidRDefault="00526F11" w:rsidP="00526F11">
      <w:pPr>
        <w:jc w:val="both"/>
      </w:pPr>
      <w:r w:rsidRPr="00292BF4">
        <w:t>Цель: повышение самооценки, возможность поверить в свои силы.</w:t>
      </w:r>
    </w:p>
    <w:p w:rsidR="00526F11" w:rsidRPr="00292BF4" w:rsidRDefault="001E461B" w:rsidP="004D3271">
      <w:pPr>
        <w:jc w:val="both"/>
      </w:pPr>
      <w:r>
        <w:t>Ход упражнения</w:t>
      </w:r>
      <w:r w:rsidR="00526F11" w:rsidRPr="00292BF4">
        <w:t>: «Деклараци</w:t>
      </w:r>
      <w:r w:rsidR="00D67A2F">
        <w:t>я</w:t>
      </w:r>
      <w:r w:rsidR="00526F11" w:rsidRPr="00292BF4">
        <w:t xml:space="preserve"> моей </w:t>
      </w:r>
      <w:proofErr w:type="spellStart"/>
      <w:r w:rsidR="00526F11" w:rsidRPr="00292BF4">
        <w:t>самоценности</w:t>
      </w:r>
      <w:proofErr w:type="spellEnd"/>
      <w:r w:rsidR="00526F11" w:rsidRPr="00292BF4">
        <w:t>»</w:t>
      </w:r>
      <w:r w:rsidR="00D67A2F">
        <w:t xml:space="preserve"> - э</w:t>
      </w:r>
      <w:r w:rsidR="00526F11" w:rsidRPr="00292BF4">
        <w:t xml:space="preserve">то своеобразный гимн </w:t>
      </w:r>
      <w:r>
        <w:t xml:space="preserve">самому себе. </w:t>
      </w:r>
      <w:r w:rsidR="00526F11" w:rsidRPr="00292BF4">
        <w:t xml:space="preserve">«Я - это Я. Во всем мире нет никого в точности такого же, как Я. Есть люди чем-то похожие на меня, но нет никого в точности такого же, как </w:t>
      </w:r>
      <w:proofErr w:type="gramStart"/>
      <w:r w:rsidR="00526F11" w:rsidRPr="00292BF4">
        <w:t>Я.</w:t>
      </w:r>
      <w:proofErr w:type="gramEnd"/>
      <w:r w:rsidR="00526F11" w:rsidRPr="00292BF4">
        <w:t xml:space="preserve"> Поэтому все, что исходит от меня, - это подлинно мое, потому что именно Я выбираю это. </w:t>
      </w:r>
      <w:proofErr w:type="gramStart"/>
      <w:r w:rsidR="00526F11" w:rsidRPr="00292BF4">
        <w:t>Мне принадлежит все, что есть во мне: мое тело, включая все, что оно делает; мое сознание, включая все мои мысли и планы; мои глаза, включая все образы, которые они могут видеть; мои чувства, какими бы они ни были, — тревога, удовольствие, напряжение, любовь, раздражение, радость;</w:t>
      </w:r>
      <w:proofErr w:type="gramEnd"/>
      <w:r w:rsidR="00526F11" w:rsidRPr="00292BF4">
        <w:t xml:space="preserve"> мой рот и все слова, которые он может произносить, — вежливые, ласковые или грубые, правильные или неправильные; мой голос, громкий или тихий; все мои действия, обращенные к другим людям или ко мне самому.</w:t>
      </w:r>
      <w:r>
        <w:t xml:space="preserve"> </w:t>
      </w:r>
      <w:r w:rsidR="00526F11" w:rsidRPr="00292BF4">
        <w:t>Мне принадлежат все мои фантазии, мои мечты, все мои надежды и страхи.</w:t>
      </w:r>
      <w:r>
        <w:t xml:space="preserve"> </w:t>
      </w:r>
      <w:r w:rsidR="00526F11" w:rsidRPr="00292BF4">
        <w:t>Мне принадлежат все мои победы и успехи. Все мои поражения и ошибки.</w:t>
      </w:r>
      <w:r>
        <w:t xml:space="preserve"> </w:t>
      </w:r>
      <w:r w:rsidR="00526F11" w:rsidRPr="00292BF4">
        <w:t>Все это принадлежит мне. И поэтому Я могу очень близко познакомиться с собой. Я могу полюбить</w:t>
      </w:r>
      <w:r>
        <w:t xml:space="preserve"> </w:t>
      </w:r>
      <w:r w:rsidR="00526F11" w:rsidRPr="00292BF4">
        <w:t>себя и подружиться с собой. И Я могу сделать так, чтобы все во мне содействовало моим интересам.</w:t>
      </w:r>
      <w:r>
        <w:t xml:space="preserve"> </w:t>
      </w:r>
      <w:r w:rsidR="00526F11" w:rsidRPr="00292BF4">
        <w:t>Я знаю, что кое-что во мне озадачивает меня и есть во мне что-то такое, чего Я не знаю. Но поскольку Я дружу с собой и люблю себя, Я могу осторожно и терпеливо открывать в себе источники того, что озадачивает меня, и узнавать все больше и больше разных вещей о себе.</w:t>
      </w:r>
      <w:r>
        <w:t xml:space="preserve"> </w:t>
      </w:r>
      <w:r w:rsidR="00526F11" w:rsidRPr="00292BF4">
        <w:t xml:space="preserve">Все, что Я вижу и ощущаю, все, что Я говорю и что делаю, что Я думаю и чувствую в данный момент, </w:t>
      </w:r>
      <w:r w:rsidR="00D67A2F">
        <w:t>-</w:t>
      </w:r>
      <w:r w:rsidR="00526F11" w:rsidRPr="00292BF4">
        <w:t xml:space="preserve"> это мое. И это в точности позволяет мне узнать, где Я и кто Я в данный момент.</w:t>
      </w:r>
      <w:r>
        <w:t xml:space="preserve"> </w:t>
      </w:r>
      <w:r w:rsidR="00526F11" w:rsidRPr="00292BF4">
        <w:t>Когда Я вглядываюсь в свое прошлое, смотрю на то, что Я видел и ощущал, что Я говорил и что Я делал, как Я думал и как Я чувствовал, Я вижу, что это не вполне меня устраивает. Я могу отказаться от того, что кажется неподходящим, и сохранить то, что кажется нужным, и открыть что-то новое в себе самом.</w:t>
      </w:r>
      <w:r w:rsidR="004D3271">
        <w:t xml:space="preserve"> </w:t>
      </w:r>
      <w:r w:rsidR="00526F11" w:rsidRPr="00292BF4">
        <w:t>Я могу видеть, слышать, чувствовать, думать, говорить и действовать. Я имею все, чтобы быть близким другим людям, чтобы вносить смысл и порядок в мир вещей и людей вокруг меня.</w:t>
      </w:r>
      <w:r w:rsidR="004D3271">
        <w:t xml:space="preserve"> </w:t>
      </w:r>
      <w:r w:rsidR="00526F11" w:rsidRPr="00292BF4">
        <w:t>Я принадлежу себе, и поэтому Я могу строить себя.</w:t>
      </w:r>
      <w:r w:rsidR="004D3271">
        <w:t xml:space="preserve"> </w:t>
      </w:r>
      <w:r w:rsidR="00526F11" w:rsidRPr="00292BF4">
        <w:t>Я - это Я, и Я - это замечательно!»</w:t>
      </w:r>
    </w:p>
    <w:p w:rsidR="00526F11" w:rsidRPr="00292BF4" w:rsidRDefault="004D3271" w:rsidP="00526F11">
      <w:pPr>
        <w:jc w:val="both"/>
      </w:pPr>
      <w:r>
        <w:t>Рефлексия.</w:t>
      </w:r>
    </w:p>
    <w:p w:rsidR="00526F11" w:rsidRPr="00292BF4" w:rsidRDefault="00526F11" w:rsidP="00526F11">
      <w:pPr>
        <w:jc w:val="both"/>
      </w:pPr>
      <w:r w:rsidRPr="00292BF4">
        <w:t>Как вы себя чувствуете?</w:t>
      </w:r>
    </w:p>
    <w:p w:rsidR="004D3271" w:rsidRDefault="00526F11" w:rsidP="00526F11">
      <w:pPr>
        <w:jc w:val="both"/>
      </w:pPr>
      <w:r w:rsidRPr="00292BF4">
        <w:t>Поделитесь с участниками группы своим настроением, душевным состоянием.</w:t>
      </w:r>
    </w:p>
    <w:p w:rsidR="00526F11" w:rsidRPr="00292BF4" w:rsidRDefault="004D3271" w:rsidP="00526F11">
      <w:pPr>
        <w:jc w:val="both"/>
      </w:pPr>
      <w:r w:rsidRPr="00292BF4">
        <w:t xml:space="preserve"> </w:t>
      </w:r>
    </w:p>
    <w:p w:rsidR="00526F11" w:rsidRPr="00292BF4" w:rsidRDefault="00526F11" w:rsidP="00526F11">
      <w:pPr>
        <w:jc w:val="both"/>
        <w:rPr>
          <w:b/>
        </w:rPr>
      </w:pPr>
      <w:r w:rsidRPr="00292BF4">
        <w:rPr>
          <w:b/>
        </w:rPr>
        <w:t xml:space="preserve">Упражнение «До встречи!» </w:t>
      </w:r>
    </w:p>
    <w:p w:rsidR="00526F11" w:rsidRPr="00292BF4" w:rsidRDefault="00526F11" w:rsidP="00526F11">
      <w:pPr>
        <w:jc w:val="both"/>
      </w:pPr>
      <w:r w:rsidRPr="00292BF4">
        <w:t>Цель: услышать мнение участников о тренингов</w:t>
      </w:r>
      <w:r w:rsidR="001E461B">
        <w:t>ых</w:t>
      </w:r>
      <w:r w:rsidRPr="00292BF4">
        <w:t xml:space="preserve"> заняти</w:t>
      </w:r>
      <w:r w:rsidR="001E461B">
        <w:t>ях</w:t>
      </w:r>
      <w:r w:rsidRPr="00292BF4">
        <w:t>.</w:t>
      </w:r>
    </w:p>
    <w:p w:rsidR="00526F11" w:rsidRPr="00292BF4" w:rsidRDefault="00526F11" w:rsidP="00526F11">
      <w:pPr>
        <w:jc w:val="both"/>
      </w:pPr>
      <w:r w:rsidRPr="00292BF4">
        <w:t>Материал: горящая свеча.</w:t>
      </w:r>
    </w:p>
    <w:p w:rsidR="00526F11" w:rsidRPr="00292BF4" w:rsidRDefault="00526F11" w:rsidP="00526F11">
      <w:pPr>
        <w:jc w:val="both"/>
      </w:pPr>
      <w:r w:rsidRPr="00292BF4">
        <w:t xml:space="preserve">Инструкция: </w:t>
      </w:r>
      <w:r w:rsidR="00D67A2F">
        <w:t>ведущий начинает: « … у</w:t>
      </w:r>
      <w:r w:rsidRPr="00292BF4">
        <w:t xml:space="preserve"> меня в руках горящая свеча. И я хочу, чтобы в ваших руках все всегда горело, спорилось и получалось так, как надо. </w:t>
      </w:r>
    </w:p>
    <w:p w:rsidR="00526F11" w:rsidRPr="00292BF4" w:rsidRDefault="00526F11" w:rsidP="00526F11">
      <w:pPr>
        <w:jc w:val="both"/>
      </w:pPr>
      <w:r w:rsidRPr="00292BF4">
        <w:t xml:space="preserve">У кого в руках окажется горящая свеча, должен рассказать о своих открытиях и достижениях, которые он сделал в ходе тренинга. </w:t>
      </w:r>
    </w:p>
    <w:p w:rsidR="00526F11" w:rsidRPr="00292BF4" w:rsidRDefault="004D3271" w:rsidP="00526F11">
      <w:pPr>
        <w:jc w:val="both"/>
      </w:pPr>
      <w:r>
        <w:t>Рефлексия.</w:t>
      </w:r>
      <w:r w:rsidR="00526F11" w:rsidRPr="00292BF4">
        <w:t xml:space="preserve"> </w:t>
      </w:r>
    </w:p>
    <w:p w:rsidR="00526F11" w:rsidRPr="00292BF4" w:rsidRDefault="00526F11" w:rsidP="00526F11">
      <w:pPr>
        <w:jc w:val="both"/>
      </w:pPr>
      <w:r w:rsidRPr="00292BF4">
        <w:t>Что принес вам этот день?</w:t>
      </w:r>
    </w:p>
    <w:p w:rsidR="00526F11" w:rsidRPr="00292BF4" w:rsidRDefault="00526F11" w:rsidP="00526F11">
      <w:pPr>
        <w:jc w:val="both"/>
      </w:pPr>
      <w:r w:rsidRPr="00292BF4">
        <w:t>Что вы узнали нового?</w:t>
      </w:r>
    </w:p>
    <w:p w:rsidR="00526F11" w:rsidRPr="00292BF4" w:rsidRDefault="00526F11" w:rsidP="00526F11">
      <w:pPr>
        <w:jc w:val="both"/>
      </w:pPr>
      <w:r w:rsidRPr="00292BF4">
        <w:t>Какие выводы вы для себя сделали?</w:t>
      </w:r>
    </w:p>
    <w:p w:rsidR="00526F11" w:rsidRPr="00292BF4" w:rsidRDefault="00526F11" w:rsidP="00526F11">
      <w:pPr>
        <w:jc w:val="both"/>
      </w:pPr>
    </w:p>
    <w:p w:rsidR="004D3271" w:rsidRDefault="004D3271" w:rsidP="004D3271">
      <w:pPr>
        <w:ind w:firstLine="709"/>
        <w:jc w:val="both"/>
        <w:rPr>
          <w:b/>
        </w:rPr>
      </w:pPr>
      <w:r w:rsidRPr="005B08B0">
        <w:rPr>
          <w:b/>
        </w:rPr>
        <w:t>Заполнение анкет</w:t>
      </w:r>
      <w:r>
        <w:rPr>
          <w:b/>
        </w:rPr>
        <w:t xml:space="preserve"> обратной связи (Приложение 5)</w:t>
      </w:r>
      <w:r w:rsidRPr="005B08B0">
        <w:rPr>
          <w:b/>
        </w:rPr>
        <w:t>.</w:t>
      </w:r>
    </w:p>
    <w:p w:rsidR="004D3271" w:rsidRDefault="004D3271" w:rsidP="004D3271">
      <w:pPr>
        <w:ind w:firstLine="709"/>
        <w:jc w:val="both"/>
        <w:rPr>
          <w:b/>
        </w:rPr>
      </w:pPr>
      <w:r>
        <w:rPr>
          <w:b/>
        </w:rPr>
        <w:t>Прощание.</w:t>
      </w:r>
    </w:p>
    <w:p w:rsidR="006B4EFA" w:rsidRDefault="006B4EFA" w:rsidP="004D3271"/>
    <w:p w:rsidR="004D3271" w:rsidRDefault="004D3271" w:rsidP="004D3271">
      <w:r>
        <w:t>Литература:</w:t>
      </w:r>
    </w:p>
    <w:p w:rsidR="00B7020B" w:rsidRPr="00D31EA0" w:rsidRDefault="00AC01DD" w:rsidP="004D3271">
      <w:pPr>
        <w:pStyle w:val="a8"/>
        <w:numPr>
          <w:ilvl w:val="0"/>
          <w:numId w:val="1"/>
        </w:numPr>
      </w:pPr>
      <w:hyperlink r:id="rId8" w:history="1">
        <w:r w:rsidR="00D31EA0" w:rsidRPr="00D31EA0">
          <w:rPr>
            <w:rStyle w:val="a9"/>
            <w:color w:val="auto"/>
            <w:u w:val="none"/>
          </w:rPr>
          <w:t>http://samovyzhivanie.ru/chelovek/376</w:t>
        </w:r>
      </w:hyperlink>
    </w:p>
    <w:p w:rsidR="00D31EA0" w:rsidRPr="00D31EA0" w:rsidRDefault="00D31EA0" w:rsidP="004D3271">
      <w:pPr>
        <w:pStyle w:val="a8"/>
        <w:numPr>
          <w:ilvl w:val="0"/>
          <w:numId w:val="1"/>
        </w:numPr>
      </w:pPr>
      <w:r w:rsidRPr="00D31EA0">
        <w:t>http://psy.1september.ru/article.php?ID=200302904</w:t>
      </w:r>
    </w:p>
    <w:sectPr w:rsidR="00D31EA0" w:rsidRPr="00D31EA0" w:rsidSect="00526F11">
      <w:footerReference w:type="even" r:id="rId9"/>
      <w:footerReference w:type="default" r:id="rId10"/>
      <w:pgSz w:w="11905" w:h="16837"/>
      <w:pgMar w:top="851" w:right="851" w:bottom="851" w:left="1418" w:header="720" w:footer="720" w:gutter="0"/>
      <w:cols w:space="643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B71" w:rsidRDefault="00812B71" w:rsidP="00A1264B">
      <w:r>
        <w:separator/>
      </w:r>
    </w:p>
  </w:endnote>
  <w:endnote w:type="continuationSeparator" w:id="0">
    <w:p w:rsidR="00812B71" w:rsidRDefault="00812B71" w:rsidP="00A126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FA8" w:rsidRDefault="00AC01DD" w:rsidP="0009641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26F1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E5FA8" w:rsidRDefault="00812B71" w:rsidP="00096417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FA8" w:rsidRDefault="00AC01DD" w:rsidP="0009641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26F1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B4EFA">
      <w:rPr>
        <w:rStyle w:val="a5"/>
        <w:noProof/>
      </w:rPr>
      <w:t>3</w:t>
    </w:r>
    <w:r>
      <w:rPr>
        <w:rStyle w:val="a5"/>
      </w:rPr>
      <w:fldChar w:fldCharType="end"/>
    </w:r>
  </w:p>
  <w:p w:rsidR="004E5FA8" w:rsidRDefault="00812B71" w:rsidP="00096417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B71" w:rsidRDefault="00812B71" w:rsidP="00A1264B">
      <w:r>
        <w:separator/>
      </w:r>
    </w:p>
  </w:footnote>
  <w:footnote w:type="continuationSeparator" w:id="0">
    <w:p w:rsidR="00812B71" w:rsidRDefault="00812B71" w:rsidP="00A126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286E40"/>
    <w:multiLevelType w:val="hybridMultilevel"/>
    <w:tmpl w:val="528E6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6F11"/>
    <w:rsid w:val="00043F55"/>
    <w:rsid w:val="000A71AF"/>
    <w:rsid w:val="0018415B"/>
    <w:rsid w:val="0019580E"/>
    <w:rsid w:val="001C3463"/>
    <w:rsid w:val="001E461B"/>
    <w:rsid w:val="002669ED"/>
    <w:rsid w:val="002910CA"/>
    <w:rsid w:val="00292BF4"/>
    <w:rsid w:val="00294559"/>
    <w:rsid w:val="002D7C15"/>
    <w:rsid w:val="00346C04"/>
    <w:rsid w:val="003A2727"/>
    <w:rsid w:val="00421632"/>
    <w:rsid w:val="00451C82"/>
    <w:rsid w:val="004627FD"/>
    <w:rsid w:val="004729E7"/>
    <w:rsid w:val="004A3AF5"/>
    <w:rsid w:val="004D3271"/>
    <w:rsid w:val="00526F11"/>
    <w:rsid w:val="005328FD"/>
    <w:rsid w:val="005E3CD6"/>
    <w:rsid w:val="006B4EFA"/>
    <w:rsid w:val="006C02CB"/>
    <w:rsid w:val="00812B71"/>
    <w:rsid w:val="00844D28"/>
    <w:rsid w:val="00885156"/>
    <w:rsid w:val="00954723"/>
    <w:rsid w:val="009605A9"/>
    <w:rsid w:val="00984B19"/>
    <w:rsid w:val="009E4449"/>
    <w:rsid w:val="00A0658F"/>
    <w:rsid w:val="00A1264B"/>
    <w:rsid w:val="00A6548B"/>
    <w:rsid w:val="00A70AD1"/>
    <w:rsid w:val="00A748E4"/>
    <w:rsid w:val="00AB0D34"/>
    <w:rsid w:val="00AB3D34"/>
    <w:rsid w:val="00AC01DD"/>
    <w:rsid w:val="00B34E96"/>
    <w:rsid w:val="00B45E84"/>
    <w:rsid w:val="00B6281B"/>
    <w:rsid w:val="00B7020B"/>
    <w:rsid w:val="00B755E4"/>
    <w:rsid w:val="00BC4440"/>
    <w:rsid w:val="00BE4BF5"/>
    <w:rsid w:val="00C63E4F"/>
    <w:rsid w:val="00CB260C"/>
    <w:rsid w:val="00D02D9C"/>
    <w:rsid w:val="00D31EA0"/>
    <w:rsid w:val="00D67A2F"/>
    <w:rsid w:val="00E50786"/>
    <w:rsid w:val="00E877EB"/>
    <w:rsid w:val="00F06581"/>
    <w:rsid w:val="00F11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26F11"/>
    <w:pPr>
      <w:keepNext/>
      <w:spacing w:before="240" w:after="120"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26F1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footer"/>
    <w:basedOn w:val="a"/>
    <w:link w:val="a4"/>
    <w:rsid w:val="00526F1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26F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26F11"/>
  </w:style>
  <w:style w:type="paragraph" w:styleId="a6">
    <w:name w:val="Body Text Indent"/>
    <w:basedOn w:val="a"/>
    <w:link w:val="a7"/>
    <w:rsid w:val="00526F11"/>
    <w:pPr>
      <w:ind w:firstLine="709"/>
      <w:jc w:val="both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526F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4D3271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D31E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movyzhivanie.ru/chelovek/37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DB7F3E-8D41-4314-AB76-305416EF2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1294</Words>
  <Characters>7377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13</cp:revision>
  <dcterms:created xsi:type="dcterms:W3CDTF">2012-10-21T09:59:00Z</dcterms:created>
  <dcterms:modified xsi:type="dcterms:W3CDTF">2014-08-10T09:14:00Z</dcterms:modified>
</cp:coreProperties>
</file>