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9FF" w:rsidRDefault="00AF19F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Ход урока</w:t>
      </w:r>
    </w:p>
    <w:p w:rsidR="00AF19FF" w:rsidRDefault="00AF19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99"/>
        <w:gridCol w:w="5299"/>
      </w:tblGrid>
      <w:tr w:rsidR="00AF19FF">
        <w:tblPrEx>
          <w:tblCellMar>
            <w:top w:w="0" w:type="dxa"/>
            <w:bottom w:w="0" w:type="dxa"/>
          </w:tblCellMar>
        </w:tblPrEx>
        <w:tc>
          <w:tcPr>
            <w:tcW w:w="10598" w:type="dxa"/>
            <w:gridSpan w:val="2"/>
          </w:tcPr>
          <w:p w:rsidR="00AF19FF" w:rsidRDefault="00AF19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 подготовки к активной учебно-познавательной деятельности</w:t>
            </w:r>
          </w:p>
        </w:tc>
      </w:tr>
      <w:tr w:rsidR="00AF19FF">
        <w:tblPrEx>
          <w:tblCellMar>
            <w:top w:w="0" w:type="dxa"/>
            <w:bottom w:w="0" w:type="dxa"/>
          </w:tblCellMar>
        </w:tblPrEx>
        <w:tc>
          <w:tcPr>
            <w:tcW w:w="10598" w:type="dxa"/>
            <w:gridSpan w:val="2"/>
          </w:tcPr>
          <w:p w:rsidR="00AF19FF" w:rsidRDefault="00AF19F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="Times New Roman"/>
                <w:b/>
                <w:bCs/>
                <w:i/>
                <w:iCs/>
              </w:rPr>
            </w:pPr>
            <w:r>
              <w:rPr>
                <w:rFonts w:cs="Times New Roman"/>
                <w:b/>
                <w:bCs/>
                <w:i/>
                <w:iCs/>
              </w:rPr>
              <w:t>Установление связи между изученным учебным материалом и данной темой</w:t>
            </w:r>
          </w:p>
          <w:p w:rsidR="00AF19FF" w:rsidRDefault="00AF19FF">
            <w:pPr>
              <w:pStyle w:val="ListParagraph"/>
              <w:spacing w:after="0" w:line="240" w:lineRule="auto"/>
              <w:jc w:val="right"/>
              <w:rPr>
                <w:rFonts w:cs="Times New Roman"/>
              </w:rPr>
            </w:pPr>
            <w:r>
              <w:rPr>
                <w:rFonts w:cs="Times New Roman"/>
              </w:rPr>
              <w:t>5 мин.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мотивации, актуализация знаний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репродуктивный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Форма работы: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</w:tr>
      <w:tr w:rsidR="00AF19FF">
        <w:tblPrEx>
          <w:tblCellMar>
            <w:top w:w="0" w:type="dxa"/>
            <w:bottom w:w="0" w:type="dxa"/>
          </w:tblCellMar>
        </w:tblPrEx>
        <w:tc>
          <w:tcPr>
            <w:tcW w:w="10598" w:type="dxa"/>
            <w:gridSpan w:val="2"/>
          </w:tcPr>
          <w:p w:rsidR="00AF19FF" w:rsidRDefault="00AF19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Организационный этап игры</w:t>
            </w:r>
          </w:p>
        </w:tc>
      </w:tr>
      <w:tr w:rsidR="00AF19FF">
        <w:tblPrEx>
          <w:tblCellMar>
            <w:top w:w="0" w:type="dxa"/>
            <w:bottom w:w="0" w:type="dxa"/>
          </w:tblCellMar>
        </w:tblPrEx>
        <w:tc>
          <w:tcPr>
            <w:tcW w:w="5299" w:type="dxa"/>
          </w:tcPr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i1025" type="#_x0000_t75" alt="НОВАЯ ОБОЛОЧКА ДЛЯ ИГРЫ_2.png" style="width:156pt;height:124.5pt;visibility:visible" o:bordertopcolor="black" o:borderleftcolor="black" o:borderbottomcolor="black" o:borderrightcolor="black" fillcolor="window">
                  <v:imagedata r:id="rId7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  <w:r>
              <w:rPr>
                <w:noProof/>
              </w:rPr>
              <w:pict>
                <v:shape id="Рисунок 1" o:spid="_x0000_s1026" type="#_x0000_t75" alt="НОВАЯ ОБОЛОЧКА ДЛЯ ИГРЫ_1.png" style="position:absolute;margin-left:1.5pt;margin-top:1.1pt;width:254.25pt;height:198pt;z-index:251650560;visibility:visible;mso-position-horizontal-relative:text;mso-position-vertical-relative:text" o:allowincell="f" stroked="t" strokecolor="windowText">
                  <v:imagedata r:id="rId8" o:title=""/>
                  <w10:wrap type="topAndBottom"/>
                </v:shape>
              </w:pic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1</w:t>
            </w:r>
          </w:p>
        </w:tc>
        <w:tc>
          <w:tcPr>
            <w:tcW w:w="5299" w:type="dxa"/>
          </w:tcPr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Называется тема  урока - игры Ппокоряем пик Первоначальных химических понятий”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 урока – в год олимпиады стремимся к покорению Химического Олимпа,  используя полученные в первой теме знания.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Объясняются правила игры, правила работы в группе, критерии оценивания. 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 делится на 2 группы, определяются лидеры группы, капитан команды класса.</w:t>
            </w:r>
          </w:p>
          <w:p w:rsidR="00AF19FF" w:rsidRDefault="00AF19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Актуализация с использованием зрительной опоры на экране. На слайдах презентации – название игры, правила игры, указание на: личное соревнование (5-6 ответов – “5”; 3-4 ответа – “4”, отмечается учителем бумажными колбочками); соревнование между группами внутри класса (суммируются все баллы участников каждой группы отдельно); соревнование между классами (суммируются все баллы  класса).</w:t>
            </w:r>
          </w:p>
          <w:p w:rsidR="00AF19FF" w:rsidRDefault="00AF19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проявляют интерес к содержанию зрительной опоры, погружаются в проблематику, выражают мотивацию к совместной учебной деятельности на уроке.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9FF">
        <w:tblPrEx>
          <w:tblCellMar>
            <w:top w:w="0" w:type="dxa"/>
            <w:bottom w:w="0" w:type="dxa"/>
          </w:tblCellMar>
        </w:tblPrEx>
        <w:tc>
          <w:tcPr>
            <w:tcW w:w="5299" w:type="dxa"/>
          </w:tcPr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pict>
                <v:shape id="Рисунок 10" o:spid="_x0000_i1026" type="#_x0000_t75" alt="НОВАЯ ОБОЛОЧКА ДЛЯ ИГРЫ_3.png" style="width:252pt;height:208.5pt;visibility:visible" o:bordertopcolor="black" o:borderleftcolor="black" o:borderbottomcolor="black" o:borderrightcolor="black">
                  <v:imagedata r:id="rId9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</w:tc>
        <w:tc>
          <w:tcPr>
            <w:tcW w:w="5299" w:type="dxa"/>
          </w:tcPr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000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shape id="Рисунок 19" o:spid="_x0000_i1027" type="#_x0000_t75" alt="НОВАЯ ОБОЛОЧКА ДЛЯ ИГРЫ_4.png" style="width:252pt;height:204pt;visibility:visible" o:bordertopcolor="black" o:borderleftcolor="black" o:borderbottomcolor="black" o:borderrightcolor="black">
                  <v:imagedata r:id="rId10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</w:tc>
      </w:tr>
      <w:tr w:rsidR="00AF19FF">
        <w:tblPrEx>
          <w:tblCellMar>
            <w:top w:w="0" w:type="dxa"/>
            <w:bottom w:w="0" w:type="dxa"/>
          </w:tblCellMar>
        </w:tblPrEx>
        <w:tc>
          <w:tcPr>
            <w:tcW w:w="10598" w:type="dxa"/>
            <w:gridSpan w:val="2"/>
          </w:tcPr>
          <w:p w:rsidR="00AF19FF" w:rsidRDefault="00AF19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Плато домашних заданий.</w:t>
            </w:r>
          </w:p>
        </w:tc>
      </w:tr>
      <w:tr w:rsidR="00AF19FF">
        <w:tblPrEx>
          <w:tblCellMar>
            <w:top w:w="0" w:type="dxa"/>
            <w:bottom w:w="0" w:type="dxa"/>
          </w:tblCellMar>
        </w:tblPrEx>
        <w:tc>
          <w:tcPr>
            <w:tcW w:w="5299" w:type="dxa"/>
          </w:tcPr>
          <w:p w:rsidR="00AF19FF" w:rsidRDefault="00AF19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0000</w:t>
            </w: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pict>
                <v:shape id="Рисунок 25" o:spid="_x0000_i1028" type="#_x0000_t75" alt="НОВАЯ ОБОЛОЧКА ДЛЯ ИГРЫ_5.png" style="width:252pt;height:201.75pt;visibility:visible" o:bordertopcolor="black" o:borderleftcolor="black" o:borderbottomcolor="black" o:borderrightcolor="black">
                  <v:imagedata r:id="rId11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000</w:t>
            </w: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pict>
                <v:shape id="Рисунок 24" o:spid="_x0000_i1029" type="#_x0000_t75" alt="НОВАЯ ОБОЛОЧКА ДЛЯ ИГРЫ_6.png" style="width:252pt;height:200.25pt;visibility:visible" o:bordertopcolor="black" o:borderleftcolor="black" o:borderbottomcolor="black" o:borderrightcolor="black">
                  <v:imagedata r:id="rId12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</w:tc>
        <w:tc>
          <w:tcPr>
            <w:tcW w:w="5299" w:type="dxa"/>
          </w:tcPr>
          <w:p w:rsidR="00AF19FF" w:rsidRDefault="00AF19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9FF" w:rsidRDefault="00AF19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9FF" w:rsidRDefault="00AF19F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Анализируется выполнение и оценивание домашнего задания - теста “Учим химический” в системе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NetShool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F19FF">
        <w:tblPrEx>
          <w:tblCellMar>
            <w:top w:w="0" w:type="dxa"/>
            <w:bottom w:w="0" w:type="dxa"/>
          </w:tblCellMar>
        </w:tblPrEx>
        <w:tc>
          <w:tcPr>
            <w:tcW w:w="10598" w:type="dxa"/>
            <w:gridSpan w:val="2"/>
          </w:tcPr>
          <w:p w:rsidR="00AF19FF" w:rsidRDefault="00AF19FF">
            <w:pPr>
              <w:pStyle w:val="ListParagraph"/>
              <w:spacing w:after="0" w:line="240" w:lineRule="auto"/>
              <w:ind w:left="785"/>
              <w:jc w:val="center"/>
              <w:rPr>
                <w:rFonts w:cs="Times New Roman"/>
                <w:b/>
                <w:bCs/>
              </w:rPr>
            </w:pPr>
          </w:p>
          <w:p w:rsidR="00AF19FF" w:rsidRDefault="00AF19FF">
            <w:pPr>
              <w:pStyle w:val="ListParagraph"/>
              <w:spacing w:after="0" w:line="240" w:lineRule="auto"/>
              <w:ind w:left="785"/>
              <w:jc w:val="center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Этап применения знаний</w:t>
            </w:r>
            <w:r>
              <w:rPr>
                <w:rFonts w:cs="Times New Roman"/>
              </w:rPr>
              <w:t xml:space="preserve"> </w:t>
            </w:r>
          </w:p>
          <w:p w:rsidR="00AF19FF" w:rsidRDefault="00AF19FF">
            <w:pPr>
              <w:pStyle w:val="ListParagraph"/>
              <w:spacing w:after="0" w:line="240" w:lineRule="auto"/>
              <w:ind w:left="785"/>
              <w:jc w:val="right"/>
              <w:rPr>
                <w:rFonts w:cs="Times New Roman"/>
                <w:b/>
                <w:bCs/>
              </w:rPr>
            </w:pPr>
            <w:r>
              <w:rPr>
                <w:rFonts w:cs="Times New Roman"/>
              </w:rPr>
              <w:t>35 мин.</w:t>
            </w:r>
          </w:p>
        </w:tc>
      </w:tr>
      <w:tr w:rsidR="00AF19FF">
        <w:tblPrEx>
          <w:tblCellMar>
            <w:top w:w="0" w:type="dxa"/>
            <w:bottom w:w="0" w:type="dxa"/>
          </w:tblCellMar>
        </w:tblPrEx>
        <w:tc>
          <w:tcPr>
            <w:tcW w:w="10598" w:type="dxa"/>
            <w:gridSpan w:val="2"/>
          </w:tcPr>
          <w:p w:rsidR="00AF19FF" w:rsidRDefault="00AF19F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cs="Times New Roman"/>
                <w:b/>
                <w:bCs/>
                <w:i/>
                <w:iCs/>
              </w:rPr>
            </w:pPr>
            <w:r>
              <w:rPr>
                <w:rFonts w:cs="Times New Roman"/>
                <w:b/>
                <w:bCs/>
                <w:i/>
                <w:iCs/>
              </w:rPr>
              <w:t>Решение задач</w:t>
            </w:r>
            <w:r>
              <w:rPr>
                <w:rFonts w:cs="Times New Roman"/>
              </w:rPr>
              <w:t xml:space="preserve"> 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усвоения новых знаний и способов действий на уровне применения в измененной ситуации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Метод: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продуктивный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работы:</w:t>
            </w:r>
            <w:r>
              <w:rPr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индивидуальная, групповая.</w:t>
            </w:r>
          </w:p>
        </w:tc>
      </w:tr>
      <w:tr w:rsidR="00AF19FF">
        <w:tblPrEx>
          <w:tblCellMar>
            <w:top w:w="0" w:type="dxa"/>
            <w:bottom w:w="0" w:type="dxa"/>
          </w:tblCellMar>
        </w:tblPrEx>
        <w:tc>
          <w:tcPr>
            <w:tcW w:w="10598" w:type="dxa"/>
            <w:gridSpan w:val="2"/>
          </w:tcPr>
          <w:p w:rsidR="00AF19FF" w:rsidRDefault="00AF19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 Разминка  Верно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неверно</w:t>
            </w:r>
          </w:p>
        </w:tc>
      </w:tr>
      <w:tr w:rsidR="00AF19FF">
        <w:tblPrEx>
          <w:tblCellMar>
            <w:top w:w="0" w:type="dxa"/>
            <w:bottom w:w="0" w:type="dxa"/>
          </w:tblCellMar>
        </w:tblPrEx>
        <w:tc>
          <w:tcPr>
            <w:tcW w:w="5299" w:type="dxa"/>
          </w:tcPr>
          <w:p w:rsidR="00AF19FF" w:rsidRDefault="00AF19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pict>
                <v:shape id="Рисунок 41" o:spid="_x0000_s1027" type="#_x0000_t75" alt="НОВАЯ ОБОЛОЧКА ДЛЯ ИГРЫ_7.png" style="position:absolute;left:0;text-align:left;margin-left:1.5pt;margin-top:17.5pt;width:254.15pt;height:204.9pt;z-index:251653632;visibility:visible;mso-position-horizontal-relative:text;mso-position-vertical-relative:text" o:allowincell="f" stroked="t" strokecolor="windowText">
                  <v:imagedata r:id="rId13" o:title=""/>
                  <w10:wrap type="topAndBottom"/>
                </v:shape>
              </w:pict>
            </w:r>
            <w:r>
              <w:rPr>
                <w:noProof/>
              </w:rPr>
              <w:pict>
                <v:shape id="Рисунок 42" o:spid="_x0000_s1028" type="#_x0000_t75" alt="НОВАЯ ОБОЛОЧКА ДЛЯ ИГРЫ_8.png" style="position:absolute;left:0;text-align:left;margin-left:1.5pt;margin-top:240.25pt;width:254.15pt;height:192.5pt;z-index:251652608;visibility:visible;mso-position-horizontal-relative:text;mso-position-vertical-relative:text" o:allowincell="f" stroked="t" strokecolor="windowText">
                  <v:imagedata r:id="rId14" o:title=""/>
                  <w10:wrap type="topAndBottom"/>
                </v:shape>
              </w:pic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11</w:t>
            </w:r>
            <w:r>
              <w:rPr>
                <w:noProof/>
              </w:rPr>
              <w:pict>
                <v:shape id="Рисунок 43" o:spid="_x0000_s1029" type="#_x0000_t75" alt="НОВАЯ ОБОЛОЧКА ДЛЯ ИГРЫ_9.png" style="position:absolute;left:0;text-align:left;margin-left:1.5pt;margin-top:457pt;width:254.15pt;height:192.5pt;z-index:251651584;visibility:visible;mso-position-horizontal-relative:text;mso-position-vertical-relative:text" o:allowincell="f" stroked="t" strokecolor="windowText">
                  <v:imagedata r:id="rId15" o:title=""/>
                  <w10:wrap type="topAndBottom"/>
                </v:shape>
              </w:pict>
            </w:r>
          </w:p>
        </w:tc>
        <w:tc>
          <w:tcPr>
            <w:tcW w:w="5299" w:type="dxa"/>
          </w:tcPr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 определить, верным или неверным является каждое высказывание. 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Правила.  </w:t>
            </w:r>
          </w:p>
          <w:p w:rsidR="00AF19FF" w:rsidRDefault="00AF19FF">
            <w:pPr>
              <w:spacing w:after="0" w:line="240" w:lineRule="auto"/>
              <w:ind w:left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Время разминки – 3 минуты </w:t>
            </w:r>
          </w:p>
          <w:p w:rsidR="00AF19FF" w:rsidRDefault="00AF19FF">
            <w:pPr>
              <w:spacing w:after="0" w:line="240" w:lineRule="auto"/>
              <w:ind w:left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Отвечать может любой член команды, которого назовет капитан, поочередно из каждой группы. </w:t>
            </w:r>
          </w:p>
          <w:p w:rsidR="00AF19FF" w:rsidRDefault="00AF19FF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3.Каждый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правильный ответ – 1 балл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Вопросы.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Сложным является вещество, состоящее из нескольких химических элементов. (Верно)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 Поваренную соль из раствора можно выделить фильтрованием. (Неверно)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Плавление парафина при нагревании – это химический процесс. (Неверно)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Появление света при включении электрической лампочки – это физический процесс.  (Верно)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В кабинете химии вещества можно пробовать на вкус. (Неверно)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Е. Сгорание бензина в двигателе внутреннего сгорания – химический процесс. (Верно)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Ж. Кислород – это простое вещество. (Верно)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З. Воздух – это чистое, индивидуальное вещество. (Неверно)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 Для отделения раствора сахара от нерастворимых в воде примесей можно использовать способ фильтрования. (Верно)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 Изменение агрегатного состояния вещества – это признак химической реакции. (Неверно)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 В 1 моль серы содержится 6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атомов серы. (Верно)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 Молярная масса вещества – это масса одной молекулы вещества. Неверно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 “Три атома кислорода” означает запись 3О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(Неверно)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 Химическая формула оксида азота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5.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Неверно)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это сульфид алюминия. (Верно)</w:t>
            </w:r>
          </w:p>
          <w:p w:rsidR="00AF19FF" w:rsidRDefault="00AF19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Р. Химическая формула фосфида натрия 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(Верно)</w:t>
            </w:r>
          </w:p>
          <w:p w:rsidR="00AF19FF" w:rsidRDefault="00AF19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9FF" w:rsidRDefault="00AF19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из  каждой группы по очереди выбирают утверждение, читают его и говорят верное ли оно. Тут же проверяют себя при помощи задания. Правильные ответы фиксируются для каждого ученика и его группы.</w:t>
            </w:r>
          </w:p>
          <w:p w:rsidR="00AF19FF" w:rsidRDefault="00AF19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9FF">
        <w:tblPrEx>
          <w:tblCellMar>
            <w:top w:w="0" w:type="dxa"/>
            <w:bottom w:w="0" w:type="dxa"/>
          </w:tblCellMar>
        </w:tblPrEx>
        <w:tc>
          <w:tcPr>
            <w:tcW w:w="10598" w:type="dxa"/>
            <w:gridSpan w:val="2"/>
          </w:tcPr>
          <w:p w:rsidR="00AF19FF" w:rsidRDefault="00AF19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Представление химического оборудования</w:t>
            </w:r>
          </w:p>
        </w:tc>
      </w:tr>
      <w:tr w:rsidR="00AF19FF">
        <w:tblPrEx>
          <w:tblCellMar>
            <w:top w:w="0" w:type="dxa"/>
            <w:bottom w:w="0" w:type="dxa"/>
          </w:tblCellMar>
        </w:tblPrEx>
        <w:tc>
          <w:tcPr>
            <w:tcW w:w="5299" w:type="dxa"/>
          </w:tcPr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pict>
                <v:shape id="Рисунок 46" o:spid="_x0000_s1030" type="#_x0000_t75" alt="НОВАЯ ОБОЛОЧКА ДЛЯ ИГРЫ_11.png" style="position:absolute;margin-left:1.5pt;margin-top:3.7pt;width:254.15pt;height:192.5pt;z-index:251654656;visibility:visible;mso-position-horizontal-relative:text;mso-position-vertical-relative:text" o:allowincell="f" stroked="t" strokecolor="windowText">
                  <v:imagedata r:id="rId16" o:title=""/>
                  <w10:wrap type="topAndBottom"/>
                </v:shape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11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9" w:type="dxa"/>
          </w:tcPr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Правила</w:t>
            </w:r>
          </w:p>
          <w:p w:rsidR="00AF19FF" w:rsidRDefault="00AF19FF">
            <w:pPr>
              <w:numPr>
                <w:ilvl w:val="0"/>
                <w:numId w:val="17"/>
              </w:numPr>
              <w:tabs>
                <w:tab w:val="num" w:pos="720"/>
              </w:tabs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работы с заданием – 3 минуты</w:t>
            </w:r>
          </w:p>
          <w:p w:rsidR="00AF19FF" w:rsidRDefault="00AF19FF">
            <w:pPr>
              <w:numPr>
                <w:ilvl w:val="0"/>
                <w:numId w:val="17"/>
              </w:numPr>
              <w:tabs>
                <w:tab w:val="num" w:pos="720"/>
              </w:tabs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Командам необходимо прочитать стихотворение, вписав нужное химическое оборудование и показать его на подносе. </w:t>
            </w:r>
          </w:p>
          <w:p w:rsidR="00AF19FF" w:rsidRDefault="00AF19FF">
            <w:pPr>
              <w:numPr>
                <w:ilvl w:val="0"/>
                <w:numId w:val="17"/>
              </w:numPr>
              <w:tabs>
                <w:tab w:val="num" w:pos="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Каждое правильное название предмета – 0,5 балла; его демонстрация – 0,5 балла</w:t>
            </w:r>
          </w:p>
          <w:p w:rsidR="00AF19FF" w:rsidRDefault="00AF19FF">
            <w:pPr>
              <w:tabs>
                <w:tab w:val="num" w:pos="72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1-я команда 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лотке: фарфоровая чашка, воронка, шпатель, спиртовка.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Я – 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…(Фарфоровая чашка)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Из меня, увы, не пьют,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Для еды не варят кашу,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Во мне опыты ведут.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Из стакана струйкой звонкой: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Жидкость будем наливать.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Если лить через …(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Воронку)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Можно будет фильтровать.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Я – …(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Шпатель)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наблюдаю строго,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Чтоб веществ не брали много.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Довольно горстку зачерпнуть,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Потом водицей сполоснуть.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Фитилек мой зажигай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 что хочешь нагревай.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Спирт во мне сгорает ловко,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А зовут меня …(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Спиртовка)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F19FF" w:rsidRDefault="00AF19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2-я команда </w:t>
            </w:r>
          </w:p>
          <w:p w:rsidR="00AF19FF" w:rsidRDefault="00AF19F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лотке: химический стакан, колба, пипетка, штатив.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Чтобы опыт был красивым,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Нам поможет великан: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Из стекла, для реактивов,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Сам …(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Химический Стакан).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Химик знает об одном: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есть …(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Колба)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с круглым дном,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Также есть и непреклонная 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…(Колба),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только плоскодонная.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Химик капает раствор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Аккуратно, очень метко.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А помощница ему 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Я – стеклянная… (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Пипетка)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Химикам известно многим: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Целым будет реактив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 их пробирке, ведь, как ноги,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У пробирок есть … (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Штатив)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9FF" w:rsidRDefault="00AF19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выслушивают правила и условия задания. Идет обсуждение задания. По истечении времени по очереди в каждой команде 1 из учеников читает стихи с ответами, 2-ой поднимает указанное оборудование.</w:t>
            </w:r>
          </w:p>
        </w:tc>
      </w:tr>
      <w:tr w:rsidR="00AF19FF">
        <w:tblPrEx>
          <w:tblCellMar>
            <w:top w:w="0" w:type="dxa"/>
            <w:bottom w:w="0" w:type="dxa"/>
          </w:tblCellMar>
        </w:tblPrEx>
        <w:tc>
          <w:tcPr>
            <w:tcW w:w="10598" w:type="dxa"/>
            <w:gridSpan w:val="2"/>
          </w:tcPr>
          <w:p w:rsidR="00AF19FF" w:rsidRDefault="00AF19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Расшифруй надпись</w:t>
            </w:r>
          </w:p>
        </w:tc>
      </w:tr>
      <w:tr w:rsidR="00AF19FF">
        <w:tblPrEx>
          <w:tblCellMar>
            <w:top w:w="0" w:type="dxa"/>
            <w:bottom w:w="0" w:type="dxa"/>
          </w:tblCellMar>
        </w:tblPrEx>
        <w:tc>
          <w:tcPr>
            <w:tcW w:w="5299" w:type="dxa"/>
          </w:tcPr>
          <w:p w:rsidR="00AF19FF" w:rsidRDefault="00AF19FF">
            <w:pPr>
              <w:spacing w:after="0" w:line="240" w:lineRule="auto"/>
              <w:rPr>
                <w:b/>
                <w:bCs/>
              </w:rPr>
            </w:pPr>
          </w:p>
          <w:p w:rsidR="00AF19FF" w:rsidRDefault="00AF19FF">
            <w:pPr>
              <w:spacing w:after="0" w:line="240" w:lineRule="auto"/>
              <w:rPr>
                <w:b/>
                <w:bCs/>
              </w:rPr>
            </w:pPr>
            <w:r>
              <w:rPr>
                <w:noProof/>
              </w:rPr>
              <w:pict>
                <v:shape id="Рисунок 54" o:spid="_x0000_s1031" type="#_x0000_t75" alt="НОВАЯ ОБОЛОЧКА ДЛЯ ИГРЫ_13.png" style="position:absolute;margin-left:-3.75pt;margin-top:227.5pt;width:254.15pt;height:192.5pt;z-index:251656704;visibility:visible;mso-position-horizontal-relative:text;mso-position-vertical-relative:text" o:allowincell="f" stroked="t" strokecolor="windowText">
                  <v:imagedata r:id="rId17" o:title=""/>
                  <w10:wrap type="topAndBottom"/>
                </v:shape>
              </w:pict>
            </w:r>
            <w:r>
              <w:rPr>
                <w:b/>
                <w:bCs/>
                <w:noProof/>
              </w:rPr>
              <w:t>1</w:t>
            </w:r>
            <w:r>
              <w:rPr>
                <w:noProof/>
              </w:rPr>
              <w:pict>
                <v:shape id="Рисунок 53" o:spid="_x0000_s1032" type="#_x0000_t75" alt="НОВАЯ ОБОЛОЧКА ДЛЯ ИГРЫ_12.png" style="position:absolute;margin-left:1.5pt;margin-top:3.25pt;width:254.15pt;height:206.8pt;z-index:251655680;visibility:visible;mso-position-horizontal-relative:text;mso-position-vertical-relative:text" o:allowincell="f" stroked="t" strokecolor="windowText">
                  <v:imagedata r:id="rId18" o:title=""/>
                  <w10:wrap type="topAndBottom"/>
                </v:shape>
              </w:pict>
            </w:r>
            <w:r>
              <w:rPr>
                <w:b/>
                <w:bCs/>
                <w:noProof/>
              </w:rPr>
              <w:t>11</w:t>
            </w:r>
          </w:p>
        </w:tc>
        <w:tc>
          <w:tcPr>
            <w:tcW w:w="5299" w:type="dxa"/>
          </w:tcPr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Правила </w:t>
            </w:r>
          </w:p>
          <w:p w:rsidR="00AF19FF" w:rsidRDefault="00AF19F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Время работы с заданием – 4 минуты</w:t>
            </w:r>
          </w:p>
          <w:p w:rsidR="00AF19FF" w:rsidRDefault="00AF19F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Группе необходимо восстановить текст, составив формулы. </w:t>
            </w:r>
          </w:p>
          <w:p w:rsidR="00AF19FF" w:rsidRDefault="00AF19F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Каждая верная формула – 1 балл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старой пожелтевшей рукописи были приведены химические формулы.  Но их было трудно разобрать. Неразборчивые символы и индексы обозначены крестиками. Восстановите формулы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1-я команда: Al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AlX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P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NH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Na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2-я команда: BaCl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ZnCl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Cl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XCl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Ca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x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Личное соревнование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AF19FF" w:rsidRDefault="00AF19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1,5 минуты назовите вещества (читаем формулу – называем вещество). Правильно названное вещество – 1 балл.</w:t>
            </w:r>
          </w:p>
          <w:p w:rsidR="00AF19FF" w:rsidRDefault="00AF19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9FF" w:rsidRDefault="00AF19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выслушивают правила и условия задания. Идет обсуждение задания. По истечении времени каждая команда отдает листок с выполненной работой.</w:t>
            </w:r>
          </w:p>
          <w:p w:rsidR="00AF19FF" w:rsidRDefault="00AF19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9FF" w:rsidRDefault="00AF19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Варианты ответов. 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1-я команда: Al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AlС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P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NH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Na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2-я команда: BaCl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ZnCl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Cl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Cl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Ca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  <w:p w:rsidR="00AF19FF" w:rsidRDefault="00AF19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F19FF" w:rsidRDefault="00AF19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желанию по очереди учащиеся выполняют индивидуальное задание.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оксид алюминия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хлорид алюминия  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оксид фосфора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азотоводород 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сульфид натрия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BaCl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хлорид  бария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ZnCl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хлорид  цинка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оксид  хлора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AlCl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хлорид  алюминия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фосфид кальция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9FF">
        <w:tblPrEx>
          <w:tblCellMar>
            <w:top w:w="0" w:type="dxa"/>
            <w:bottom w:w="0" w:type="dxa"/>
          </w:tblCellMar>
        </w:tblPrEx>
        <w:tc>
          <w:tcPr>
            <w:tcW w:w="10598" w:type="dxa"/>
            <w:gridSpan w:val="2"/>
          </w:tcPr>
          <w:p w:rsidR="00AF19FF" w:rsidRDefault="00AF19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Эксперимент 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Знаю и определяю</w:t>
            </w:r>
          </w:p>
        </w:tc>
      </w:tr>
      <w:tr w:rsidR="00AF19FF">
        <w:tblPrEx>
          <w:tblCellMar>
            <w:top w:w="0" w:type="dxa"/>
            <w:bottom w:w="0" w:type="dxa"/>
          </w:tblCellMar>
        </w:tblPrEx>
        <w:tc>
          <w:tcPr>
            <w:tcW w:w="5299" w:type="dxa"/>
          </w:tcPr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00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shape id="Рисунок 55" o:spid="_x0000_i1030" type="#_x0000_t75" alt="НОВАЯ ОБОЛОЧКА ДЛЯ ИГРЫ_15.png" style="width:252pt;height:201.75pt;visibility:visible" o:bordertopcolor="black" o:borderleftcolor="black" o:borderbottomcolor="black" o:borderrightcolor="black">
                  <v:imagedata r:id="rId19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</w:tc>
        <w:tc>
          <w:tcPr>
            <w:tcW w:w="5299" w:type="dxa"/>
          </w:tcPr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Правила</w:t>
            </w:r>
          </w:p>
          <w:p w:rsidR="00AF19FF" w:rsidRDefault="00AF19FF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Время работы с заданием – 3 минуты</w:t>
            </w:r>
          </w:p>
          <w:p w:rsidR="00AF19FF" w:rsidRDefault="00AF19FF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Каждая определенное вещество – 1 балл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Даны металлические  стружки железа, алюминия, меди. Не открывая пробирки, определить каждое вещество</w:t>
            </w:r>
          </w:p>
          <w:p w:rsidR="00AF19FF" w:rsidRDefault="00AF19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9FF" w:rsidRDefault="00AF19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выслушивают правила и условия задания. Идет обсуждение задания. По истечении времени каждая команда отдает листок с выполненной работой жюри. После этого идет обсуждение задания</w:t>
            </w:r>
          </w:p>
          <w:p w:rsidR="00AF19FF" w:rsidRDefault="00AF19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(Медь –  определяется по цвету, железо – действие магнита, остальное – алюминий)</w:t>
            </w:r>
          </w:p>
        </w:tc>
      </w:tr>
      <w:tr w:rsidR="00AF19FF">
        <w:tblPrEx>
          <w:tblCellMar>
            <w:top w:w="0" w:type="dxa"/>
            <w:bottom w:w="0" w:type="dxa"/>
          </w:tblCellMar>
        </w:tblPrEx>
        <w:tc>
          <w:tcPr>
            <w:tcW w:w="10598" w:type="dxa"/>
            <w:gridSpan w:val="2"/>
          </w:tcPr>
          <w:p w:rsidR="00AF19FF" w:rsidRDefault="00AF19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 Эксперимент 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Знаю и собираю</w:t>
            </w:r>
          </w:p>
        </w:tc>
      </w:tr>
      <w:tr w:rsidR="00AF19FF">
        <w:tblPrEx>
          <w:tblCellMar>
            <w:top w:w="0" w:type="dxa"/>
            <w:bottom w:w="0" w:type="dxa"/>
          </w:tblCellMar>
        </w:tblPrEx>
        <w:tc>
          <w:tcPr>
            <w:tcW w:w="5299" w:type="dxa"/>
          </w:tcPr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pict>
                <v:shape id="Рисунок 58" o:spid="_x0000_s1033" type="#_x0000_t75" alt="НОВАЯ ОБОЛОЧКА ДЛЯ ИГРЫ_17.png" style="position:absolute;margin-left:-3.1pt;margin-top:218.2pt;width:255.05pt;height:192.1pt;z-index:251658752;visibility:visible;mso-position-horizontal-relative:text;mso-position-vertical-relative:text" o:allowincell="f" stroked="t" strokecolor="windowText">
                  <v:imagedata r:id="rId20" o:title=""/>
                  <w10:wrap type="topAndBottom"/>
                </v:shape>
              </w:pict>
            </w:r>
            <w:r>
              <w:rPr>
                <w:noProof/>
              </w:rPr>
              <w:pict>
                <v:shape id="Рисунок 56" o:spid="_x0000_s1034" type="#_x0000_t75" alt="НОВАЯ ОБОЛОЧКА ДЛЯ ИГРЫ_18.png" style="position:absolute;margin-left:-3.5pt;margin-top:410.35pt;width:254.9pt;height:192.15pt;z-index:251659776;visibility:visible;mso-position-horizontal-relative:text;mso-position-vertical-relative:text" o:allowincell="f" stroked="t" strokecolor="windowText">
                  <v:imagedata r:id="rId21" o:title=""/>
                  <w10:wrap type="topAndBottom"/>
                </v:shape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11</w:t>
            </w:r>
            <w:r>
              <w:rPr>
                <w:noProof/>
              </w:rPr>
              <w:pict>
                <v:shape id="Рисунок 57" o:spid="_x0000_s1035" type="#_x0000_t75" alt="НОВАЯ ОБОЛОЧКА ДЛЯ ИГРЫ_16.png" style="position:absolute;margin-left:1.5pt;margin-top:1pt;width:254.6pt;height:206.2pt;z-index:251657728;visibility:visible;mso-position-horizontal-relative:text;mso-position-vertical-relative:text" o:allowincell="f" stroked="t" strokecolor="windowText">
                  <v:imagedata r:id="rId22" o:title=""/>
                  <w10:wrap type="topAndBottom"/>
                </v:shape>
              </w:pic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11</w:t>
            </w:r>
          </w:p>
        </w:tc>
        <w:tc>
          <w:tcPr>
            <w:tcW w:w="5299" w:type="dxa"/>
          </w:tcPr>
          <w:p w:rsidR="00AF19FF" w:rsidRDefault="00AF19FF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Правила</w:t>
            </w:r>
          </w:p>
          <w:p w:rsidR="00AF19FF" w:rsidRDefault="00AF19FF">
            <w:pPr>
              <w:pStyle w:val="ListParagraph"/>
              <w:numPr>
                <w:ilvl w:val="0"/>
                <w:numId w:val="20"/>
              </w:numPr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 xml:space="preserve">Время работы с заданием </w:t>
            </w:r>
            <w:r>
              <w:rPr>
                <w:rFonts w:cs="Times New Roman"/>
                <w:b/>
                <w:bCs/>
              </w:rPr>
              <w:t xml:space="preserve">– </w:t>
            </w:r>
            <w:r>
              <w:rPr>
                <w:rFonts w:cs="Times New Roman"/>
              </w:rPr>
              <w:t>4 минуты (3 – обсуждение + 1 “сборка”)</w:t>
            </w:r>
          </w:p>
          <w:p w:rsidR="00AF19FF" w:rsidRDefault="00AF19FF">
            <w:pPr>
              <w:pStyle w:val="ListParagraph"/>
              <w:numPr>
                <w:ilvl w:val="0"/>
                <w:numId w:val="20"/>
              </w:numPr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 xml:space="preserve">Собрать прибор для разделения предложенной смеси </w:t>
            </w:r>
          </w:p>
          <w:p w:rsidR="00AF19FF" w:rsidRDefault="00AF19FF">
            <w:pPr>
              <w:pStyle w:val="ListParagraph"/>
              <w:numPr>
                <w:ilvl w:val="0"/>
                <w:numId w:val="20"/>
              </w:numPr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>Правильно выбранный способ разделения – 1 балл, правильно “собранный прибор” – 1 балл.</w:t>
            </w:r>
          </w:p>
          <w:p w:rsidR="00AF19FF" w:rsidRDefault="00AF19FF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</w:t>
            </w:r>
          </w:p>
          <w:p w:rsidR="00AF19FF" w:rsidRDefault="00AF19F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“Соберите” прибор для разделения смеси: </w:t>
            </w:r>
          </w:p>
          <w:p w:rsidR="00AF19FF" w:rsidRDefault="00AF19F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сахар + вода; </w:t>
            </w:r>
          </w:p>
          <w:p w:rsidR="00AF19FF" w:rsidRDefault="00AF19F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группа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песок + вода. </w:t>
            </w:r>
          </w:p>
          <w:p w:rsidR="00AF19FF" w:rsidRDefault="00AF19F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 один из членов команды собирает прибор на доске, индивидуальное соревнование.</w:t>
            </w:r>
          </w:p>
          <w:p w:rsidR="00AF19FF" w:rsidRDefault="00AF19FF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Переведите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Феррумная леди (железная)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 Аурумный характер (золотой)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Уходит, как аш-два-о в песок (уходит, как вода в песок)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Купрумный век (медный)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Аргентумная  свадьба</w:t>
            </w:r>
          </w:p>
          <w:p w:rsidR="00AF19FF" w:rsidRDefault="00AF19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Мы с ним пуд натрий-хлор съели (пуд соли)</w:t>
            </w:r>
          </w:p>
          <w:p w:rsidR="00AF19FF" w:rsidRDefault="00AF19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9FF" w:rsidRDefault="00AF19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выслушивают правила и условия задания. Идет обсуждение задания. По истечении времени по очереди каждая команда собирает прибор</w:t>
            </w:r>
          </w:p>
          <w:p w:rsidR="00AF19FF" w:rsidRDefault="00AF19F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выпаривание.</w:t>
            </w:r>
          </w:p>
          <w:p w:rsidR="00AF19FF" w:rsidRDefault="00AF19F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– фильтрование.</w:t>
            </w:r>
          </w:p>
          <w:p w:rsidR="00AF19FF" w:rsidRDefault="00AF19F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9FF" w:rsidRDefault="00AF19F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 противников в это время отвечает на предложенные ей вопросы.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F19FF">
        <w:tblPrEx>
          <w:tblCellMar>
            <w:top w:w="0" w:type="dxa"/>
            <w:bottom w:w="0" w:type="dxa"/>
          </w:tblCellMar>
        </w:tblPrEx>
        <w:tc>
          <w:tcPr>
            <w:tcW w:w="10598" w:type="dxa"/>
            <w:gridSpan w:val="2"/>
          </w:tcPr>
          <w:p w:rsidR="00AF19FF" w:rsidRDefault="00AF19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 Эксперимент 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Знаю, выполняю, определяю</w:t>
            </w:r>
          </w:p>
        </w:tc>
      </w:tr>
      <w:tr w:rsidR="00AF19FF">
        <w:tblPrEx>
          <w:tblCellMar>
            <w:top w:w="0" w:type="dxa"/>
            <w:bottom w:w="0" w:type="dxa"/>
          </w:tblCellMar>
        </w:tblPrEx>
        <w:tc>
          <w:tcPr>
            <w:tcW w:w="5299" w:type="dxa"/>
          </w:tcPr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Рисунок 61" o:spid="_x0000_s1036" type="#_x0000_t75" alt="НОВАЯ ОБОЛОЧКА ДЛЯ ИГРЫ_19.png" style="position:absolute;margin-left:1.5pt;margin-top:37pt;width:254.5pt;height:202.65pt;z-index:251660800;visibility:visible;mso-position-horizontal-relative:text;mso-position-vertical-relative:text" o:allowincell="f" stroked="t" strokecolor="windowText">
                  <v:imagedata r:id="rId23" o:title=""/>
                  <w10:wrap type="topAndBottom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11</w:t>
            </w:r>
          </w:p>
        </w:tc>
        <w:tc>
          <w:tcPr>
            <w:tcW w:w="5299" w:type="dxa"/>
          </w:tcPr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Правила</w:t>
            </w:r>
          </w:p>
          <w:p w:rsidR="00AF19FF" w:rsidRDefault="00AF19FF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Время работы с заданием – 4 минуты. </w:t>
            </w:r>
          </w:p>
          <w:p w:rsidR="00AF19FF" w:rsidRDefault="00AF19FF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  проделать эксперимент, ответить на вопросы. </w:t>
            </w:r>
          </w:p>
          <w:p w:rsidR="00AF19FF" w:rsidRDefault="00AF19FF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обсуждении результатов участвует вся группа. </w:t>
            </w:r>
          </w:p>
          <w:p w:rsidR="00AF19FF" w:rsidRDefault="00AF19FF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 правильно определенное явление и объяснение команда получает 2 балла, за технику эксперимента дополнительно 2 балла. 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Выполните задание, ответьте на вопросы</w:t>
            </w:r>
          </w:p>
          <w:p w:rsidR="00AF19FF" w:rsidRDefault="00AF19FF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группа. Измельчите мел в ступке.</w:t>
            </w:r>
          </w:p>
          <w:p w:rsidR="00AF19FF" w:rsidRDefault="00AF19FF">
            <w:pPr>
              <w:spacing w:after="0" w:line="240" w:lineRule="auto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группа.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пробирку с  мелом  прилейте раствор  кислоты. </w:t>
            </w:r>
          </w:p>
          <w:p w:rsidR="00AF19FF" w:rsidRDefault="00AF19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наблюдаете? Какие изменения произошли.  К какому явлению относится данный процесс. Ответ обоснуйте</w:t>
            </w:r>
          </w:p>
          <w:p w:rsidR="00AF19FF" w:rsidRDefault="00AF19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9FF" w:rsidRDefault="00AF19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выслушивают правила и условия задания. Идет обсуждение задания. По истечении времени 1 из учеников показывает и комментирует результаты задания.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команда.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Новое вещество не образовалось, изменилась форма и объем. Это физическое явление.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команда.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Это химическая реакция. Признак реакции – выделение газа.</w:t>
            </w:r>
          </w:p>
        </w:tc>
      </w:tr>
      <w:tr w:rsidR="00AF19FF">
        <w:tblPrEx>
          <w:tblCellMar>
            <w:top w:w="0" w:type="dxa"/>
            <w:bottom w:w="0" w:type="dxa"/>
          </w:tblCellMar>
        </w:tblPrEx>
        <w:tc>
          <w:tcPr>
            <w:tcW w:w="10598" w:type="dxa"/>
            <w:gridSpan w:val="2"/>
          </w:tcPr>
          <w:p w:rsidR="00AF19FF" w:rsidRDefault="00AF19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 “Переводчики”</w:t>
            </w:r>
          </w:p>
        </w:tc>
      </w:tr>
      <w:tr w:rsidR="00AF19FF">
        <w:tblPrEx>
          <w:tblCellMar>
            <w:top w:w="0" w:type="dxa"/>
            <w:bottom w:w="0" w:type="dxa"/>
          </w:tblCellMar>
        </w:tblPrEx>
        <w:tc>
          <w:tcPr>
            <w:tcW w:w="5299" w:type="dxa"/>
          </w:tcPr>
          <w:p w:rsidR="00AF19FF" w:rsidRDefault="00AF19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Рисунок 62" o:spid="_x0000_s1037" type="#_x0000_t75" alt="НОВАЯ ОБОЛОЧКА ДЛЯ ИГРЫ_20.png" style="position:absolute;margin-left:1.5pt;margin-top:31.45pt;width:254.55pt;height:205.9pt;z-index:251661824;visibility:visible;mso-position-horizontal-relative:text;mso-position-vertical-relative:text" o:allowincell="f" stroked="t" strokecolor="windowText">
                  <v:imagedata r:id="rId24" o:title=""/>
                  <w10:wrap type="topAndBottom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5299" w:type="dxa"/>
          </w:tcPr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Правила</w:t>
            </w:r>
          </w:p>
          <w:p w:rsidR="00AF19FF" w:rsidRDefault="00AF19FF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Время работы с заданием – 3 минуты.</w:t>
            </w:r>
          </w:p>
          <w:p w:rsidR="00AF19FF" w:rsidRDefault="00AF19FF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Предложенную фразу на русском переводим на химический. </w:t>
            </w:r>
          </w:p>
          <w:p w:rsidR="00AF19FF" w:rsidRDefault="00AF19FF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Точный перевод – 3 балла, один недочет – 2 балла,  небольшими  неточностями – 1 балл </w:t>
            </w:r>
          </w:p>
          <w:p w:rsidR="00AF19FF" w:rsidRDefault="00AF19FF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</w:t>
            </w:r>
          </w:p>
          <w:p w:rsidR="00AF19FF" w:rsidRDefault="00AF19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группа </w:t>
            </w:r>
          </w:p>
          <w:p w:rsidR="00AF19FF" w:rsidRDefault="00AF19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Алюминий реагирует с хлором с образованием хлорида алюминия</w:t>
            </w:r>
          </w:p>
          <w:p w:rsidR="00AF19FF" w:rsidRDefault="00AF19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группа</w:t>
            </w:r>
          </w:p>
          <w:p w:rsidR="00AF19FF" w:rsidRDefault="00AF19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Фосфор реагирует с натрием с образованием фосфида натрия</w:t>
            </w:r>
          </w:p>
          <w:p w:rsidR="00AF19FF" w:rsidRDefault="00AF19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выслушивают правила и условия задания. Идет обсуждение задания. По истечении времени 1 из учеников показывает и комментирует результаты задания.</w:t>
            </w:r>
          </w:p>
          <w:p w:rsidR="00AF19FF" w:rsidRDefault="00AF19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группа </w:t>
            </w:r>
          </w:p>
          <w:p w:rsidR="00AF19FF" w:rsidRDefault="00AF19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AlCl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  <w:p w:rsidR="00AF19FF" w:rsidRDefault="00AF19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группа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</w:tr>
      <w:tr w:rsidR="00AF19FF">
        <w:tblPrEx>
          <w:tblCellMar>
            <w:top w:w="0" w:type="dxa"/>
            <w:bottom w:w="0" w:type="dxa"/>
          </w:tblCellMar>
        </w:tblPrEx>
        <w:tc>
          <w:tcPr>
            <w:tcW w:w="10598" w:type="dxa"/>
            <w:gridSpan w:val="2"/>
          </w:tcPr>
          <w:p w:rsidR="00AF19FF" w:rsidRDefault="00AF19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 подведения итогов урока на рефлексивной основе</w:t>
            </w:r>
          </w:p>
          <w:p w:rsidR="00AF19FF" w:rsidRDefault="00AF19F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 мин.</w:t>
            </w:r>
          </w:p>
        </w:tc>
      </w:tr>
      <w:tr w:rsidR="00AF19FF">
        <w:tblPrEx>
          <w:tblCellMar>
            <w:top w:w="0" w:type="dxa"/>
            <w:bottom w:w="0" w:type="dxa"/>
          </w:tblCellMar>
        </w:tblPrEx>
        <w:tc>
          <w:tcPr>
            <w:tcW w:w="10598" w:type="dxa"/>
            <w:gridSpan w:val="2"/>
          </w:tcPr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Задача: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обеспечить анализ, оценку собственной деятельности и постановку новых задач каждым учеником с учетом поставленных в начале урока целей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Метод: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продуктивный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Форма работы: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</w:tr>
      <w:tr w:rsidR="00AF19FF">
        <w:tblPrEx>
          <w:tblCellMar>
            <w:top w:w="0" w:type="dxa"/>
            <w:bottom w:w="0" w:type="dxa"/>
          </w:tblCellMar>
        </w:tblPrEx>
        <w:tc>
          <w:tcPr>
            <w:tcW w:w="10598" w:type="dxa"/>
            <w:gridSpan w:val="2"/>
          </w:tcPr>
          <w:p w:rsidR="00AF19FF" w:rsidRDefault="00AF19F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“Собери рюкзак”</w:t>
            </w:r>
          </w:p>
        </w:tc>
      </w:tr>
      <w:tr w:rsidR="00AF19FF">
        <w:tblPrEx>
          <w:tblCellMar>
            <w:top w:w="0" w:type="dxa"/>
            <w:bottom w:w="0" w:type="dxa"/>
          </w:tblCellMar>
        </w:tblPrEx>
        <w:trPr>
          <w:trHeight w:val="13875"/>
        </w:trPr>
        <w:tc>
          <w:tcPr>
            <w:tcW w:w="5299" w:type="dxa"/>
          </w:tcPr>
          <w:p w:rsidR="00AF19FF" w:rsidRDefault="00AF1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shape id="Рисунок 63" o:spid="_x0000_s1038" type="#_x0000_t75" alt="НОВАЯ ОБОЛОЧКА ДЛЯ ИГРЫ_23.png" style="position:absolute;margin-left:-2.85pt;margin-top:439.2pt;width:255.25pt;height:235.9pt;z-index:251663872;visibility:visible;mso-position-horizontal-relative:text;mso-position-vertical-relative:text" o:allowincell="f" stroked="t" strokecolor="windowText">
                  <v:imagedata r:id="rId25" o:title=""/>
                  <w10:wrap type="topAndBottom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11</w:t>
            </w:r>
            <w:r>
              <w:rPr>
                <w:noProof/>
              </w:rPr>
              <w:pict>
                <v:shape id="Рисунок 65" o:spid="_x0000_s1039" type="#_x0000_t75" alt="НОВАЯ ОБОЛОЧКА ДЛЯ ИГРЫ_22.png" style="position:absolute;margin-left:-3.5pt;margin-top:219.45pt;width:255.05pt;height:211.3pt;z-index:251664896;visibility:visible;mso-position-horizontal-relative:text;mso-position-vertical-relative:text" o:allowincell="f" stroked="t" strokecolor="windowText">
                  <v:imagedata r:id="rId26" o:title=""/>
                  <w10:wrap type="topAndBottom"/>
                </v:shape>
              </w:pict>
            </w:r>
            <w:r>
              <w:rPr>
                <w:noProof/>
              </w:rPr>
              <w:pict>
                <v:shape id="Рисунок 64" o:spid="_x0000_s1040" type="#_x0000_t75" alt="НОВАЯ ОБОЛОЧКА ДЛЯ ИГРЫ_21.png" style="position:absolute;margin-left:1.5pt;margin-top:-.4pt;width:254.65pt;height:204.1pt;z-index:251662848;visibility:visible;mso-position-horizontal-relative:text;mso-position-vertical-relative:text" o:allowincell="f" stroked="t" strokecolor="windowText">
                  <v:imagedata r:id="rId27" o:title=""/>
                  <w10:wrap type="topAndBottom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11</w:t>
            </w:r>
          </w:p>
        </w:tc>
        <w:tc>
          <w:tcPr>
            <w:tcW w:w="5299" w:type="dxa"/>
          </w:tcPr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рефлексии.</w:t>
            </w:r>
          </w:p>
          <w:p w:rsidR="00AF19FF" w:rsidRDefault="00AF19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Жюри подводит итоги. Лидеры групп записывают количество колб у каждого человека.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Учащимся предлагается собрать рюкзак для покорения следующей вершины.</w:t>
            </w:r>
          </w:p>
          <w:p w:rsidR="00AF19FF" w:rsidRDefault="00AF19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9FF" w:rsidRDefault="00AF19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это время ребята собирают рюкзак понятий для покорения следующей вершины.</w:t>
            </w:r>
          </w:p>
          <w:p w:rsidR="00AF19FF" w:rsidRDefault="00AF19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личной комфортности на уроке.</w:t>
            </w:r>
          </w:p>
          <w:p w:rsidR="00AF19FF" w:rsidRDefault="00AF19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Выражение удовлетворенности совместной учебной деятельностью и мотивация к ее дальнейшему продолжению.</w:t>
            </w:r>
          </w:p>
        </w:tc>
      </w:tr>
    </w:tbl>
    <w:p w:rsidR="00AF19FF" w:rsidRDefault="00AF19FF">
      <w:pPr>
        <w:spacing w:after="0" w:line="240" w:lineRule="auto"/>
      </w:pPr>
    </w:p>
    <w:p w:rsidR="00AF19FF" w:rsidRDefault="00AF19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Приложения.</w:t>
      </w:r>
    </w:p>
    <w:p w:rsidR="00AF19FF" w:rsidRDefault="00AF19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19FF" w:rsidRDefault="00AF19FF">
      <w:pPr>
        <w:spacing w:after="0" w:line="240" w:lineRule="auto"/>
        <w:outlineLvl w:val="0"/>
        <w:rPr>
          <w:rFonts w:ascii="Arial" w:hAnsi="Arial" w:cs="Arial"/>
          <w:color w:val="0000FF"/>
          <w:kern w:val="3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Примерный вариант домашней работы</w:t>
      </w:r>
      <w:r>
        <w:rPr>
          <w:rFonts w:ascii="Arial" w:hAnsi="Arial" w:cs="Arial"/>
          <w:color w:val="0000FF"/>
          <w:kern w:val="36"/>
          <w:sz w:val="24"/>
          <w:szCs w:val="24"/>
        </w:rPr>
        <w:t xml:space="preserve">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1"/>
        <w:gridCol w:w="5341"/>
      </w:tblGrid>
      <w:tr w:rsidR="00AF19FF">
        <w:tblPrEx>
          <w:tblCellMar>
            <w:top w:w="0" w:type="dxa"/>
            <w:bottom w:w="0" w:type="dxa"/>
          </w:tblCellMar>
        </w:tblPrEx>
        <w:tc>
          <w:tcPr>
            <w:tcW w:w="5341" w:type="dxa"/>
          </w:tcPr>
          <w:p w:rsidR="00AF19FF" w:rsidRDefault="00AF19FF">
            <w:pPr>
              <w:spacing w:after="0" w:line="240" w:lineRule="auto"/>
              <w:outlineLvl w:val="0"/>
              <w:rPr>
                <w:rFonts w:ascii="Arial" w:hAnsi="Arial" w:cs="Arial"/>
                <w:color w:val="0000FF"/>
                <w:kern w:val="36"/>
                <w:sz w:val="24"/>
                <w:szCs w:val="24"/>
              </w:rPr>
            </w:pPr>
            <w:r>
              <w:rPr>
                <w:rFonts w:ascii="Arial" w:hAnsi="Arial" w:cs="Arial"/>
                <w:color w:val="0000FF"/>
                <w:kern w:val="36"/>
                <w:sz w:val="24"/>
                <w:szCs w:val="24"/>
              </w:rPr>
              <w:t>Проверка теста "Учим химический"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Сложность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Прав.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Неправ.</w: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Средн.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15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0</w: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b/>
                <w:bCs/>
                <w:sz w:val="16"/>
                <w:szCs w:val="16"/>
              </w:rPr>
              <w:t>Всего: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15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0</w: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24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b/>
                <w:bCs/>
                <w:sz w:val="16"/>
                <w:szCs w:val="16"/>
              </w:rPr>
              <w:t>Средний балл: </w:t>
            </w:r>
            <w:r>
              <w:rPr>
                <w:rFonts w:ascii="Verdana" w:hAnsi="Verdana" w:cs="Verdana"/>
                <w:sz w:val="16"/>
                <w:szCs w:val="16"/>
              </w:rPr>
              <w:t>100%</w:t>
            </w:r>
            <w:r>
              <w:rPr>
                <w:rFonts w:ascii="Verdana" w:hAnsi="Verdana" w:cs="Verdana"/>
                <w:sz w:val="16"/>
                <w:szCs w:val="16"/>
              </w:rPr>
              <w:br/>
            </w:r>
            <w:r>
              <w:rPr>
                <w:rFonts w:ascii="Verdana" w:hAnsi="Verdana" w:cs="Verdana"/>
                <w:b/>
                <w:bCs/>
                <w:sz w:val="16"/>
                <w:szCs w:val="16"/>
              </w:rPr>
              <w:t>Оценка: </w:t>
            </w:r>
            <w:r>
              <w:rPr>
                <w:rFonts w:ascii="Verdana" w:hAnsi="Verdana" w:cs="Verdana"/>
                <w:sz w:val="16"/>
                <w:szCs w:val="16"/>
              </w:rPr>
              <w:t>5+</w:t>
            </w:r>
          </w:p>
          <w:p w:rsidR="00AF19FF" w:rsidRDefault="00AF19FF">
            <w:pPr>
              <w:spacing w:before="120" w:after="120" w:line="240" w:lineRule="auto"/>
              <w:outlineLvl w:val="1"/>
              <w:rPr>
                <w:rFonts w:ascii="Verdana" w:hAnsi="Verdana" w:cs="Verdana"/>
                <w:b/>
                <w:bCs/>
                <w:sz w:val="18"/>
                <w:szCs w:val="18"/>
              </w:rPr>
            </w:pPr>
            <w:r>
              <w:rPr>
                <w:rFonts w:ascii="Verdana" w:hAnsi="Verdana" w:cs="Verdana"/>
                <w:b/>
                <w:bCs/>
                <w:sz w:val="18"/>
                <w:szCs w:val="18"/>
              </w:rPr>
              <w:t>Вопросы темы ' Знаки химических элементов'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noProof/>
                <w:sz w:val="20"/>
                <w:szCs w:val="20"/>
              </w:rPr>
              <w:pict>
                <v:shape id="Рисунок 3" o:spid="_x0000_i1031" type="#_x0000_t75" alt="http://217.151.129.164/sintez/Images/up.gif" style="width:14.25pt;height:14.25pt;visibility:visible" fillcolor="window">
                  <v:imagedata r:id="rId28" o:title=""/>
                </v:shape>
              </w:pict>
            </w:r>
          </w:p>
          <w:p w:rsidR="00AF19FF" w:rsidRDefault="00AF19FF">
            <w:pPr>
              <w:spacing w:before="100" w:after="10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 Символам химических элементов  Na, S, P - соответствуют названия:</w: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b/>
                <w:bCs/>
                <w:sz w:val="16"/>
                <w:szCs w:val="16"/>
              </w:rPr>
              <w:t>Правильность</w:t>
            </w:r>
            <w:r>
              <w:rPr>
                <w:rFonts w:ascii="Verdana" w:hAnsi="Verdana" w:cs="Verdana"/>
                <w:sz w:val="16"/>
                <w:szCs w:val="16"/>
              </w:rPr>
              <w:t>: 1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№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Текст варианта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Ответ ученика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Правильный ответ</w: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1)</w:t>
            </w:r>
          </w:p>
          <w:p w:rsidR="00AF19FF" w:rsidRDefault="00AF19FF">
            <w:pPr>
              <w:spacing w:before="100" w:after="10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натрий, кремний, железо</w:t>
            </w:r>
          </w:p>
          <w:p w:rsidR="00AF19FF" w:rsidRDefault="00AF19FF">
            <w:pPr>
              <w:spacing w:after="0" w:line="240" w:lineRule="auto"/>
              <w:jc w:val="center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20"/>
                <w:szCs w:val="20"/>
              </w:rPr>
              <w:pict>
                <v:shape id="_x0000_i1032" type="#_x0000_t75" style="width:20.25pt;height:18pt" fillcolor="window">
                  <v:imagedata r:id="rId29" o:title=""/>
                </v:shape>
              </w:pict>
            </w:r>
          </w:p>
          <w:p w:rsidR="00AF19FF" w:rsidRDefault="00AF19FF">
            <w:pPr>
              <w:spacing w:after="0" w:line="240" w:lineRule="auto"/>
              <w:jc w:val="center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20"/>
                <w:szCs w:val="20"/>
              </w:rPr>
              <w:pict>
                <v:shape id="_x0000_i1033" type="#_x0000_t75" style="width:20.25pt;height:18pt" fillcolor="window">
                  <v:imagedata r:id="rId29" o:title=""/>
                </v:shape>
              </w:pic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2)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азот, сера, фосфор</w:t>
            </w:r>
          </w:p>
          <w:p w:rsidR="00AF19FF" w:rsidRDefault="00AF19FF">
            <w:pPr>
              <w:spacing w:after="0" w:line="240" w:lineRule="auto"/>
              <w:jc w:val="center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20"/>
                <w:szCs w:val="20"/>
              </w:rPr>
              <w:pict>
                <v:shape id="_x0000_i1034" type="#_x0000_t75" style="width:20.25pt;height:18pt" fillcolor="window">
                  <v:imagedata r:id="rId29" o:title=""/>
                </v:shape>
              </w:pict>
            </w:r>
          </w:p>
          <w:p w:rsidR="00AF19FF" w:rsidRDefault="00AF19FF">
            <w:pPr>
              <w:spacing w:after="0" w:line="240" w:lineRule="auto"/>
              <w:jc w:val="center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20"/>
                <w:szCs w:val="20"/>
              </w:rPr>
              <w:pict>
                <v:shape id="_x0000_i1035" type="#_x0000_t75" style="width:20.25pt;height:18pt">
                  <v:imagedata r:id="rId29" o:title=""/>
                </v:shape>
              </w:pic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3)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натрий, сера, фосфор</w:t>
            </w:r>
          </w:p>
          <w:p w:rsidR="00AF19FF" w:rsidRDefault="00AF19FF">
            <w:pPr>
              <w:spacing w:after="0" w:line="240" w:lineRule="auto"/>
              <w:jc w:val="center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20"/>
                <w:szCs w:val="20"/>
              </w:rPr>
              <w:pict>
                <v:shape id="_x0000_i1036" type="#_x0000_t75" style="width:20.25pt;height:18pt" fillcolor="window">
                  <v:imagedata r:id="rId30" o:title=""/>
                </v:shape>
              </w:pict>
            </w:r>
          </w:p>
          <w:p w:rsidR="00AF19FF" w:rsidRDefault="00AF19FF">
            <w:pPr>
              <w:spacing w:after="0" w:line="240" w:lineRule="auto"/>
              <w:jc w:val="center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20"/>
                <w:szCs w:val="20"/>
              </w:rPr>
              <w:pict>
                <v:shape id="_x0000_i1037" type="#_x0000_t75" style="width:20.25pt;height:18pt" fillcolor="window">
                  <v:imagedata r:id="rId30" o:title=""/>
                </v:shape>
              </w:pic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4)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азот, кремний, фосфор</w:t>
            </w:r>
          </w:p>
          <w:p w:rsidR="00AF19FF" w:rsidRDefault="00AF19FF">
            <w:pPr>
              <w:spacing w:after="0" w:line="240" w:lineRule="auto"/>
              <w:jc w:val="center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20"/>
                <w:szCs w:val="20"/>
              </w:rPr>
              <w:pict>
                <v:shape id="_x0000_i1038" type="#_x0000_t75" style="width:20.25pt;height:18pt" fillcolor="window">
                  <v:imagedata r:id="rId29" o:title=""/>
                </v:shape>
              </w:pict>
            </w:r>
          </w:p>
          <w:p w:rsidR="00AF19FF" w:rsidRDefault="00AF19FF">
            <w:pPr>
              <w:spacing w:after="0" w:line="240" w:lineRule="auto"/>
              <w:jc w:val="center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20"/>
                <w:szCs w:val="20"/>
              </w:rPr>
              <w:pict>
                <v:shape id="_x0000_i1039" type="#_x0000_t75" style="width:20.25pt;height:18pt" fillcolor="window">
                  <v:imagedata r:id="rId29" o:title=""/>
                </v:shape>
              </w:pic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noProof/>
                <w:sz w:val="20"/>
                <w:szCs w:val="20"/>
              </w:rPr>
              <w:pict>
                <v:shape id="Рисунок 5" o:spid="_x0000_i1040" type="#_x0000_t75" alt="http://217.151.129.164/sintez/Images/up.gif" style="width:14.25pt;height:14.25pt;visibility:visible" fillcolor="window">
                  <v:imagedata r:id="rId28" o:title=""/>
                </v:shape>
              </w:pict>
            </w:r>
          </w:p>
          <w:p w:rsidR="00AF19FF" w:rsidRDefault="00AF19FF">
            <w:pPr>
              <w:spacing w:before="120" w:after="120" w:line="240" w:lineRule="auto"/>
              <w:outlineLvl w:val="1"/>
              <w:rPr>
                <w:rFonts w:ascii="Verdana" w:hAnsi="Verdana" w:cs="Verdana"/>
                <w:b/>
                <w:bCs/>
                <w:sz w:val="18"/>
                <w:szCs w:val="18"/>
              </w:rPr>
            </w:pPr>
            <w:r>
              <w:rPr>
                <w:rFonts w:ascii="Verdana" w:hAnsi="Verdana" w:cs="Verdana"/>
                <w:b/>
                <w:bCs/>
                <w:sz w:val="18"/>
                <w:szCs w:val="18"/>
              </w:rPr>
              <w:t>Вопросы темы ' Формулы простых веществ'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noProof/>
                <w:sz w:val="20"/>
                <w:szCs w:val="20"/>
              </w:rPr>
              <w:pict>
                <v:shape id="Рисунок 6" o:spid="_x0000_i1041" type="#_x0000_t75" alt="http://217.151.129.164/sintez/Images/up.gif" style="width:14.25pt;height:14.25pt;visibility:visible">
                  <v:imagedata r:id="rId28" o:title=""/>
                </v:shape>
              </w:pict>
            </w:r>
          </w:p>
          <w:p w:rsidR="00AF19FF" w:rsidRDefault="00AF19FF">
            <w:pPr>
              <w:spacing w:before="100" w:after="10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Напишите формулу вещества брома</w: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b/>
                <w:bCs/>
                <w:sz w:val="16"/>
                <w:szCs w:val="16"/>
              </w:rPr>
              <w:t>Правильность</w:t>
            </w:r>
            <w:r>
              <w:rPr>
                <w:rFonts w:ascii="Verdana" w:hAnsi="Verdana" w:cs="Verdana"/>
                <w:sz w:val="16"/>
                <w:szCs w:val="16"/>
              </w:rPr>
              <w:t>: 1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Ответ ученика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Правильный ответ</w: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Br2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Br2</w: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vanish/>
                <w:sz w:val="16"/>
                <w:szCs w:val="16"/>
              </w:rPr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noProof/>
                <w:sz w:val="20"/>
                <w:szCs w:val="20"/>
              </w:rPr>
              <w:pict>
                <v:shape id="_x0000_i1042" type="#_x0000_t75" alt="http://217.151.129.164/sintez/Images/up.gif" style="width:14.25pt;height:14.25pt;visibility:visible" fillcolor="window">
                  <v:imagedata r:id="rId28" o:title=""/>
                </v:shape>
              </w:pict>
            </w:r>
          </w:p>
          <w:p w:rsidR="00AF19FF" w:rsidRDefault="00AF19FF">
            <w:pPr>
              <w:spacing w:before="100" w:after="10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Напишите формулу алюминия</w: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b/>
                <w:bCs/>
                <w:sz w:val="16"/>
                <w:szCs w:val="16"/>
              </w:rPr>
              <w:t>Правильность</w:t>
            </w:r>
            <w:r>
              <w:rPr>
                <w:rFonts w:ascii="Verdana" w:hAnsi="Verdana" w:cs="Verdana"/>
                <w:sz w:val="16"/>
                <w:szCs w:val="16"/>
              </w:rPr>
              <w:t>: 1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Ответ ученика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Правильный ответ</w: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Al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Al</w: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before="120" w:after="120" w:line="240" w:lineRule="auto"/>
              <w:outlineLvl w:val="1"/>
              <w:rPr>
                <w:rFonts w:ascii="Verdana" w:hAnsi="Verdana" w:cs="Verdan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18"/>
                <w:szCs w:val="18"/>
              </w:rPr>
              <w:t>Вопросы темы ' Формулы простых веществ'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noProof/>
                <w:sz w:val="20"/>
                <w:szCs w:val="20"/>
              </w:rPr>
              <w:pict>
                <v:shape id="Рисунок 111" o:spid="_x0000_i1043" type="#_x0000_t75" alt="http://217.151.129.164/sintez/Images/up.gif" style="width:14.25pt;height:14.25pt;visibility:visible" fillcolor="window">
                  <v:imagedata r:id="rId28" o:title=""/>
                </v:shape>
              </w:pict>
            </w:r>
          </w:p>
          <w:p w:rsidR="00AF19FF" w:rsidRDefault="00AF19FF">
            <w:pPr>
              <w:spacing w:before="100" w:after="10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Напишите формулу вещества брома</w: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b/>
                <w:bCs/>
                <w:sz w:val="16"/>
                <w:szCs w:val="16"/>
              </w:rPr>
              <w:t>Правильность</w:t>
            </w:r>
            <w:r>
              <w:rPr>
                <w:rFonts w:ascii="Verdana" w:hAnsi="Verdana" w:cs="Verdana"/>
                <w:sz w:val="16"/>
                <w:szCs w:val="16"/>
              </w:rPr>
              <w:t>: 1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Ответ ученика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Правильный ответ</w: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Br2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Br2</w: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vanish/>
                <w:color w:val="000000"/>
                <w:sz w:val="18"/>
                <w:szCs w:val="18"/>
              </w:rPr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noProof/>
                <w:sz w:val="20"/>
                <w:szCs w:val="20"/>
              </w:rPr>
              <w:pict>
                <v:shape id="Рисунок 112" o:spid="_x0000_i1044" type="#_x0000_t75" alt="http://217.151.129.164/sintez/Images/up.gif" style="width:14.25pt;height:14.25pt;visibility:visible">
                  <v:imagedata r:id="rId28" o:title=""/>
                </v:shape>
              </w:pict>
            </w:r>
          </w:p>
          <w:p w:rsidR="00AF19FF" w:rsidRDefault="00AF19FF">
            <w:pPr>
              <w:spacing w:before="100" w:after="10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Напишите формулу алюминия</w: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b/>
                <w:bCs/>
                <w:sz w:val="16"/>
                <w:szCs w:val="16"/>
              </w:rPr>
              <w:t>Правильность</w:t>
            </w:r>
            <w:r>
              <w:rPr>
                <w:rFonts w:ascii="Verdana" w:hAnsi="Verdana" w:cs="Verdana"/>
                <w:sz w:val="16"/>
                <w:szCs w:val="16"/>
              </w:rPr>
              <w:t>: 1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Ответ ученика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Правильный ответ</w: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Al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Al</w: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before="120" w:after="120" w:line="240" w:lineRule="auto"/>
              <w:outlineLvl w:val="1"/>
              <w:rPr>
                <w:rFonts w:ascii="Verdana" w:hAnsi="Verdana" w:cs="Verdan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18"/>
                <w:szCs w:val="18"/>
              </w:rPr>
              <w:t>Вопросы темы 'Название бинарных соединений по формуле'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noProof/>
                <w:sz w:val="20"/>
                <w:szCs w:val="20"/>
              </w:rPr>
              <w:pict>
                <v:shape id="Рисунок 115" o:spid="_x0000_i1045" type="#_x0000_t75" alt="http://217.151.129.164/sintez/Images/up.gif" style="width:14.25pt;height:14.25pt;visibility:visible" fillcolor="window">
                  <v:imagedata r:id="rId28" o:title=""/>
                </v:shape>
              </w:pict>
            </w:r>
          </w:p>
          <w:p w:rsidR="00AF19FF" w:rsidRDefault="00AF19FF">
            <w:pPr>
              <w:spacing w:before="100" w:after="10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Назовите вещество, формула которого Nа</w:t>
            </w:r>
            <w:r>
              <w:rPr>
                <w:rFonts w:ascii="Verdana" w:hAnsi="Verdana" w:cs="Verdana"/>
                <w:sz w:val="16"/>
                <w:szCs w:val="16"/>
                <w:vertAlign w:val="subscript"/>
              </w:rPr>
              <w:t>2</w:t>
            </w:r>
            <w:r>
              <w:rPr>
                <w:rFonts w:ascii="Verdana" w:hAnsi="Verdana" w:cs="Verdana"/>
                <w:sz w:val="16"/>
                <w:szCs w:val="16"/>
              </w:rPr>
              <w:t>S</w: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b/>
                <w:bCs/>
                <w:sz w:val="16"/>
                <w:szCs w:val="16"/>
              </w:rPr>
              <w:t>Правильность</w:t>
            </w:r>
            <w:r>
              <w:rPr>
                <w:rFonts w:ascii="Verdana" w:hAnsi="Verdana" w:cs="Verdana"/>
                <w:sz w:val="16"/>
                <w:szCs w:val="16"/>
              </w:rPr>
              <w:t>: 1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Ответ ученика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Правильный ответ</w: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сульфид натрия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сульфид натрия</w: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vanish/>
                <w:color w:val="000000"/>
                <w:sz w:val="18"/>
                <w:szCs w:val="18"/>
              </w:rPr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noProof/>
                <w:sz w:val="20"/>
                <w:szCs w:val="20"/>
              </w:rPr>
              <w:pict>
                <v:shape id="Рисунок 116" o:spid="_x0000_i1046" type="#_x0000_t75" alt="http://217.151.129.164/sintez/Images/up.gif" style="width:14.25pt;height:14.25pt;visibility:visible" fillcolor="window">
                  <v:imagedata r:id="rId28" o:title=""/>
                </v:shape>
              </w:pict>
            </w:r>
          </w:p>
          <w:p w:rsidR="00AF19FF" w:rsidRDefault="00AF19FF">
            <w:pPr>
              <w:spacing w:before="100" w:after="10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Назовите вещество, формула которого СаО</w: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b/>
                <w:bCs/>
                <w:sz w:val="16"/>
                <w:szCs w:val="16"/>
              </w:rPr>
              <w:t>Правильность</w:t>
            </w:r>
            <w:r>
              <w:rPr>
                <w:rFonts w:ascii="Verdana" w:hAnsi="Verdana" w:cs="Verdana"/>
                <w:sz w:val="16"/>
                <w:szCs w:val="16"/>
              </w:rPr>
              <w:t>: 1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Ответ ученика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Правильный ответ</w: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оксид кальция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оксид кальция</w:t>
            </w:r>
          </w:p>
        </w:tc>
        <w:tc>
          <w:tcPr>
            <w:tcW w:w="5341" w:type="dxa"/>
          </w:tcPr>
          <w:p w:rsidR="00AF19FF" w:rsidRDefault="00AF19FF">
            <w:pPr>
              <w:spacing w:after="0" w:line="240" w:lineRule="auto"/>
              <w:rPr>
                <w:rFonts w:ascii="Verdana" w:hAnsi="Verdana" w:cs="Verdana"/>
                <w:vanish/>
                <w:color w:val="000000"/>
                <w:sz w:val="18"/>
                <w:szCs w:val="18"/>
              </w:rPr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noProof/>
                <w:sz w:val="20"/>
                <w:szCs w:val="20"/>
              </w:rPr>
              <w:pict>
                <v:shape id="Рисунок 117" o:spid="_x0000_i1047" type="#_x0000_t75" alt="http://217.151.129.164/sintez/Images/up.gif" style="width:14.25pt;height:14.25pt;visibility:visible" fillcolor="window">
                  <v:imagedata r:id="rId28" o:title=""/>
                </v:shape>
              </w:pict>
            </w:r>
          </w:p>
          <w:p w:rsidR="00AF19FF" w:rsidRDefault="00AF19FF">
            <w:pPr>
              <w:spacing w:before="100" w:after="10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Назовите вещество, формула которого Mg</w:t>
            </w:r>
            <w:r>
              <w:rPr>
                <w:rFonts w:ascii="Verdana" w:hAnsi="Verdana" w:cs="Verdana"/>
                <w:sz w:val="16"/>
                <w:szCs w:val="16"/>
                <w:vertAlign w:val="subscript"/>
              </w:rPr>
              <w:t>2</w:t>
            </w:r>
            <w:r>
              <w:rPr>
                <w:rFonts w:ascii="Verdana" w:hAnsi="Verdana" w:cs="Verdana"/>
                <w:sz w:val="16"/>
                <w:szCs w:val="16"/>
              </w:rPr>
              <w:t>N</w:t>
            </w:r>
            <w:r>
              <w:rPr>
                <w:rFonts w:ascii="Verdana" w:hAnsi="Verdana" w:cs="Verdana"/>
                <w:sz w:val="16"/>
                <w:szCs w:val="16"/>
                <w:vertAlign w:val="subscript"/>
              </w:rPr>
              <w:t>3</w: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b/>
                <w:bCs/>
                <w:sz w:val="16"/>
                <w:szCs w:val="16"/>
              </w:rPr>
              <w:t>Правильность</w:t>
            </w:r>
            <w:r>
              <w:rPr>
                <w:rFonts w:ascii="Verdana" w:hAnsi="Verdana" w:cs="Verdana"/>
                <w:sz w:val="16"/>
                <w:szCs w:val="16"/>
              </w:rPr>
              <w:t>: 1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Ответ ученика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Правильный ответ</w: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нитрид магния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нитрид магния</w: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vanish/>
                <w:color w:val="000000"/>
                <w:sz w:val="18"/>
                <w:szCs w:val="18"/>
              </w:rPr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noProof/>
                <w:sz w:val="20"/>
                <w:szCs w:val="20"/>
              </w:rPr>
              <w:pict>
                <v:shape id="Рисунок 118" o:spid="_x0000_i1048" type="#_x0000_t75" alt="http://217.151.129.164/sintez/Images/up.gif" style="width:14.25pt;height:14.25pt;visibility:visible" fillcolor="window">
                  <v:imagedata r:id="rId28" o:title=""/>
                </v:shape>
              </w:pict>
            </w:r>
          </w:p>
          <w:p w:rsidR="00AF19FF" w:rsidRDefault="00AF19FF">
            <w:pPr>
              <w:spacing w:before="100" w:after="10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Назовите вещество, формула которого K</w:t>
            </w:r>
            <w:r>
              <w:rPr>
                <w:rFonts w:ascii="Verdana" w:hAnsi="Verdana" w:cs="Verdana"/>
                <w:sz w:val="16"/>
                <w:szCs w:val="16"/>
                <w:vertAlign w:val="subscript"/>
              </w:rPr>
              <w:t>3</w:t>
            </w:r>
            <w:r>
              <w:rPr>
                <w:rFonts w:ascii="Verdana" w:hAnsi="Verdana" w:cs="Verdana"/>
                <w:sz w:val="16"/>
                <w:szCs w:val="16"/>
              </w:rPr>
              <w:t>P</w: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b/>
                <w:bCs/>
                <w:sz w:val="16"/>
                <w:szCs w:val="16"/>
              </w:rPr>
              <w:t>Правильность</w:t>
            </w:r>
            <w:r>
              <w:rPr>
                <w:rFonts w:ascii="Verdana" w:hAnsi="Verdana" w:cs="Verdana"/>
                <w:sz w:val="16"/>
                <w:szCs w:val="16"/>
              </w:rPr>
              <w:t>: 1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Ответ ученика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Правильный ответ</w: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фосфид калия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фосфид калия</w: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vanish/>
                <w:color w:val="000000"/>
                <w:sz w:val="18"/>
                <w:szCs w:val="18"/>
              </w:rPr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noProof/>
                <w:sz w:val="20"/>
                <w:szCs w:val="20"/>
              </w:rPr>
              <w:pict>
                <v:shape id="Рисунок 119" o:spid="_x0000_i1049" type="#_x0000_t75" alt="http://217.151.129.164/sintez/Images/up.gif" style="width:14.25pt;height:14.25pt;visibility:visible" fillcolor="window">
                  <v:imagedata r:id="rId28" o:title=""/>
                </v:shape>
              </w:pict>
            </w:r>
          </w:p>
          <w:p w:rsidR="00AF19FF" w:rsidRDefault="00AF19FF">
            <w:pPr>
              <w:spacing w:before="100" w:after="10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Назовите вещество, формула которого Nа</w:t>
            </w:r>
            <w:r>
              <w:rPr>
                <w:rFonts w:ascii="Verdana" w:hAnsi="Verdana" w:cs="Verdana"/>
                <w:sz w:val="16"/>
                <w:szCs w:val="16"/>
                <w:vertAlign w:val="subscript"/>
              </w:rPr>
              <w:t>2</w:t>
            </w:r>
            <w:r>
              <w:rPr>
                <w:rFonts w:ascii="Verdana" w:hAnsi="Verdana" w:cs="Verdana"/>
                <w:sz w:val="16"/>
                <w:szCs w:val="16"/>
              </w:rPr>
              <w:t>О</w: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b/>
                <w:bCs/>
                <w:sz w:val="16"/>
                <w:szCs w:val="16"/>
              </w:rPr>
              <w:t>Правильность</w:t>
            </w:r>
            <w:r>
              <w:rPr>
                <w:rFonts w:ascii="Verdana" w:hAnsi="Verdana" w:cs="Verdana"/>
                <w:sz w:val="16"/>
                <w:szCs w:val="16"/>
              </w:rPr>
              <w:t>: 1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Ответ ученика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Правильный ответ</w: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оксид натрия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оксид натрия</w: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before="120" w:after="120" w:line="240" w:lineRule="auto"/>
              <w:outlineLvl w:val="1"/>
              <w:rPr>
                <w:rFonts w:ascii="Verdana" w:hAnsi="Verdana" w:cs="Verdan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18"/>
                <w:szCs w:val="18"/>
              </w:rPr>
              <w:t>Вопросы темы 'Составление формул бинарных соединений по названию'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noProof/>
                <w:sz w:val="20"/>
                <w:szCs w:val="20"/>
              </w:rPr>
              <w:pict>
                <v:shape id="Рисунок 125" o:spid="_x0000_i1050" type="#_x0000_t75" alt="http://217.151.129.164/sintez/Images/up.gif" style="width:14.25pt;height:14.25pt;visibility:visible" fillcolor="window">
                  <v:imagedata r:id="rId28" o:title=""/>
                </v:shape>
              </w:pict>
            </w:r>
          </w:p>
          <w:p w:rsidR="00AF19FF" w:rsidRDefault="00AF19FF">
            <w:pPr>
              <w:spacing w:before="100" w:after="10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Напишите формулу оксида железа (III)</w: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b/>
                <w:bCs/>
                <w:sz w:val="16"/>
                <w:szCs w:val="16"/>
              </w:rPr>
              <w:t>Правильность</w:t>
            </w:r>
            <w:r>
              <w:rPr>
                <w:rFonts w:ascii="Verdana" w:hAnsi="Verdana" w:cs="Verdana"/>
                <w:sz w:val="16"/>
                <w:szCs w:val="16"/>
              </w:rPr>
              <w:t>: 1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Ответ ученика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Правильный ответ</w: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Fe2O3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Fe2O3</w: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vanish/>
                <w:color w:val="000000"/>
                <w:sz w:val="18"/>
                <w:szCs w:val="18"/>
              </w:rPr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noProof/>
                <w:sz w:val="20"/>
                <w:szCs w:val="20"/>
              </w:rPr>
              <w:pict>
                <v:shape id="Рисунок 126" o:spid="_x0000_i1051" type="#_x0000_t75" alt="http://217.151.129.164/sintez/Images/up.gif" style="width:14.25pt;height:14.25pt;visibility:visible" fillcolor="window">
                  <v:imagedata r:id="rId28" o:title=""/>
                </v:shape>
              </w:pict>
            </w:r>
          </w:p>
          <w:p w:rsidR="00AF19FF" w:rsidRDefault="00AF19FF">
            <w:pPr>
              <w:spacing w:before="100" w:after="10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Напишите формулу оксида азота (II)</w: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b/>
                <w:bCs/>
                <w:sz w:val="16"/>
                <w:szCs w:val="16"/>
              </w:rPr>
              <w:t>Правильность</w:t>
            </w:r>
            <w:r>
              <w:rPr>
                <w:rFonts w:ascii="Verdana" w:hAnsi="Verdana" w:cs="Verdana"/>
                <w:sz w:val="16"/>
                <w:szCs w:val="16"/>
              </w:rPr>
              <w:t>: 1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Ответ ученика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Правильный ответ</w: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NO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NO</w: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vanish/>
                <w:color w:val="000000"/>
                <w:sz w:val="18"/>
                <w:szCs w:val="18"/>
              </w:rPr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noProof/>
                <w:sz w:val="20"/>
                <w:szCs w:val="20"/>
              </w:rPr>
              <w:pict>
                <v:shape id="Рисунок 127" o:spid="_x0000_i1052" type="#_x0000_t75" alt="http://217.151.129.164/sintez/Images/up.gif" style="width:14.25pt;height:14.25pt;visibility:visible" fillcolor="window">
                  <v:imagedata r:id="rId28" o:title=""/>
                </v:shape>
              </w:pict>
            </w:r>
          </w:p>
          <w:p w:rsidR="00AF19FF" w:rsidRDefault="00AF19FF">
            <w:pPr>
              <w:spacing w:before="100" w:after="10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Напишите формулу оксида азота (IV)</w: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b/>
                <w:bCs/>
                <w:sz w:val="16"/>
                <w:szCs w:val="16"/>
              </w:rPr>
              <w:t>Правильность</w:t>
            </w:r>
            <w:r>
              <w:rPr>
                <w:rFonts w:ascii="Verdana" w:hAnsi="Verdana" w:cs="Verdana"/>
                <w:sz w:val="16"/>
                <w:szCs w:val="16"/>
              </w:rPr>
              <w:t>: 1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Ответ ученика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Правильный ответ</w: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NO2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NO2</w: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vanish/>
                <w:color w:val="000000"/>
                <w:sz w:val="18"/>
                <w:szCs w:val="18"/>
              </w:rPr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noProof/>
                <w:sz w:val="20"/>
                <w:szCs w:val="20"/>
              </w:rPr>
              <w:pict>
                <v:shape id="Рисунок 128" o:spid="_x0000_i1053" type="#_x0000_t75" alt="http://217.151.129.164/sintez/Images/up.gif" style="width:14.25pt;height:14.25pt;visibility:visible" fillcolor="window">
                  <v:imagedata r:id="rId28" o:title=""/>
                </v:shape>
              </w:pict>
            </w:r>
          </w:p>
          <w:p w:rsidR="00AF19FF" w:rsidRDefault="00AF19FF">
            <w:pPr>
              <w:spacing w:before="100" w:after="10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Напишите формулу нитрида кальция</w: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b/>
                <w:bCs/>
                <w:sz w:val="16"/>
                <w:szCs w:val="16"/>
              </w:rPr>
              <w:t>Правильность</w:t>
            </w:r>
            <w:r>
              <w:rPr>
                <w:rFonts w:ascii="Verdana" w:hAnsi="Verdana" w:cs="Verdana"/>
                <w:sz w:val="16"/>
                <w:szCs w:val="16"/>
              </w:rPr>
              <w:t>: 1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Ответ ученика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Правильный ответ</w: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Ca3N2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Ca3N2</w: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vanish/>
                <w:color w:val="000000"/>
                <w:sz w:val="18"/>
                <w:szCs w:val="18"/>
              </w:rPr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noProof/>
                <w:sz w:val="20"/>
                <w:szCs w:val="20"/>
              </w:rPr>
              <w:pict>
                <v:shape id="Рисунок 129" o:spid="_x0000_i1054" type="#_x0000_t75" alt="http://217.151.129.164/sintez/Images/up.gif" style="width:14.25pt;height:14.25pt;visibility:visible" fillcolor="window">
                  <v:imagedata r:id="rId28" o:title=""/>
                </v:shape>
              </w:pict>
            </w:r>
          </w:p>
          <w:p w:rsidR="00AF19FF" w:rsidRDefault="00AF19FF">
            <w:pPr>
              <w:spacing w:before="100" w:after="10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Напишите формулу иодида железа (III)</w: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b/>
                <w:bCs/>
                <w:sz w:val="16"/>
                <w:szCs w:val="16"/>
              </w:rPr>
              <w:t>Правильность</w:t>
            </w:r>
            <w:r>
              <w:rPr>
                <w:rFonts w:ascii="Verdana" w:hAnsi="Verdana" w:cs="Verdana"/>
                <w:sz w:val="16"/>
                <w:szCs w:val="16"/>
              </w:rPr>
              <w:t>: 1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Ответ ученика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Правильный ответ</w: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FeI3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FeI3</w: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vanish/>
                <w:color w:val="000000"/>
                <w:sz w:val="18"/>
                <w:szCs w:val="18"/>
              </w:rPr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noProof/>
                <w:sz w:val="20"/>
                <w:szCs w:val="20"/>
              </w:rPr>
              <w:pict>
                <v:shape id="Рисунок 130" o:spid="_x0000_i1055" type="#_x0000_t75" alt="http://217.151.129.164/sintez/Images/up.gif" style="width:14.25pt;height:14.25pt;visibility:visible" fillcolor="window">
                  <v:imagedata r:id="rId28" o:title=""/>
                </v:shape>
              </w:pict>
            </w:r>
          </w:p>
          <w:p w:rsidR="00AF19FF" w:rsidRDefault="00AF19FF">
            <w:pPr>
              <w:spacing w:before="100" w:after="10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Напишите формулу оксида кальция</w: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b/>
                <w:bCs/>
                <w:sz w:val="16"/>
                <w:szCs w:val="16"/>
              </w:rPr>
              <w:t>Правильность</w:t>
            </w:r>
            <w:r>
              <w:rPr>
                <w:rFonts w:ascii="Verdana" w:hAnsi="Verdana" w:cs="Verdana"/>
                <w:sz w:val="16"/>
                <w:szCs w:val="16"/>
              </w:rPr>
              <w:t>: 1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Ответ ученика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Правильный ответ</w: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CaO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CaO</w: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vanish/>
                <w:color w:val="000000"/>
                <w:sz w:val="18"/>
                <w:szCs w:val="18"/>
              </w:rPr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noProof/>
                <w:sz w:val="20"/>
                <w:szCs w:val="20"/>
              </w:rPr>
              <w:pict>
                <v:shape id="Рисунок 131" o:spid="_x0000_i1056" type="#_x0000_t75" alt="http://217.151.129.164/sintez/Images/up.gif" style="width:14.25pt;height:14.25pt;visibility:visible" fillcolor="window">
                  <v:imagedata r:id="rId28" o:title=""/>
                </v:shape>
              </w:pict>
            </w:r>
          </w:p>
          <w:p w:rsidR="00AF19FF" w:rsidRDefault="00AF19FF">
            <w:pPr>
              <w:spacing w:before="100" w:after="10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Напишите формулу   нитрида натрия</w: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b/>
                <w:bCs/>
                <w:sz w:val="16"/>
                <w:szCs w:val="16"/>
              </w:rPr>
              <w:t>Правильность</w:t>
            </w:r>
            <w:r>
              <w:rPr>
                <w:rFonts w:ascii="Verdana" w:hAnsi="Verdana" w:cs="Verdana"/>
                <w:sz w:val="16"/>
                <w:szCs w:val="16"/>
              </w:rPr>
              <w:t>: 1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Ответ ученика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Правильный ответ</w:t>
            </w:r>
          </w:p>
          <w:p w:rsidR="00AF19FF" w:rsidRDefault="00AF19FF">
            <w:pPr>
              <w:spacing w:after="0" w:line="240" w:lineRule="auto"/>
            </w:pP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Na3N</w:t>
            </w:r>
          </w:p>
          <w:p w:rsidR="00AF19FF" w:rsidRDefault="00AF19FF">
            <w:pPr>
              <w:spacing w:after="0" w:line="240" w:lineRule="auto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t>Na3N</w:t>
            </w:r>
          </w:p>
        </w:tc>
      </w:tr>
    </w:tbl>
    <w:p w:rsidR="00AF19FF" w:rsidRDefault="00AF19FF">
      <w:pPr>
        <w:rPr>
          <w:rFonts w:ascii="Times New Roman" w:hAnsi="Times New Roman" w:cs="Times New Roman"/>
          <w:sz w:val="24"/>
          <w:szCs w:val="24"/>
        </w:rPr>
      </w:pPr>
    </w:p>
    <w:p w:rsidR="00AF19FF" w:rsidRDefault="00AF19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ПРОТОКОЛ ИГРЫ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Класс______________ Дата______________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5"/>
        <w:gridCol w:w="1594"/>
        <w:gridCol w:w="1596"/>
        <w:gridCol w:w="1837"/>
      </w:tblGrid>
      <w:tr w:rsidR="00AF19FF">
        <w:tblPrEx>
          <w:tblCellMar>
            <w:top w:w="0" w:type="dxa"/>
            <w:bottom w:w="0" w:type="dxa"/>
          </w:tblCellMar>
        </w:tblPrEx>
        <w:tc>
          <w:tcPr>
            <w:tcW w:w="5655" w:type="dxa"/>
          </w:tcPr>
          <w:p w:rsidR="00AF19FF" w:rsidRDefault="00AF19F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 соревнования</w:t>
            </w:r>
          </w:p>
        </w:tc>
        <w:tc>
          <w:tcPr>
            <w:tcW w:w="1594" w:type="dxa"/>
          </w:tcPr>
          <w:p w:rsidR="00AF19FF" w:rsidRDefault="00AF19F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группа    </w:t>
            </w:r>
          </w:p>
        </w:tc>
        <w:tc>
          <w:tcPr>
            <w:tcW w:w="1596" w:type="dxa"/>
          </w:tcPr>
          <w:p w:rsidR="00AF19FF" w:rsidRDefault="00AF19FF">
            <w:pPr>
              <w:spacing w:before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группа</w:t>
            </w:r>
          </w:p>
        </w:tc>
        <w:tc>
          <w:tcPr>
            <w:tcW w:w="1837" w:type="dxa"/>
          </w:tcPr>
          <w:p w:rsidR="00AF19FF" w:rsidRDefault="00AF19F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 баллов</w:t>
            </w:r>
          </w:p>
          <w:p w:rsidR="00AF19FF" w:rsidRDefault="00AF19F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класса</w:t>
            </w:r>
          </w:p>
        </w:tc>
      </w:tr>
      <w:tr w:rsidR="00AF19FF">
        <w:tblPrEx>
          <w:tblCellMar>
            <w:top w:w="0" w:type="dxa"/>
            <w:bottom w:w="0" w:type="dxa"/>
          </w:tblCellMar>
        </w:tblPrEx>
        <w:tc>
          <w:tcPr>
            <w:tcW w:w="5655" w:type="dxa"/>
          </w:tcPr>
          <w:p w:rsidR="00AF19FF" w:rsidRDefault="00AF19FF">
            <w:pPr>
              <w:spacing w:before="100" w:after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Плато домашних заданий</w:t>
            </w:r>
          </w:p>
        </w:tc>
        <w:tc>
          <w:tcPr>
            <w:tcW w:w="1594" w:type="dxa"/>
          </w:tcPr>
          <w:p w:rsidR="00AF19FF" w:rsidRDefault="00AF1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AF19FF" w:rsidRDefault="00AF1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7" w:type="dxa"/>
          </w:tcPr>
          <w:p w:rsidR="00AF19FF" w:rsidRDefault="00AF1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9FF">
        <w:tblPrEx>
          <w:tblCellMar>
            <w:top w:w="0" w:type="dxa"/>
            <w:bottom w:w="0" w:type="dxa"/>
          </w:tblCellMar>
        </w:tblPrEx>
        <w:tc>
          <w:tcPr>
            <w:tcW w:w="5655" w:type="dxa"/>
          </w:tcPr>
          <w:p w:rsidR="00AF19FF" w:rsidRDefault="00AF19FF">
            <w:pPr>
              <w:spacing w:before="100" w:after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Верно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неверно</w:t>
            </w:r>
          </w:p>
        </w:tc>
        <w:tc>
          <w:tcPr>
            <w:tcW w:w="1594" w:type="dxa"/>
          </w:tcPr>
          <w:p w:rsidR="00AF19FF" w:rsidRDefault="00AF1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AF19FF" w:rsidRDefault="00AF1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7" w:type="dxa"/>
          </w:tcPr>
          <w:p w:rsidR="00AF19FF" w:rsidRDefault="00AF1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9FF">
        <w:tblPrEx>
          <w:tblCellMar>
            <w:top w:w="0" w:type="dxa"/>
            <w:bottom w:w="0" w:type="dxa"/>
          </w:tblCellMar>
        </w:tblPrEx>
        <w:tc>
          <w:tcPr>
            <w:tcW w:w="5655" w:type="dxa"/>
          </w:tcPr>
          <w:p w:rsidR="00AF19FF" w:rsidRDefault="00AF19FF">
            <w:pPr>
              <w:spacing w:before="100" w:after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Представление химического оборудования</w:t>
            </w:r>
          </w:p>
        </w:tc>
        <w:tc>
          <w:tcPr>
            <w:tcW w:w="1594" w:type="dxa"/>
          </w:tcPr>
          <w:p w:rsidR="00AF19FF" w:rsidRDefault="00AF1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AF19FF" w:rsidRDefault="00AF1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7" w:type="dxa"/>
          </w:tcPr>
          <w:p w:rsidR="00AF19FF" w:rsidRDefault="00AF1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9FF">
        <w:tblPrEx>
          <w:tblCellMar>
            <w:top w:w="0" w:type="dxa"/>
            <w:bottom w:w="0" w:type="dxa"/>
          </w:tblCellMar>
        </w:tblPrEx>
        <w:tc>
          <w:tcPr>
            <w:tcW w:w="5655" w:type="dxa"/>
          </w:tcPr>
          <w:p w:rsidR="00AF19FF" w:rsidRDefault="00AF19FF">
            <w:pPr>
              <w:spacing w:before="100" w:after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Расшифруй надпись</w:t>
            </w:r>
          </w:p>
          <w:p w:rsidR="00AF19FF" w:rsidRDefault="00AF19FF">
            <w:pPr>
              <w:spacing w:before="100" w:after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индивидуальные ответы</w:t>
            </w:r>
          </w:p>
        </w:tc>
        <w:tc>
          <w:tcPr>
            <w:tcW w:w="1594" w:type="dxa"/>
          </w:tcPr>
          <w:p w:rsidR="00AF19FF" w:rsidRDefault="00AF1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AF19FF" w:rsidRDefault="00AF1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7" w:type="dxa"/>
          </w:tcPr>
          <w:p w:rsidR="00AF19FF" w:rsidRDefault="00AF1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9FF">
        <w:tblPrEx>
          <w:tblCellMar>
            <w:top w:w="0" w:type="dxa"/>
            <w:bottom w:w="0" w:type="dxa"/>
          </w:tblCellMar>
        </w:tblPrEx>
        <w:tc>
          <w:tcPr>
            <w:tcW w:w="5655" w:type="dxa"/>
          </w:tcPr>
          <w:p w:rsidR="00AF19FF" w:rsidRDefault="00AF19FF">
            <w:pPr>
              <w:spacing w:before="100" w:after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Эксперимент 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Знаю и определяю</w:t>
            </w:r>
          </w:p>
        </w:tc>
        <w:tc>
          <w:tcPr>
            <w:tcW w:w="1594" w:type="dxa"/>
          </w:tcPr>
          <w:p w:rsidR="00AF19FF" w:rsidRDefault="00AF1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AF19FF" w:rsidRDefault="00AF1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7" w:type="dxa"/>
          </w:tcPr>
          <w:p w:rsidR="00AF19FF" w:rsidRDefault="00AF1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9FF">
        <w:tblPrEx>
          <w:tblCellMar>
            <w:top w:w="0" w:type="dxa"/>
            <w:bottom w:w="0" w:type="dxa"/>
          </w:tblCellMar>
        </w:tblPrEx>
        <w:tc>
          <w:tcPr>
            <w:tcW w:w="5655" w:type="dxa"/>
          </w:tcPr>
          <w:p w:rsidR="00AF19FF" w:rsidRDefault="00AF19FF">
            <w:pPr>
              <w:spacing w:before="100" w:after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Эксперимент 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Знаю и собираю</w:t>
            </w:r>
          </w:p>
          <w:p w:rsidR="00AF19FF" w:rsidRDefault="00AF19FF">
            <w:pPr>
              <w:spacing w:before="100" w:after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 индивидуальные ответы</w:t>
            </w:r>
          </w:p>
        </w:tc>
        <w:tc>
          <w:tcPr>
            <w:tcW w:w="1594" w:type="dxa"/>
          </w:tcPr>
          <w:p w:rsidR="00AF19FF" w:rsidRDefault="00AF1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AF19FF" w:rsidRDefault="00AF1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7" w:type="dxa"/>
          </w:tcPr>
          <w:p w:rsidR="00AF19FF" w:rsidRDefault="00AF1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9FF">
        <w:tblPrEx>
          <w:tblCellMar>
            <w:top w:w="0" w:type="dxa"/>
            <w:bottom w:w="0" w:type="dxa"/>
          </w:tblCellMar>
        </w:tblPrEx>
        <w:tc>
          <w:tcPr>
            <w:tcW w:w="5655" w:type="dxa"/>
          </w:tcPr>
          <w:p w:rsidR="00AF19FF" w:rsidRDefault="00AF19FF">
            <w:pPr>
              <w:spacing w:before="100" w:after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Эксперимент 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Знаю, выполняю, определяю</w:t>
            </w:r>
          </w:p>
        </w:tc>
        <w:tc>
          <w:tcPr>
            <w:tcW w:w="1594" w:type="dxa"/>
          </w:tcPr>
          <w:p w:rsidR="00AF19FF" w:rsidRDefault="00AF1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AF19FF" w:rsidRDefault="00AF1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7" w:type="dxa"/>
          </w:tcPr>
          <w:p w:rsidR="00AF19FF" w:rsidRDefault="00AF1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9FF">
        <w:tblPrEx>
          <w:tblCellMar>
            <w:top w:w="0" w:type="dxa"/>
            <w:bottom w:w="0" w:type="dxa"/>
          </w:tblCellMar>
        </w:tblPrEx>
        <w:tc>
          <w:tcPr>
            <w:tcW w:w="5655" w:type="dxa"/>
          </w:tcPr>
          <w:p w:rsidR="00AF19FF" w:rsidRDefault="00AF19FF">
            <w:pPr>
              <w:spacing w:before="100" w:after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“Переводчики”</w:t>
            </w:r>
          </w:p>
        </w:tc>
        <w:tc>
          <w:tcPr>
            <w:tcW w:w="1594" w:type="dxa"/>
          </w:tcPr>
          <w:p w:rsidR="00AF19FF" w:rsidRDefault="00AF1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AF19FF" w:rsidRDefault="00AF1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7" w:type="dxa"/>
          </w:tcPr>
          <w:p w:rsidR="00AF19FF" w:rsidRDefault="00AF1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9FF">
        <w:tblPrEx>
          <w:tblCellMar>
            <w:top w:w="0" w:type="dxa"/>
            <w:bottom w:w="0" w:type="dxa"/>
          </w:tblCellMar>
        </w:tblPrEx>
        <w:tc>
          <w:tcPr>
            <w:tcW w:w="5655" w:type="dxa"/>
          </w:tcPr>
          <w:p w:rsidR="00AF19FF" w:rsidRDefault="00AF19FF">
            <w:pPr>
              <w:spacing w:before="100" w:after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594" w:type="dxa"/>
          </w:tcPr>
          <w:p w:rsidR="00AF19FF" w:rsidRDefault="00AF1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:rsidR="00AF19FF" w:rsidRDefault="00AF1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7" w:type="dxa"/>
          </w:tcPr>
          <w:p w:rsidR="00AF19FF" w:rsidRDefault="00AF19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19FF" w:rsidRDefault="00AF19FF">
      <w:pPr>
        <w:spacing w:befor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ФИО члена жюри ________________________</w:t>
      </w:r>
    </w:p>
    <w:p w:rsidR="00AF19FF" w:rsidRDefault="00AF19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Презентация </w:t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в формате ppt (PowerPoint)</w:t>
      </w:r>
      <w:r>
        <w:rPr>
          <w:rStyle w:val="apple-style-span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ходу урока.</w:t>
      </w:r>
    </w:p>
    <w:p w:rsidR="00AF19FF" w:rsidRDefault="00AF19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Вариант этой же презентации в программе интерактивной доски </w:t>
      </w:r>
      <w:r>
        <w:rPr>
          <w:rFonts w:ascii="Times New Roman" w:hAnsi="Times New Roman" w:cs="Times New Roman"/>
          <w:sz w:val="24"/>
          <w:szCs w:val="24"/>
          <w:lang w:val="en-US"/>
        </w:rPr>
        <w:t>SMART</w:t>
      </w:r>
      <w:r>
        <w:rPr>
          <w:rFonts w:ascii="Times New Roman" w:hAnsi="Times New Roman" w:cs="Times New Roman"/>
          <w:sz w:val="24"/>
          <w:szCs w:val="24"/>
        </w:rPr>
        <w:t xml:space="preserve">; авторские интерактивные задания с использованием  </w:t>
      </w:r>
      <w:r>
        <w:rPr>
          <w:rFonts w:ascii="Times New Roman" w:hAnsi="Times New Roman" w:cs="Times New Roman"/>
          <w:sz w:val="24"/>
          <w:szCs w:val="24"/>
          <w:lang w:val="en-US"/>
        </w:rPr>
        <w:t>SMART</w:t>
      </w:r>
      <w:r>
        <w:rPr>
          <w:rFonts w:ascii="Times New Roman" w:hAnsi="Times New Roman" w:cs="Times New Roman"/>
          <w:sz w:val="24"/>
          <w:szCs w:val="24"/>
        </w:rPr>
        <w:t>-доски.</w:t>
      </w:r>
    </w:p>
    <w:sectPr w:rsidR="00AF19FF" w:rsidSect="00AF19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19FF" w:rsidRDefault="00AF19FF">
      <w:pPr>
        <w:spacing w:after="0" w:line="240" w:lineRule="auto"/>
      </w:pPr>
      <w:r>
        <w:separator/>
      </w:r>
    </w:p>
  </w:endnote>
  <w:endnote w:type="continuationSeparator" w:id="1">
    <w:p w:rsidR="00AF19FF" w:rsidRDefault="00AF19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19FF" w:rsidRDefault="00AF19FF">
      <w:pPr>
        <w:spacing w:after="0" w:line="240" w:lineRule="auto"/>
      </w:pPr>
      <w:r>
        <w:separator/>
      </w:r>
    </w:p>
  </w:footnote>
  <w:footnote w:type="continuationSeparator" w:id="1">
    <w:p w:rsidR="00AF19FF" w:rsidRDefault="00AF19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9143B"/>
    <w:multiLevelType w:val="multilevel"/>
    <w:tmpl w:val="C69CDDCC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bCs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B15146"/>
    <w:multiLevelType w:val="multilevel"/>
    <w:tmpl w:val="724AF55E"/>
    <w:lvl w:ilvl="0">
      <w:start w:val="1"/>
      <w:numFmt w:val="bullet"/>
      <w:lvlText w:val=""/>
      <w:lvlJc w:val="left"/>
      <w:pPr>
        <w:ind w:left="1174" w:hanging="360"/>
      </w:pPr>
      <w:rPr>
        <w:rFonts w:ascii="Symbol" w:hAnsi="Symbol" w:cs="Symbol" w:hint="default"/>
        <w:b w:val="0"/>
        <w:bCs w:val="0"/>
        <w:i w:val="0"/>
        <w:iCs w:val="0"/>
        <w:sz w:val="24"/>
        <w:szCs w:val="24"/>
      </w:rPr>
    </w:lvl>
    <w:lvl w:ilvl="1">
      <w:start w:val="1"/>
      <w:numFmt w:val="bullet"/>
      <w:lvlText w:val=""/>
      <w:lvlJc w:val="left"/>
      <w:pPr>
        <w:ind w:left="1894" w:hanging="360"/>
      </w:pPr>
      <w:rPr>
        <w:rFonts w:ascii="Symbol" w:hAnsi="Symbol" w:cs="Symbol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F86167"/>
    <w:multiLevelType w:val="multilevel"/>
    <w:tmpl w:val="DD06DEA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7F972CA"/>
    <w:multiLevelType w:val="multilevel"/>
    <w:tmpl w:val="A162D0A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CA45DE"/>
    <w:multiLevelType w:val="multilevel"/>
    <w:tmpl w:val="B838F1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72567DA"/>
    <w:multiLevelType w:val="multilevel"/>
    <w:tmpl w:val="EAA07B5A"/>
    <w:lvl w:ilvl="0">
      <w:start w:val="1"/>
      <w:numFmt w:val="bullet"/>
      <w:lvlText w:val=""/>
      <w:lvlJc w:val="left"/>
      <w:pPr>
        <w:ind w:left="1174" w:hanging="360"/>
      </w:pPr>
      <w:rPr>
        <w:rFonts w:ascii="Symbol" w:hAnsi="Symbol" w:cs="Symbol" w:hint="default"/>
        <w:b w:val="0"/>
        <w:bCs w:val="0"/>
        <w:i w:val="0"/>
        <w:iCs w:val="0"/>
        <w:sz w:val="24"/>
        <w:szCs w:val="24"/>
      </w:rPr>
    </w:lvl>
    <w:lvl w:ilvl="1">
      <w:start w:val="1"/>
      <w:numFmt w:val="bullet"/>
      <w:lvlText w:val=""/>
      <w:lvlJc w:val="left"/>
      <w:pPr>
        <w:ind w:left="1894" w:hanging="360"/>
      </w:pPr>
      <w:rPr>
        <w:rFonts w:ascii="Symbol" w:hAnsi="Symbol" w:cs="Symbol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C22C1F"/>
    <w:multiLevelType w:val="multilevel"/>
    <w:tmpl w:val="10B8DB00"/>
    <w:lvl w:ilvl="0">
      <w:start w:val="1"/>
      <w:numFmt w:val="bullet"/>
      <w:lvlText w:val="-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25D5F61"/>
    <w:multiLevelType w:val="multilevel"/>
    <w:tmpl w:val="C01ED7DA"/>
    <w:lvl w:ilvl="0">
      <w:start w:val="1"/>
      <w:numFmt w:val="upperRoman"/>
      <w:lvlText w:val="%1."/>
      <w:lvlJc w:val="right"/>
      <w:pPr>
        <w:tabs>
          <w:tab w:val="num" w:pos="1756"/>
        </w:tabs>
        <w:ind w:left="1416"/>
      </w:pPr>
      <w:rPr>
        <w:rFonts w:ascii="Times New Roman" w:hAnsi="Times New Roman" w:cs="Times New Roman" w:hint="default"/>
        <w:b/>
        <w:bCs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2856"/>
        </w:tabs>
        <w:ind w:left="2856" w:hanging="360"/>
      </w:pPr>
    </w:lvl>
    <w:lvl w:ilvl="2">
      <w:start w:val="1"/>
      <w:numFmt w:val="decimal"/>
      <w:lvlText w:val="%3."/>
      <w:lvlJc w:val="left"/>
      <w:pPr>
        <w:tabs>
          <w:tab w:val="num" w:pos="3576"/>
        </w:tabs>
        <w:ind w:left="3576" w:hanging="360"/>
      </w:pPr>
    </w:lvl>
    <w:lvl w:ilvl="3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>
      <w:start w:val="1"/>
      <w:numFmt w:val="decimal"/>
      <w:lvlText w:val="%5."/>
      <w:lvlJc w:val="left"/>
      <w:pPr>
        <w:tabs>
          <w:tab w:val="num" w:pos="5016"/>
        </w:tabs>
        <w:ind w:left="5016" w:hanging="360"/>
      </w:pPr>
    </w:lvl>
    <w:lvl w:ilvl="5">
      <w:start w:val="1"/>
      <w:numFmt w:val="decimal"/>
      <w:lvlText w:val="%6."/>
      <w:lvlJc w:val="left"/>
      <w:pPr>
        <w:tabs>
          <w:tab w:val="num" w:pos="5736"/>
        </w:tabs>
        <w:ind w:left="5736" w:hanging="360"/>
      </w:pPr>
    </w:lvl>
    <w:lvl w:ilvl="6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>
      <w:start w:val="1"/>
      <w:numFmt w:val="decimal"/>
      <w:lvlText w:val="%8."/>
      <w:lvlJc w:val="left"/>
      <w:pPr>
        <w:tabs>
          <w:tab w:val="num" w:pos="7176"/>
        </w:tabs>
        <w:ind w:left="7176" w:hanging="360"/>
      </w:pPr>
    </w:lvl>
    <w:lvl w:ilvl="8">
      <w:start w:val="1"/>
      <w:numFmt w:val="decimal"/>
      <w:lvlText w:val="%9."/>
      <w:lvlJc w:val="left"/>
      <w:pPr>
        <w:tabs>
          <w:tab w:val="num" w:pos="7896"/>
        </w:tabs>
        <w:ind w:left="7896" w:hanging="360"/>
      </w:pPr>
    </w:lvl>
  </w:abstractNum>
  <w:abstractNum w:abstractNumId="8">
    <w:nsid w:val="37DC2332"/>
    <w:multiLevelType w:val="multilevel"/>
    <w:tmpl w:val="A4A86D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/>
        <w:i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97588A"/>
    <w:multiLevelType w:val="multilevel"/>
    <w:tmpl w:val="FCB450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401B10E1"/>
    <w:multiLevelType w:val="multilevel"/>
    <w:tmpl w:val="7E840B0C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1">
    <w:nsid w:val="46BD08D8"/>
    <w:multiLevelType w:val="multilevel"/>
    <w:tmpl w:val="BC8CE802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12">
    <w:nsid w:val="4BE5590D"/>
    <w:multiLevelType w:val="multilevel"/>
    <w:tmpl w:val="9CA4C1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01478D"/>
    <w:multiLevelType w:val="multilevel"/>
    <w:tmpl w:val="E32492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4E2F2F43"/>
    <w:multiLevelType w:val="multilevel"/>
    <w:tmpl w:val="4CEA087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A7C1075"/>
    <w:multiLevelType w:val="multilevel"/>
    <w:tmpl w:val="058877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>
    <w:nsid w:val="5AFE1DA0"/>
    <w:multiLevelType w:val="multilevel"/>
    <w:tmpl w:val="8FB6C5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5E1129"/>
    <w:multiLevelType w:val="multilevel"/>
    <w:tmpl w:val="189675F2"/>
    <w:lvl w:ilvl="0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3" w:hanging="360"/>
      </w:pPr>
    </w:lvl>
    <w:lvl w:ilvl="2">
      <w:start w:val="1"/>
      <w:numFmt w:val="lowerRoman"/>
      <w:lvlText w:val="%3."/>
      <w:lvlJc w:val="right"/>
      <w:pPr>
        <w:ind w:left="1803" w:hanging="180"/>
      </w:pPr>
    </w:lvl>
    <w:lvl w:ilvl="3">
      <w:start w:val="1"/>
      <w:numFmt w:val="decimal"/>
      <w:lvlText w:val="%4."/>
      <w:lvlJc w:val="left"/>
      <w:pPr>
        <w:ind w:left="2523" w:hanging="360"/>
      </w:pPr>
    </w:lvl>
    <w:lvl w:ilvl="4">
      <w:start w:val="1"/>
      <w:numFmt w:val="lowerLetter"/>
      <w:lvlText w:val="%5."/>
      <w:lvlJc w:val="left"/>
      <w:pPr>
        <w:ind w:left="3243" w:hanging="360"/>
      </w:pPr>
    </w:lvl>
    <w:lvl w:ilvl="5">
      <w:start w:val="1"/>
      <w:numFmt w:val="lowerRoman"/>
      <w:lvlText w:val="%6."/>
      <w:lvlJc w:val="right"/>
      <w:pPr>
        <w:ind w:left="3963" w:hanging="180"/>
      </w:pPr>
    </w:lvl>
    <w:lvl w:ilvl="6">
      <w:start w:val="1"/>
      <w:numFmt w:val="decimal"/>
      <w:lvlText w:val="%7."/>
      <w:lvlJc w:val="left"/>
      <w:pPr>
        <w:ind w:left="4683" w:hanging="360"/>
      </w:pPr>
    </w:lvl>
    <w:lvl w:ilvl="7">
      <w:start w:val="1"/>
      <w:numFmt w:val="lowerLetter"/>
      <w:lvlText w:val="%8."/>
      <w:lvlJc w:val="left"/>
      <w:pPr>
        <w:ind w:left="5403" w:hanging="360"/>
      </w:pPr>
    </w:lvl>
    <w:lvl w:ilvl="8">
      <w:start w:val="1"/>
      <w:numFmt w:val="lowerRoman"/>
      <w:lvlText w:val="%9."/>
      <w:lvlJc w:val="right"/>
      <w:pPr>
        <w:ind w:left="6123" w:hanging="180"/>
      </w:pPr>
    </w:lvl>
  </w:abstractNum>
  <w:abstractNum w:abstractNumId="18">
    <w:nsid w:val="7C6A5369"/>
    <w:multiLevelType w:val="multilevel"/>
    <w:tmpl w:val="7616C66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1"/>
  </w:num>
  <w:num w:numId="3">
    <w:abstractNumId w:val="2"/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3"/>
  </w:num>
  <w:num w:numId="12">
    <w:abstractNumId w:val="7"/>
  </w:num>
  <w:num w:numId="13">
    <w:abstractNumId w:val="16"/>
  </w:num>
  <w:num w:numId="14">
    <w:abstractNumId w:val="6"/>
  </w:num>
  <w:num w:numId="15">
    <w:abstractNumId w:val="10"/>
  </w:num>
  <w:num w:numId="16">
    <w:abstractNumId w:val="0"/>
  </w:num>
  <w:num w:numId="17">
    <w:abstractNumId w:val="13"/>
  </w:num>
  <w:num w:numId="18">
    <w:abstractNumId w:val="12"/>
  </w:num>
  <w:num w:numId="19">
    <w:abstractNumId w:val="17"/>
  </w:num>
  <w:num w:numId="20">
    <w:abstractNumId w:val="4"/>
  </w:num>
  <w:num w:numId="21">
    <w:abstractNumId w:val="9"/>
  </w:num>
  <w:num w:numId="2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F19FF"/>
    <w:rsid w:val="00AF19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nhideWhenUsed="0"/>
    <w:lsdException w:name="toc 2" w:unhideWhenUsed="0"/>
    <w:lsdException w:name="toc 3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nhideWhenUsed="0" w:qFormat="1"/>
  </w:latentStyles>
  <w:style w:type="paragraph" w:default="1" w:styleId="Normal">
    <w:name w:val="Normal"/>
    <w:uiPriority w:val="99"/>
    <w:qFormat/>
    <w:pPr>
      <w:autoSpaceDE w:val="0"/>
      <w:autoSpaceDN w:val="0"/>
      <w:spacing w:after="200" w:line="276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keepLines/>
      <w:spacing w:before="480" w:after="0" w:line="240" w:lineRule="auto"/>
      <w:outlineLvl w:val="0"/>
    </w:pPr>
    <w:rPr>
      <w:rFonts w:ascii="Times New Roman" w:hAnsi="Times New Roman" w:cstheme="min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keepLines/>
      <w:spacing w:before="200" w:after="0"/>
      <w:outlineLvl w:val="1"/>
    </w:pPr>
    <w:rPr>
      <w:rFonts w:ascii="Cambria" w:hAnsi="Cambria" w:cs="Cambria"/>
      <w:b/>
      <w:bCs/>
      <w:color w:val="808080"/>
      <w:sz w:val="26"/>
      <w:szCs w:val="26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Обычный"/>
    <w:pPr>
      <w:autoSpaceDE w:val="0"/>
      <w:autoSpaceDN w:val="0"/>
    </w:pPr>
    <w:rPr>
      <w:rFonts w:ascii="Times New Roman" w:hAnsi="Times New Roman"/>
      <w:sz w:val="20"/>
      <w:szCs w:val="20"/>
    </w:rPr>
  </w:style>
  <w:style w:type="character" w:customStyle="1" w:styleId="a0">
    <w:name w:val="Основной шрифт"/>
    <w:uiPriority w:val="99"/>
  </w:style>
  <w:style w:type="character" w:customStyle="1" w:styleId="Heading1Char">
    <w:name w:val="Heading 1 Char"/>
    <w:basedOn w:val="DefaultParagraphFont"/>
    <w:link w:val="Heading1"/>
    <w:uiPriority w:val="99"/>
    <w:rPr>
      <w:rFonts w:cstheme="min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rPr>
      <w:rFonts w:ascii="Cambria" w:hAnsi="Cambria" w:cs="Cambria"/>
      <w:b/>
      <w:bCs/>
      <w:color w:val="808080"/>
      <w:sz w:val="26"/>
      <w:szCs w:val="26"/>
    </w:rPr>
  </w:style>
  <w:style w:type="paragraph" w:styleId="TOC1">
    <w:name w:val="toc 1"/>
    <w:basedOn w:val="Normal"/>
    <w:next w:val="Normal"/>
    <w:autoRedefine/>
    <w:uiPriority w:val="99"/>
    <w:pPr>
      <w:spacing w:after="100"/>
    </w:pPr>
    <w:rPr>
      <w:rFonts w:ascii="Times New Roman" w:hAnsi="Times New Roman" w:cstheme="minorBidi"/>
      <w:sz w:val="24"/>
      <w:szCs w:val="24"/>
    </w:rPr>
  </w:style>
  <w:style w:type="paragraph" w:styleId="TOC2">
    <w:name w:val="toc 2"/>
    <w:basedOn w:val="Normal"/>
    <w:next w:val="Normal"/>
    <w:autoRedefine/>
    <w:uiPriority w:val="99"/>
    <w:pPr>
      <w:spacing w:after="100"/>
      <w:ind w:left="240"/>
    </w:pPr>
    <w:rPr>
      <w:rFonts w:ascii="Times New Roman" w:hAnsi="Times New Roman" w:cstheme="minorBidi"/>
      <w:sz w:val="24"/>
      <w:szCs w:val="24"/>
    </w:rPr>
  </w:style>
  <w:style w:type="paragraph" w:styleId="TOC3">
    <w:name w:val="toc 3"/>
    <w:basedOn w:val="Normal"/>
    <w:next w:val="Normal"/>
    <w:autoRedefine/>
    <w:uiPriority w:val="99"/>
    <w:pPr>
      <w:spacing w:after="100"/>
      <w:ind w:left="440"/>
    </w:pPr>
  </w:style>
  <w:style w:type="paragraph" w:styleId="ListParagraph">
    <w:name w:val="List Paragraph"/>
    <w:basedOn w:val="Normal"/>
    <w:uiPriority w:val="99"/>
    <w:qFormat/>
    <w:pPr>
      <w:ind w:left="720"/>
    </w:pPr>
    <w:rPr>
      <w:rFonts w:ascii="Times New Roman" w:hAnsi="Times New Roman" w:cstheme="minorBidi"/>
      <w:sz w:val="24"/>
      <w:szCs w:val="24"/>
    </w:rPr>
  </w:style>
  <w:style w:type="paragraph" w:styleId="TOCHeading">
    <w:name w:val="TOC Heading"/>
    <w:basedOn w:val="Heading1"/>
    <w:next w:val="Normal"/>
    <w:uiPriority w:val="99"/>
    <w:qFormat/>
    <w:pPr>
      <w:outlineLvl w:val="9"/>
    </w:pPr>
  </w:style>
  <w:style w:type="paragraph" w:styleId="Header">
    <w:name w:val="header"/>
    <w:basedOn w:val="Normal"/>
    <w:link w:val="HeaderChar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ascii="Calibri" w:hAnsi="Calibri" w:cs="Calibri"/>
      <w:sz w:val="22"/>
      <w:szCs w:val="22"/>
      <w:lang/>
    </w:rPr>
  </w:style>
  <w:style w:type="paragraph" w:styleId="Footer">
    <w:name w:val="footer"/>
    <w:basedOn w:val="Normal"/>
    <w:link w:val="FooterChar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ascii="Calibri" w:hAnsi="Calibri" w:cs="Calibri"/>
      <w:sz w:val="22"/>
      <w:szCs w:val="22"/>
      <w:lang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  <w:lang/>
    </w:rPr>
  </w:style>
  <w:style w:type="character" w:styleId="Strong">
    <w:name w:val="Strong"/>
    <w:basedOn w:val="DefaultParagraphFont"/>
    <w:uiPriority w:val="99"/>
    <w:qFormat/>
    <w:rPr>
      <w:rFonts w:cstheme="minorBidi"/>
      <w:b/>
      <w:bCs/>
    </w:rPr>
  </w:style>
  <w:style w:type="character" w:customStyle="1" w:styleId="apple-style-span">
    <w:name w:val="apple-style-span"/>
    <w:basedOn w:val="DefaultParagraphFont"/>
    <w:uiPriority w:val="99"/>
    <w:rPr>
      <w:rFonts w:cstheme="minorBidi"/>
    </w:rPr>
  </w:style>
  <w:style w:type="character" w:styleId="Hyperlink">
    <w:name w:val="Hyperlink"/>
    <w:basedOn w:val="DefaultParagraphFont"/>
    <w:uiPriority w:val="99"/>
    <w:rPr>
      <w:rFonts w:cstheme="minorBidi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13</Pages>
  <Words>1786</Words>
  <Characters>10185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ПРИМЕРНЫЙ ОБРАЗЕЦ</dc:title>
  <dc:subject/>
  <dc:creator>user</dc:creator>
  <cp:keywords/>
  <dc:description/>
  <cp:lastModifiedBy>Надежда</cp:lastModifiedBy>
  <cp:revision>2</cp:revision>
  <cp:lastPrinted>2012-10-18T07:21:00Z</cp:lastPrinted>
  <dcterms:created xsi:type="dcterms:W3CDTF">2014-07-30T13:55:00Z</dcterms:created>
  <dcterms:modified xsi:type="dcterms:W3CDTF">2014-07-30T13:55:00Z</dcterms:modified>
</cp:coreProperties>
</file>