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2" w:rsidRDefault="00184092" w:rsidP="00184092">
      <w:pPr>
        <w:pStyle w:val="a3"/>
        <w:ind w:left="502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Приложение 32</w:t>
      </w:r>
    </w:p>
    <w:p w:rsidR="00184092" w:rsidRPr="00184092" w:rsidRDefault="00184092" w:rsidP="00184092">
      <w:pPr>
        <w:pStyle w:val="a3"/>
        <w:ind w:left="502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84092" w:rsidRPr="00D26252" w:rsidRDefault="00184092" w:rsidP="00184092">
      <w:pPr>
        <w:pStyle w:val="a3"/>
        <w:ind w:left="50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6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ИСПОЛЬЗОВАННЫХ ИСТОЧНИКОВ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>Национальная доктрина образования в РФ [постановление Правительства РФ от 04.10.00 №751] // Официальные документы в образовании. – 2000. – № 21. – С. 2-11.</w:t>
      </w:r>
    </w:p>
    <w:p w:rsidR="00184092" w:rsidRPr="00AE75EE" w:rsidRDefault="00184092" w:rsidP="00184092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>Федеральный государственный стандарт начального общего образования /</w:t>
      </w:r>
      <w:proofErr w:type="spellStart"/>
      <w:r w:rsidRPr="00AE75EE">
        <w:rPr>
          <w:rFonts w:ascii="Times New Roman" w:hAnsi="Times New Roman" w:cs="Times New Roman"/>
          <w:sz w:val="24"/>
        </w:rPr>
        <w:t>М-во</w:t>
      </w:r>
      <w:proofErr w:type="spellEnd"/>
      <w:r w:rsidRPr="00AE75EE">
        <w:rPr>
          <w:rFonts w:ascii="Times New Roman" w:hAnsi="Times New Roman" w:cs="Times New Roman"/>
          <w:sz w:val="24"/>
        </w:rPr>
        <w:t xml:space="preserve"> образования и науки</w:t>
      </w:r>
      <w:proofErr w:type="gramStart"/>
      <w:r w:rsidRPr="00AE75EE">
        <w:rPr>
          <w:rFonts w:ascii="Times New Roman" w:hAnsi="Times New Roman" w:cs="Times New Roman"/>
          <w:sz w:val="24"/>
        </w:rPr>
        <w:t xml:space="preserve"> Р</w:t>
      </w:r>
      <w:proofErr w:type="gramEnd"/>
      <w:r w:rsidRPr="00AE75EE">
        <w:rPr>
          <w:rFonts w:ascii="Times New Roman" w:hAnsi="Times New Roman" w:cs="Times New Roman"/>
          <w:sz w:val="24"/>
        </w:rPr>
        <w:t>ос. Федерации. - М.: Просвещение, 2010.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8"/>
        </w:rPr>
      </w:pPr>
      <w:r w:rsidRPr="00AE75EE">
        <w:rPr>
          <w:rFonts w:ascii="Times New Roman" w:eastAsia="Calibri" w:hAnsi="Times New Roman" w:cs="Times New Roman"/>
          <w:sz w:val="24"/>
          <w:szCs w:val="28"/>
        </w:rPr>
        <w:t xml:space="preserve">Федеральный закон «Об образовании в Российской Федерации» (от 29 декабря 2012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E75EE">
        <w:rPr>
          <w:rFonts w:ascii="Times New Roman" w:eastAsia="Calibri" w:hAnsi="Times New Roman" w:cs="Times New Roman"/>
          <w:sz w:val="24"/>
          <w:szCs w:val="28"/>
        </w:rPr>
        <w:t xml:space="preserve"> 273-ФЗ). 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hyperlink r:id="rId5" w:history="1">
        <w:r w:rsidRPr="00AE75EE">
          <w:rPr>
            <w:rStyle w:val="a4"/>
            <w:rFonts w:ascii="Times New Roman" w:hAnsi="Times New Roman"/>
            <w:sz w:val="24"/>
          </w:rPr>
          <w:t xml:space="preserve">Концепция духовно-нравственного развития воспитания личности гражданина </w:t>
        </w:r>
        <w:proofErr w:type="gramStart"/>
        <w:r w:rsidRPr="00AE75EE">
          <w:rPr>
            <w:rStyle w:val="a4"/>
            <w:rFonts w:ascii="Times New Roman" w:hAnsi="Times New Roman"/>
            <w:sz w:val="24"/>
          </w:rPr>
          <w:t>Р</w:t>
        </w:r>
        <w:proofErr w:type="gramEnd"/>
      </w:hyperlink>
      <w:r w:rsidRPr="00AE75EE">
        <w:rPr>
          <w:rFonts w:ascii="Times New Roman" w:hAnsi="Times New Roman" w:cs="Times New Roman"/>
          <w:sz w:val="24"/>
        </w:rPr>
        <w:t>о</w:t>
      </w:r>
      <w:hyperlink r:id="rId6" w:history="1">
        <w:r w:rsidRPr="00AE75EE">
          <w:rPr>
            <w:rStyle w:val="a4"/>
            <w:rFonts w:ascii="Times New Roman" w:hAnsi="Times New Roman"/>
            <w:sz w:val="24"/>
          </w:rPr>
          <w:t>ссии</w:t>
        </w:r>
      </w:hyperlink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hyperlink r:id="rId7" w:history="1">
        <w:r w:rsidRPr="00AE75EE">
          <w:rPr>
            <w:rStyle w:val="a4"/>
            <w:rFonts w:ascii="Times New Roman" w:hAnsi="Times New Roman"/>
            <w:sz w:val="24"/>
          </w:rPr>
          <w:t xml:space="preserve">Положение </w:t>
        </w:r>
      </w:hyperlink>
      <w:r w:rsidRPr="00AE75EE">
        <w:rPr>
          <w:rFonts w:ascii="Times New Roman" w:hAnsi="Times New Roman" w:cs="Times New Roman"/>
          <w:sz w:val="24"/>
        </w:rPr>
        <w:t>о Совете Министерства образования и науки Российской Федерации по федеральным государственным образовательным стандартам от 10.04.2009г.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AE75EE">
        <w:rPr>
          <w:rFonts w:ascii="Times New Roman" w:hAnsi="Times New Roman" w:cs="Times New Roman"/>
          <w:sz w:val="24"/>
          <w:szCs w:val="28"/>
        </w:rPr>
        <w:t>ФЗРФ «Основы системы профилактики безнадзорности и правонарушений несовершеннолетних».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AE75EE">
        <w:rPr>
          <w:rFonts w:ascii="Times New Roman" w:hAnsi="Times New Roman" w:cs="Times New Roman"/>
          <w:sz w:val="24"/>
          <w:szCs w:val="28"/>
        </w:rPr>
        <w:t>Федеральный закон «О государственной поддержке молодежных и детских общественных объединений» от 28.06.95.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AE75EE">
        <w:rPr>
          <w:rFonts w:ascii="Times New Roman" w:hAnsi="Times New Roman" w:cs="Times New Roman"/>
          <w:sz w:val="24"/>
          <w:szCs w:val="28"/>
        </w:rPr>
        <w:t xml:space="preserve">Постановление главного государственного санитарного врача РФ от 29 декабря 2010г. №189 «Об утверждении </w:t>
      </w:r>
      <w:proofErr w:type="spellStart"/>
      <w:r w:rsidRPr="00AE75EE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AE75EE">
        <w:rPr>
          <w:rFonts w:ascii="Times New Roman" w:hAnsi="Times New Roman" w:cs="Times New Roman"/>
          <w:sz w:val="24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>Внеурочная деятельность школьников. Методический конструктор.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 xml:space="preserve">Дети группы риска: психологическая помощь и преемственность в воспитании / Л. А. Долгова, Е. Г. </w:t>
      </w:r>
      <w:proofErr w:type="spellStart"/>
      <w:r w:rsidRPr="00AE75EE">
        <w:rPr>
          <w:rFonts w:ascii="Times New Roman" w:hAnsi="Times New Roman" w:cs="Times New Roman"/>
          <w:sz w:val="24"/>
        </w:rPr>
        <w:t>Еделева</w:t>
      </w:r>
      <w:proofErr w:type="spellEnd"/>
      <w:r w:rsidRPr="00AE75EE">
        <w:rPr>
          <w:rFonts w:ascii="Times New Roman" w:hAnsi="Times New Roman" w:cs="Times New Roman"/>
          <w:sz w:val="24"/>
        </w:rPr>
        <w:t xml:space="preserve">, Е. С. Усова, С. А. Фадеева. – Н. Новгород: НГЦ, 2006. 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>Дополнительное образование детей: Учебное пособие для студентов высших учебных заведений</w:t>
      </w:r>
      <w:proofErr w:type="gramStart"/>
      <w:r w:rsidRPr="00AE75EE">
        <w:rPr>
          <w:rFonts w:ascii="Times New Roman" w:hAnsi="Times New Roman" w:cs="Times New Roman"/>
          <w:sz w:val="24"/>
        </w:rPr>
        <w:t>/ П</w:t>
      </w:r>
      <w:proofErr w:type="gramEnd"/>
      <w:r w:rsidRPr="00AE75EE">
        <w:rPr>
          <w:rFonts w:ascii="Times New Roman" w:hAnsi="Times New Roman" w:cs="Times New Roman"/>
          <w:sz w:val="24"/>
        </w:rPr>
        <w:t>од ред. О.Е. Лебедева.- М.: Гуманитарный издательский центр ВЛАДОС, 2000.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 xml:space="preserve">Лазарев, В.С. Системное развитие школы / В.С. Лазарев. – М.: Педагогическое общество России, 2002. – 304 </w:t>
      </w:r>
      <w:proofErr w:type="gramStart"/>
      <w:r w:rsidRPr="00AE75EE">
        <w:rPr>
          <w:rFonts w:ascii="Times New Roman" w:hAnsi="Times New Roman" w:cs="Times New Roman"/>
          <w:sz w:val="24"/>
        </w:rPr>
        <w:t>с</w:t>
      </w:r>
      <w:proofErr w:type="gramEnd"/>
      <w:r w:rsidRPr="00AE75EE">
        <w:rPr>
          <w:rFonts w:ascii="Times New Roman" w:hAnsi="Times New Roman" w:cs="Times New Roman"/>
          <w:sz w:val="24"/>
        </w:rPr>
        <w:t>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 xml:space="preserve">Лазарев В.С. Управление инновациями в школе / В.С. Лазарев. – М.: Центр педагогического образования, 2008. – 352 </w:t>
      </w:r>
      <w:proofErr w:type="gramStart"/>
      <w:r w:rsidRPr="00AE75EE">
        <w:rPr>
          <w:rFonts w:ascii="Times New Roman" w:hAnsi="Times New Roman" w:cs="Times New Roman"/>
          <w:sz w:val="24"/>
        </w:rPr>
        <w:t>с</w:t>
      </w:r>
      <w:proofErr w:type="gramEnd"/>
      <w:r w:rsidRPr="00AE75EE">
        <w:rPr>
          <w:rFonts w:ascii="Times New Roman" w:hAnsi="Times New Roman" w:cs="Times New Roman"/>
          <w:sz w:val="24"/>
        </w:rPr>
        <w:t>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 xml:space="preserve">Моисеев А.М., Моисеева О.М. Основы стратегического управления школой / А.М. Моисеев, О.М. Моисеева. – М.: Центр педагогического образования, 2008. – 256 </w:t>
      </w:r>
      <w:proofErr w:type="gramStart"/>
      <w:r w:rsidRPr="00AE75EE">
        <w:rPr>
          <w:rFonts w:ascii="Times New Roman" w:hAnsi="Times New Roman" w:cs="Times New Roman"/>
          <w:sz w:val="24"/>
        </w:rPr>
        <w:t>с</w:t>
      </w:r>
      <w:proofErr w:type="gramEnd"/>
      <w:r w:rsidRPr="00AE75EE">
        <w:rPr>
          <w:rFonts w:ascii="Times New Roman" w:hAnsi="Times New Roman" w:cs="Times New Roman"/>
          <w:sz w:val="24"/>
        </w:rPr>
        <w:t>.</w:t>
      </w:r>
    </w:p>
    <w:p w:rsidR="00184092" w:rsidRPr="00AE75EE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E75EE">
        <w:rPr>
          <w:rFonts w:ascii="Times New Roman" w:hAnsi="Times New Roman" w:cs="Times New Roman"/>
          <w:sz w:val="24"/>
        </w:rPr>
        <w:t>Рекомендации по совершенствованию «уклада школьной жизни» в условиях обновления структуры и содержания общего образования [письмо Министерства образования РФ] // Официальные документы в образовании: Бюллетень Министерства образования РФ. Высшее и среднее профессиональное образование. – 2001. – №31. – С. 80-85.</w:t>
      </w:r>
    </w:p>
    <w:p w:rsidR="00184092" w:rsidRPr="00184092" w:rsidRDefault="00184092" w:rsidP="00184092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40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4092">
        <w:rPr>
          <w:rFonts w:ascii="Times New Roman" w:hAnsi="Times New Roman" w:cs="Times New Roman"/>
          <w:sz w:val="24"/>
        </w:rPr>
        <w:t>Щуркова</w:t>
      </w:r>
      <w:proofErr w:type="spellEnd"/>
      <w:r w:rsidRPr="00184092">
        <w:rPr>
          <w:rFonts w:ascii="Times New Roman" w:hAnsi="Times New Roman" w:cs="Times New Roman"/>
          <w:sz w:val="24"/>
        </w:rPr>
        <w:t xml:space="preserve"> Н.Е. Новое воспитание.- М:  Педагогическое общество России, 2000.</w:t>
      </w:r>
    </w:p>
    <w:sectPr w:rsidR="00184092" w:rsidRPr="001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3E62"/>
    <w:multiLevelType w:val="hybridMultilevel"/>
    <w:tmpl w:val="443296DE"/>
    <w:lvl w:ilvl="0" w:tplc="2A36A7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2D04E1B"/>
    <w:multiLevelType w:val="multilevel"/>
    <w:tmpl w:val="F0243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84092"/>
    <w:rsid w:val="0018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9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1840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c74.ru/media/upload/pages_link/source/polozhenie-o-sovete-po-go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74.ru/media/upload/pages_link/source/koncepciya-dolgosrsekrazvrf.doc" TargetMode="External"/><Relationship Id="rId5" Type="http://schemas.openxmlformats.org/officeDocument/2006/relationships/hyperlink" Target="http://www.umc74.ru/media/upload/pages_link/source/koncepciya-duhnrrazvitieknpros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Gimnazia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2</cp:revision>
  <dcterms:created xsi:type="dcterms:W3CDTF">2014-02-28T10:50:00Z</dcterms:created>
  <dcterms:modified xsi:type="dcterms:W3CDTF">2014-02-28T10:50:00Z</dcterms:modified>
</cp:coreProperties>
</file>