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55" w:rsidRDefault="00013E55" w:rsidP="00013E55">
      <w:pPr>
        <w:spacing w:line="360" w:lineRule="auto"/>
        <w:rPr>
          <w:rFonts w:ascii="Times New Roman" w:hAnsi="Times New Roman"/>
          <w:sz w:val="24"/>
          <w:szCs w:val="24"/>
        </w:rPr>
      </w:pPr>
      <w:r w:rsidRPr="00CB2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B22D0">
        <w:rPr>
          <w:rFonts w:ascii="Times New Roman" w:hAnsi="Times New Roman"/>
          <w:sz w:val="24"/>
          <w:szCs w:val="24"/>
        </w:rPr>
        <w:t xml:space="preserve">    Приложение № 1</w:t>
      </w:r>
    </w:p>
    <w:p w:rsidR="00013E55" w:rsidRPr="00CB22D0" w:rsidRDefault="00013E55" w:rsidP="00013E55">
      <w:pPr>
        <w:pStyle w:val="a4"/>
        <w:spacing w:line="360" w:lineRule="auto"/>
      </w:pPr>
      <w:r>
        <w:t>1.</w:t>
      </w:r>
      <w:r w:rsidRPr="00013E55">
        <w:rPr>
          <w:color w:val="000000"/>
        </w:rPr>
        <w:t xml:space="preserve"> </w:t>
      </w:r>
      <w:r>
        <w:rPr>
          <w:color w:val="000000"/>
        </w:rPr>
        <w:t>Викторина</w:t>
      </w:r>
      <w:r w:rsidRPr="006512DF">
        <w:rPr>
          <w:color w:val="000000"/>
        </w:rPr>
        <w:t xml:space="preserve"> «Система органов».  </w:t>
      </w:r>
      <w:r>
        <w:rPr>
          <w:color w:val="000000"/>
        </w:rPr>
        <w:t>Ученикам предлагается д</w:t>
      </w:r>
      <w:r w:rsidRPr="006512DF">
        <w:rPr>
          <w:color w:val="000000"/>
        </w:rPr>
        <w:t>опи</w:t>
      </w:r>
      <w:r>
        <w:rPr>
          <w:color w:val="000000"/>
        </w:rPr>
        <w:t>сать</w:t>
      </w:r>
      <w:r w:rsidRPr="006512DF">
        <w:rPr>
          <w:color w:val="000000"/>
        </w:rPr>
        <w:t xml:space="preserve"> выражения:</w:t>
      </w:r>
    </w:p>
    <w:p w:rsidR="00013E55" w:rsidRPr="006512DF" w:rsidRDefault="00013E55" w:rsidP="00013E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6512DF">
        <w:rPr>
          <w:rFonts w:ascii="Times New Roman" w:hAnsi="Times New Roman"/>
          <w:color w:val="000000"/>
          <w:sz w:val="24"/>
          <w:szCs w:val="24"/>
        </w:rPr>
        <w:t>Скелет, мышцы….</w:t>
      </w:r>
    </w:p>
    <w:p w:rsidR="00013E55" w:rsidRPr="006512DF" w:rsidRDefault="00013E55" w:rsidP="00013E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6512DF">
        <w:rPr>
          <w:rFonts w:ascii="Times New Roman" w:hAnsi="Times New Roman"/>
          <w:color w:val="000000"/>
          <w:sz w:val="24"/>
          <w:szCs w:val="24"/>
        </w:rPr>
        <w:t>Пищевод, желудок, печень, кишки….</w:t>
      </w:r>
    </w:p>
    <w:p w:rsidR="00013E55" w:rsidRPr="006512DF" w:rsidRDefault="00013E55" w:rsidP="00013E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6512DF">
        <w:rPr>
          <w:rFonts w:ascii="Times New Roman" w:hAnsi="Times New Roman"/>
          <w:color w:val="000000"/>
          <w:sz w:val="24"/>
          <w:szCs w:val="24"/>
        </w:rPr>
        <w:t>Носовая полость, трахея, лёгкие….</w:t>
      </w:r>
    </w:p>
    <w:p w:rsidR="00013E55" w:rsidRPr="006512DF" w:rsidRDefault="00013E55" w:rsidP="00013E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6512DF">
        <w:rPr>
          <w:rFonts w:ascii="Times New Roman" w:hAnsi="Times New Roman"/>
          <w:color w:val="000000"/>
          <w:sz w:val="24"/>
          <w:szCs w:val="24"/>
        </w:rPr>
        <w:t>Почки, мочеточники, мочевой пузырь….</w:t>
      </w:r>
    </w:p>
    <w:p w:rsidR="00013E55" w:rsidRPr="006512DF" w:rsidRDefault="00013E55" w:rsidP="00013E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6512DF">
        <w:rPr>
          <w:rFonts w:ascii="Times New Roman" w:hAnsi="Times New Roman"/>
          <w:color w:val="000000"/>
          <w:sz w:val="24"/>
          <w:szCs w:val="24"/>
        </w:rPr>
        <w:t>Сердце, сосуды….</w:t>
      </w:r>
    </w:p>
    <w:p w:rsidR="00013E55" w:rsidRDefault="00013E55" w:rsidP="00013E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6512DF">
        <w:rPr>
          <w:rFonts w:ascii="Times New Roman" w:hAnsi="Times New Roman"/>
          <w:color w:val="000000"/>
          <w:sz w:val="24"/>
          <w:szCs w:val="24"/>
        </w:rPr>
        <w:t>Головной мозг, спинной мозг, нервы…</w:t>
      </w:r>
    </w:p>
    <w:p w:rsidR="00013E55" w:rsidRDefault="00013E55" w:rsidP="002F7866">
      <w:pPr>
        <w:pStyle w:val="a4"/>
        <w:spacing w:line="360" w:lineRule="auto"/>
        <w:rPr>
          <w:color w:val="000000"/>
        </w:rPr>
      </w:pPr>
      <w:r>
        <w:rPr>
          <w:color w:val="000000"/>
        </w:rPr>
        <w:t>2.</w:t>
      </w:r>
      <w:r w:rsidR="002F7866" w:rsidRPr="002F7866">
        <w:rPr>
          <w:color w:val="000000"/>
        </w:rPr>
        <w:t xml:space="preserve"> </w:t>
      </w:r>
      <w:r w:rsidR="002F7866" w:rsidRPr="006512DF">
        <w:rPr>
          <w:color w:val="000000"/>
        </w:rPr>
        <w:t xml:space="preserve">В таблице </w:t>
      </w:r>
      <w:r w:rsidR="002F7866">
        <w:rPr>
          <w:color w:val="000000"/>
        </w:rPr>
        <w:t>предлагается</w:t>
      </w:r>
      <w:r w:rsidR="002F7866" w:rsidRPr="006512DF">
        <w:rPr>
          <w:color w:val="000000"/>
        </w:rPr>
        <w:t xml:space="preserve"> запи</w:t>
      </w:r>
      <w:r w:rsidR="002F7866">
        <w:rPr>
          <w:color w:val="000000"/>
        </w:rPr>
        <w:t>сать</w:t>
      </w:r>
      <w:r w:rsidR="002F7866" w:rsidRPr="006512DF">
        <w:rPr>
          <w:color w:val="000000"/>
        </w:rPr>
        <w:t xml:space="preserve">, что </w:t>
      </w:r>
      <w:r w:rsidR="002F7866">
        <w:rPr>
          <w:color w:val="000000"/>
        </w:rPr>
        <w:t xml:space="preserve">ученики </w:t>
      </w:r>
      <w:r w:rsidR="002F7866" w:rsidRPr="006512DF">
        <w:rPr>
          <w:color w:val="000000"/>
        </w:rPr>
        <w:t>зна</w:t>
      </w:r>
      <w:r w:rsidR="002F7866">
        <w:rPr>
          <w:color w:val="000000"/>
        </w:rPr>
        <w:t>ют</w:t>
      </w:r>
      <w:r w:rsidR="002F7866" w:rsidRPr="006512DF">
        <w:rPr>
          <w:color w:val="000000"/>
        </w:rPr>
        <w:t xml:space="preserve"> по теме</w:t>
      </w:r>
      <w:r w:rsidR="002F7866">
        <w:rPr>
          <w:color w:val="000000"/>
        </w:rPr>
        <w:t xml:space="preserve"> «Родители и дети»</w:t>
      </w:r>
      <w:r w:rsidR="002F7866" w:rsidRPr="006512DF">
        <w:rPr>
          <w:color w:val="000000"/>
        </w:rPr>
        <w:t>, что хотели бы узнать. Третью графу пока не заполня</w:t>
      </w:r>
      <w:r w:rsidR="002F7866">
        <w:rPr>
          <w:color w:val="000000"/>
        </w:rPr>
        <w:t>ют</w:t>
      </w:r>
      <w:r w:rsidR="002F7866" w:rsidRPr="006512DF">
        <w:rPr>
          <w:color w:val="000000"/>
        </w:rPr>
        <w:t xml:space="preserve">. Её </w:t>
      </w:r>
      <w:r w:rsidR="002F7866">
        <w:rPr>
          <w:color w:val="000000"/>
        </w:rPr>
        <w:t xml:space="preserve">надо </w:t>
      </w:r>
      <w:r w:rsidR="002F7866" w:rsidRPr="006512DF">
        <w:rPr>
          <w:color w:val="000000"/>
        </w:rPr>
        <w:t>заполнит</w:t>
      </w:r>
      <w:r w:rsidR="002F7866">
        <w:rPr>
          <w:color w:val="000000"/>
        </w:rPr>
        <w:t>ь</w:t>
      </w:r>
      <w:r w:rsidR="002F7866" w:rsidRPr="006512DF">
        <w:rPr>
          <w:color w:val="000000"/>
        </w:rPr>
        <w:t xml:space="preserve"> в конце урока.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076"/>
        <w:gridCol w:w="3488"/>
        <w:gridCol w:w="2958"/>
      </w:tblGrid>
      <w:tr w:rsidR="00013E55" w:rsidRPr="006512DF" w:rsidTr="00AC4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  <w:jc w:val="center"/>
            </w:pPr>
            <w:r w:rsidRPr="006512DF">
              <w:rPr>
                <w:rStyle w:val="a3"/>
              </w:rPr>
              <w:t>Что я знаю по данной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  <w:jc w:val="center"/>
            </w:pPr>
            <w:r w:rsidRPr="006512DF">
              <w:rPr>
                <w:rStyle w:val="a3"/>
              </w:rPr>
              <w:t>Что хочу знать по данной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  <w:jc w:val="center"/>
            </w:pPr>
            <w:r w:rsidRPr="006512DF">
              <w:rPr>
                <w:rStyle w:val="a3"/>
              </w:rPr>
              <w:t>Что узнал по данной теме</w:t>
            </w:r>
          </w:p>
        </w:tc>
      </w:tr>
      <w:tr w:rsidR="00013E55" w:rsidRPr="006512DF" w:rsidTr="00AC4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</w:pPr>
            <w:r w:rsidRPr="006512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</w:pPr>
            <w:r w:rsidRPr="006512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</w:pPr>
            <w:r w:rsidRPr="006512DF">
              <w:t> </w:t>
            </w:r>
          </w:p>
        </w:tc>
      </w:tr>
      <w:tr w:rsidR="00013E55" w:rsidRPr="006512DF" w:rsidTr="00AC4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3E55" w:rsidRPr="006512DF" w:rsidRDefault="00013E55" w:rsidP="00AC4596">
            <w:pPr>
              <w:pStyle w:val="a4"/>
              <w:spacing w:line="360" w:lineRule="auto"/>
            </w:pPr>
          </w:p>
        </w:tc>
      </w:tr>
    </w:tbl>
    <w:p w:rsidR="00D01D1D" w:rsidRDefault="00D01D1D"/>
    <w:p w:rsidR="002F7866" w:rsidRDefault="002F7866" w:rsidP="002F7866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t xml:space="preserve">3. </w:t>
      </w:r>
      <w:r>
        <w:rPr>
          <w:rFonts w:ascii="Times New Roman" w:hAnsi="Times New Roman"/>
          <w:sz w:val="24"/>
          <w:szCs w:val="24"/>
        </w:rPr>
        <w:t>-  К</w:t>
      </w:r>
      <w:r w:rsidRPr="006512DF">
        <w:rPr>
          <w:rFonts w:ascii="Times New Roman" w:hAnsi="Times New Roman"/>
          <w:sz w:val="24"/>
          <w:szCs w:val="24"/>
        </w:rPr>
        <w:t xml:space="preserve">ак  появляются на свет детеныш человека? </w:t>
      </w:r>
      <w:r>
        <w:rPr>
          <w:rFonts w:ascii="Times New Roman" w:hAnsi="Times New Roman"/>
          <w:sz w:val="24"/>
          <w:szCs w:val="24"/>
        </w:rPr>
        <w:t>Согласны ли вы с утверждениями?</w:t>
      </w:r>
    </w:p>
    <w:p w:rsidR="00013E55" w:rsidRDefault="002F7866" w:rsidP="00A43D04">
      <w:pPr>
        <w:pStyle w:val="a5"/>
        <w:spacing w:line="360" w:lineRule="auto"/>
        <w:ind w:left="0"/>
      </w:pPr>
      <w:r>
        <w:rPr>
          <w:rFonts w:ascii="Times New Roman" w:hAnsi="Times New Roman"/>
          <w:sz w:val="24"/>
          <w:szCs w:val="24"/>
        </w:rPr>
        <w:t>Детям предлагается до прочтения заполнить 1 графу</w:t>
      </w:r>
      <w:r w:rsidR="00A43D04">
        <w:rPr>
          <w:rFonts w:ascii="Times New Roman" w:hAnsi="Times New Roman"/>
          <w:sz w:val="24"/>
          <w:szCs w:val="24"/>
        </w:rPr>
        <w:t>, а после прочтения текста учебника, заполнить 2 графу.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2"/>
        <w:gridCol w:w="1276"/>
        <w:gridCol w:w="1417"/>
      </w:tblGrid>
      <w:tr w:rsidR="00013E55" w:rsidRPr="006512DF" w:rsidTr="00AC4596">
        <w:trPr>
          <w:trHeight w:val="765"/>
        </w:trPr>
        <w:tc>
          <w:tcPr>
            <w:tcW w:w="6842" w:type="dxa"/>
          </w:tcPr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2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чтения</w:t>
            </w:r>
          </w:p>
        </w:tc>
        <w:tc>
          <w:tcPr>
            <w:tcW w:w="1417" w:type="dxa"/>
          </w:tcPr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6512DF">
              <w:rPr>
                <w:b/>
                <w:color w:val="000000"/>
              </w:rPr>
              <w:t>После чтения</w:t>
            </w:r>
          </w:p>
        </w:tc>
      </w:tr>
      <w:tr w:rsidR="00013E55" w:rsidRPr="006512DF" w:rsidTr="00AC4596">
        <w:trPr>
          <w:trHeight w:val="690"/>
        </w:trPr>
        <w:tc>
          <w:tcPr>
            <w:tcW w:w="6842" w:type="dxa"/>
          </w:tcPr>
          <w:p w:rsidR="00013E55" w:rsidRPr="006512DF" w:rsidRDefault="00013E55" w:rsidP="00AC4596">
            <w:pPr>
              <w:pStyle w:val="a5"/>
              <w:spacing w:after="0" w:line="36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2D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512DF">
              <w:rPr>
                <w:rFonts w:ascii="Times New Roman" w:hAnsi="Times New Roman"/>
                <w:sz w:val="24"/>
                <w:szCs w:val="24"/>
              </w:rPr>
              <w:t xml:space="preserve"> Прежде чем родиться, ребенок 9 месяцев растет и развивается в организме матери.</w:t>
            </w:r>
          </w:p>
        </w:tc>
        <w:tc>
          <w:tcPr>
            <w:tcW w:w="1276" w:type="dxa"/>
          </w:tcPr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</w:tr>
      <w:tr w:rsidR="00013E55" w:rsidRPr="006512DF" w:rsidTr="00AC4596">
        <w:trPr>
          <w:trHeight w:val="1144"/>
        </w:trPr>
        <w:tc>
          <w:tcPr>
            <w:tcW w:w="6842" w:type="dxa"/>
          </w:tcPr>
          <w:p w:rsidR="00013E55" w:rsidRPr="006512DF" w:rsidRDefault="00013E55" w:rsidP="00AC4596">
            <w:pPr>
              <w:pStyle w:val="a5"/>
              <w:spacing w:after="0" w:line="360" w:lineRule="auto"/>
              <w:ind w:left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2DF">
              <w:rPr>
                <w:rFonts w:ascii="Times New Roman" w:hAnsi="Times New Roman"/>
                <w:sz w:val="24"/>
                <w:szCs w:val="24"/>
              </w:rPr>
              <w:t xml:space="preserve">2. Ребенок в теле матери окружен специальной жидкостью, предохраняющей его от сотрясений и ударов. </w:t>
            </w:r>
          </w:p>
        </w:tc>
        <w:tc>
          <w:tcPr>
            <w:tcW w:w="1276" w:type="dxa"/>
          </w:tcPr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</w:tr>
      <w:tr w:rsidR="00013E55" w:rsidRPr="006512DF" w:rsidTr="00AC4596">
        <w:trPr>
          <w:trHeight w:val="1110"/>
        </w:trPr>
        <w:tc>
          <w:tcPr>
            <w:tcW w:w="6842" w:type="dxa"/>
          </w:tcPr>
          <w:p w:rsidR="00013E55" w:rsidRPr="006512DF" w:rsidRDefault="00013E55" w:rsidP="00AC4596">
            <w:pPr>
              <w:pStyle w:val="a5"/>
              <w:spacing w:after="0" w:line="36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2D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512DF">
              <w:rPr>
                <w:rFonts w:ascii="Times New Roman" w:hAnsi="Times New Roman"/>
                <w:sz w:val="24"/>
                <w:szCs w:val="24"/>
              </w:rPr>
              <w:t xml:space="preserve"> Тело женщины приспособлено к длительной дополнительной нагрузке во время вынашивания ребенка.</w:t>
            </w:r>
          </w:p>
        </w:tc>
        <w:tc>
          <w:tcPr>
            <w:tcW w:w="1276" w:type="dxa"/>
          </w:tcPr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</w:tr>
      <w:tr w:rsidR="00013E55" w:rsidRPr="006512DF" w:rsidTr="00AC4596">
        <w:trPr>
          <w:trHeight w:val="1020"/>
        </w:trPr>
        <w:tc>
          <w:tcPr>
            <w:tcW w:w="6842" w:type="dxa"/>
          </w:tcPr>
          <w:p w:rsidR="00013E55" w:rsidRPr="006512DF" w:rsidRDefault="00013E55" w:rsidP="00AC4596">
            <w:pPr>
              <w:pStyle w:val="a5"/>
              <w:spacing w:after="0" w:line="36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512D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6512DF">
              <w:rPr>
                <w:rFonts w:ascii="Times New Roman" w:hAnsi="Times New Roman"/>
                <w:sz w:val="24"/>
                <w:szCs w:val="24"/>
              </w:rPr>
              <w:t xml:space="preserve"> Целый год новорожденный малыш сосет материнское молоко, содержащее все питательные вещества в таком виде, что они легко всасываются в кровь.</w:t>
            </w:r>
          </w:p>
        </w:tc>
        <w:tc>
          <w:tcPr>
            <w:tcW w:w="1276" w:type="dxa"/>
          </w:tcPr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3E55" w:rsidRPr="006512DF" w:rsidTr="00AC4596">
        <w:trPr>
          <w:trHeight w:val="854"/>
        </w:trPr>
        <w:tc>
          <w:tcPr>
            <w:tcW w:w="6842" w:type="dxa"/>
          </w:tcPr>
          <w:p w:rsidR="00013E55" w:rsidRPr="006512DF" w:rsidRDefault="00013E55" w:rsidP="00AC4596">
            <w:pPr>
              <w:pStyle w:val="a5"/>
              <w:spacing w:after="0" w:line="36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512DF">
              <w:rPr>
                <w:rFonts w:ascii="Times New Roman" w:hAnsi="Times New Roman"/>
                <w:sz w:val="24"/>
                <w:szCs w:val="24"/>
              </w:rPr>
              <w:t>5.В течение многих лет малыш нуждается в заботе родителей.</w:t>
            </w:r>
          </w:p>
        </w:tc>
        <w:tc>
          <w:tcPr>
            <w:tcW w:w="1276" w:type="dxa"/>
          </w:tcPr>
          <w:p w:rsidR="00013E55" w:rsidRPr="006512DF" w:rsidRDefault="00013E55" w:rsidP="00AC4596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13E55" w:rsidRPr="006512DF" w:rsidRDefault="00013E55" w:rsidP="00AC459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E55" w:rsidRPr="006512DF" w:rsidRDefault="00A43D04" w:rsidP="00013E55">
      <w:pPr>
        <w:pStyle w:val="a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4. Найти и исправить смысловые ошибки.</w:t>
      </w:r>
    </w:p>
    <w:p w:rsidR="00013E55" w:rsidRDefault="00013E55" w:rsidP="00013E55">
      <w:pPr>
        <w:spacing w:before="240" w:after="240" w:line="360" w:lineRule="auto"/>
        <w:rPr>
          <w:rFonts w:ascii="Times New Roman" w:hAnsi="Times New Roman"/>
          <w:i/>
          <w:iCs/>
          <w:color w:val="383838"/>
          <w:sz w:val="24"/>
          <w:szCs w:val="24"/>
          <w:lang w:eastAsia="ru-RU"/>
        </w:rPr>
      </w:pPr>
      <w:r w:rsidRPr="006512DF">
        <w:rPr>
          <w:rFonts w:ascii="Times New Roman" w:hAnsi="Times New Roman"/>
          <w:i/>
          <w:iCs/>
          <w:color w:val="383838"/>
          <w:sz w:val="24"/>
          <w:szCs w:val="24"/>
          <w:lang w:eastAsia="ru-RU"/>
        </w:rPr>
        <w:t>Члены семьи каждый день ссорятся, обижают друг друга. Для каждого члена семьи – своя отдельная квартира. У каждого свой кошелек. Каждый член семьи отдыхает отдельно. У каждого члена семьи своё хозяйство.</w:t>
      </w:r>
    </w:p>
    <w:p w:rsidR="00013E55" w:rsidRDefault="00A43D04" w:rsidP="00A43D04">
      <w:pPr>
        <w:spacing w:before="240" w:after="240" w:line="360" w:lineRule="auto"/>
      </w:pPr>
      <w:r>
        <w:rPr>
          <w:rFonts w:ascii="Times New Roman" w:hAnsi="Times New Roman"/>
          <w:iCs/>
          <w:color w:val="383838"/>
          <w:sz w:val="24"/>
          <w:szCs w:val="24"/>
          <w:lang w:eastAsia="ru-RU"/>
        </w:rPr>
        <w:t xml:space="preserve">5. </w:t>
      </w:r>
      <w:r w:rsidRPr="00A43D04">
        <w:rPr>
          <w:rFonts w:ascii="Times New Roman" w:hAnsi="Times New Roman"/>
          <w:bCs/>
          <w:color w:val="333333"/>
          <w:sz w:val="24"/>
          <w:szCs w:val="24"/>
        </w:rPr>
        <w:t>Дети читают стихи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на слайдах</w:t>
      </w:r>
      <w:r w:rsidRPr="00A43D04">
        <w:rPr>
          <w:rFonts w:ascii="Times New Roman" w:hAnsi="Times New Roman"/>
          <w:bCs/>
          <w:color w:val="333333"/>
          <w:sz w:val="24"/>
          <w:szCs w:val="24"/>
        </w:rPr>
        <w:t xml:space="preserve"> и определяют номер статьи по Конвенции.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</w:r>
      <w:r w:rsidR="00013E55" w:rsidRPr="006512DF">
        <w:rPr>
          <w:rFonts w:ascii="Times New Roman" w:hAnsi="Times New Roman"/>
          <w:b/>
          <w:bCs/>
          <w:color w:val="333333"/>
          <w:sz w:val="24"/>
          <w:szCs w:val="24"/>
        </w:rPr>
        <w:t>Статья 7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>Ребенок регистрируется сразу же после рождения и с момента рождения  имеет право на имя и на приобретение гражданства, а также, насколько это возможно, право знать своих родителей и право на их заботу.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</w:r>
      <w:r w:rsidR="00013E55" w:rsidRPr="006512DF">
        <w:rPr>
          <w:rFonts w:ascii="Times New Roman" w:hAnsi="Times New Roman"/>
          <w:b/>
          <w:bCs/>
          <w:color w:val="333333"/>
          <w:sz w:val="24"/>
          <w:szCs w:val="24"/>
        </w:rPr>
        <w:t>Статья 9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>Право ребенка не разлучаться со своими родителями вопреки их желанию.</w:t>
      </w:r>
      <w:r w:rsidR="00013E55" w:rsidRPr="006512DF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</w:r>
      <w:r w:rsidR="00013E55" w:rsidRPr="006512DF">
        <w:rPr>
          <w:rFonts w:ascii="Times New Roman" w:hAnsi="Times New Roman"/>
          <w:b/>
          <w:bCs/>
          <w:color w:val="333333"/>
          <w:sz w:val="24"/>
          <w:szCs w:val="24"/>
        </w:rPr>
        <w:t>Статья 23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 xml:space="preserve">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</w:t>
      </w:r>
      <w:r w:rsidR="00013E55">
        <w:rPr>
          <w:color w:val="333333"/>
        </w:rPr>
        <w:t>общ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t>ества.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</w:r>
      <w:r w:rsidR="00013E55" w:rsidRPr="006512DF">
        <w:rPr>
          <w:rFonts w:ascii="Times New Roman" w:hAnsi="Times New Roman"/>
          <w:b/>
          <w:bCs/>
          <w:color w:val="333333"/>
          <w:sz w:val="24"/>
          <w:szCs w:val="24"/>
        </w:rPr>
        <w:t>Статья 24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>Право ребенка на пользование услугами системы здравоохранения и средствами лечения болезней и восстановления здоровья.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</w:r>
      <w:r w:rsidR="00013E55" w:rsidRPr="006512DF">
        <w:rPr>
          <w:rFonts w:ascii="Times New Roman" w:hAnsi="Times New Roman"/>
          <w:b/>
          <w:bCs/>
          <w:color w:val="333333"/>
          <w:sz w:val="24"/>
          <w:szCs w:val="24"/>
        </w:rPr>
        <w:t>Статья 28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>Государства-участники признают право ребенка на образование.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</w:r>
      <w:r w:rsidR="00013E55" w:rsidRPr="006512DF">
        <w:rPr>
          <w:rFonts w:ascii="Times New Roman" w:hAnsi="Times New Roman"/>
          <w:b/>
          <w:bCs/>
          <w:color w:val="333333"/>
          <w:sz w:val="24"/>
          <w:szCs w:val="24"/>
        </w:rPr>
        <w:t>Статья 30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 xml:space="preserve">Ребёнку  не может быть </w:t>
      </w:r>
      <w:proofErr w:type="gramStart"/>
      <w:r w:rsidR="00013E55" w:rsidRPr="006512DF">
        <w:rPr>
          <w:rFonts w:ascii="Times New Roman" w:hAnsi="Times New Roman"/>
          <w:color w:val="333333"/>
          <w:sz w:val="24"/>
          <w:szCs w:val="24"/>
        </w:rPr>
        <w:t>отказано</w:t>
      </w:r>
      <w:proofErr w:type="gramEnd"/>
      <w:r w:rsidR="00013E55" w:rsidRPr="006512DF">
        <w:rPr>
          <w:rFonts w:ascii="Times New Roman" w:hAnsi="Times New Roman"/>
          <w:color w:val="333333"/>
          <w:sz w:val="24"/>
          <w:szCs w:val="24"/>
        </w:rPr>
        <w:t xml:space="preserve"> пользоваться своей культурой, исповедовать свою религию и исполнять ее обряды, а также пользоваться родным языком.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>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  <w:t> </w:t>
      </w:r>
      <w:r w:rsidR="00013E55" w:rsidRPr="006512DF">
        <w:rPr>
          <w:rFonts w:ascii="Times New Roman" w:hAnsi="Times New Roman"/>
          <w:color w:val="333333"/>
          <w:sz w:val="24"/>
          <w:szCs w:val="24"/>
        </w:rPr>
        <w:br/>
      </w:r>
    </w:p>
    <w:sectPr w:rsidR="00013E55" w:rsidSect="00A43D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86A"/>
    <w:multiLevelType w:val="multilevel"/>
    <w:tmpl w:val="60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55"/>
    <w:rsid w:val="00013E55"/>
    <w:rsid w:val="002F7866"/>
    <w:rsid w:val="00A43D04"/>
    <w:rsid w:val="00D0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13E55"/>
    <w:rPr>
      <w:rFonts w:cs="Times New Roman"/>
      <w:b/>
      <w:bCs/>
    </w:rPr>
  </w:style>
  <w:style w:type="paragraph" w:styleId="a4">
    <w:name w:val="Normal (Web)"/>
    <w:basedOn w:val="a"/>
    <w:uiPriority w:val="99"/>
    <w:rsid w:val="00013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2014-01-27T13:38:00Z</dcterms:created>
  <dcterms:modified xsi:type="dcterms:W3CDTF">2014-01-27T14:07:00Z</dcterms:modified>
</cp:coreProperties>
</file>