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B2" w:rsidRDefault="00A615B2" w:rsidP="00A615B2">
      <w:pPr>
        <w:ind w:left="20" w:firstLine="140"/>
        <w:jc w:val="center"/>
        <w:rPr>
          <w:b/>
        </w:rPr>
      </w:pPr>
      <w:r>
        <w:rPr>
          <w:b/>
        </w:rPr>
        <w:t xml:space="preserve">НАЙМУШИНА И. А. 229-173-572    </w:t>
      </w:r>
    </w:p>
    <w:p w:rsidR="008252C9" w:rsidRPr="000B5141" w:rsidRDefault="008252C9" w:rsidP="008252C9">
      <w:pPr>
        <w:spacing w:line="422" w:lineRule="exact"/>
        <w:ind w:left="960"/>
        <w:rPr>
          <w:b/>
        </w:rPr>
      </w:pPr>
      <w:r w:rsidRPr="000B5141">
        <w:rPr>
          <w:b/>
        </w:rPr>
        <w:t>Литература:</w:t>
      </w:r>
    </w:p>
    <w:p w:rsidR="008252C9" w:rsidRDefault="008252C9" w:rsidP="008252C9">
      <w:pPr>
        <w:numPr>
          <w:ilvl w:val="0"/>
          <w:numId w:val="1"/>
        </w:numPr>
        <w:spacing w:line="360" w:lineRule="auto"/>
        <w:ind w:right="260" w:firstLine="340"/>
        <w:jc w:val="both"/>
      </w:pPr>
      <w:r>
        <w:t>«Закон об образовании»</w:t>
      </w:r>
    </w:p>
    <w:p w:rsidR="008252C9" w:rsidRDefault="008252C9" w:rsidP="008252C9">
      <w:pPr>
        <w:numPr>
          <w:ilvl w:val="0"/>
          <w:numId w:val="1"/>
        </w:numPr>
        <w:spacing w:line="360" w:lineRule="auto"/>
        <w:ind w:right="260" w:firstLine="340"/>
        <w:jc w:val="both"/>
      </w:pPr>
      <w:r>
        <w:t>«Федеральный государственный образовательный стандарт начального общего образования второго поколения» М. Просвещение, 2011</w:t>
      </w:r>
    </w:p>
    <w:p w:rsidR="008252C9" w:rsidRDefault="008252C9" w:rsidP="008252C9">
      <w:pPr>
        <w:numPr>
          <w:ilvl w:val="0"/>
          <w:numId w:val="1"/>
        </w:numPr>
        <w:spacing w:line="360" w:lineRule="auto"/>
        <w:ind w:right="260" w:firstLine="340"/>
        <w:jc w:val="both"/>
      </w:pPr>
      <w:r>
        <w:t>«Программа формирования универсальных учебных действий»  М. Просвещение, 2011</w:t>
      </w:r>
    </w:p>
    <w:p w:rsidR="008252C9" w:rsidRDefault="008252C9" w:rsidP="008252C9">
      <w:pPr>
        <w:numPr>
          <w:ilvl w:val="0"/>
          <w:numId w:val="1"/>
        </w:numPr>
        <w:spacing w:line="360" w:lineRule="auto"/>
        <w:ind w:right="260" w:firstLine="340"/>
        <w:jc w:val="both"/>
      </w:pPr>
      <w:r>
        <w:t>«Планируемые результаты начального общего образования» М. Просвещение, 2011</w:t>
      </w:r>
    </w:p>
    <w:p w:rsidR="008252C9" w:rsidRPr="00550177" w:rsidRDefault="008252C9" w:rsidP="008252C9">
      <w:pPr>
        <w:numPr>
          <w:ilvl w:val="0"/>
          <w:numId w:val="1"/>
        </w:numPr>
        <w:spacing w:line="360" w:lineRule="auto"/>
        <w:ind w:right="260" w:firstLine="340"/>
        <w:jc w:val="both"/>
      </w:pPr>
      <w:r>
        <w:t xml:space="preserve">«Программа духовно – нравственного развития и  </w:t>
      </w:r>
      <w:proofErr w:type="gramStart"/>
      <w:r>
        <w:t>воспитания</w:t>
      </w:r>
      <w:proofErr w:type="gramEnd"/>
      <w:r>
        <w:t xml:space="preserve"> обучающихся на ступени начального общего образования » М. Просвещение, 2011</w:t>
      </w:r>
    </w:p>
    <w:p w:rsidR="008252C9" w:rsidRDefault="008252C9" w:rsidP="008252C9">
      <w:pPr>
        <w:numPr>
          <w:ilvl w:val="0"/>
          <w:numId w:val="1"/>
        </w:numPr>
        <w:spacing w:line="422" w:lineRule="exact"/>
        <w:ind w:right="460"/>
      </w:pPr>
      <w:r>
        <w:t xml:space="preserve">Алан </w:t>
      </w:r>
      <w:proofErr w:type="spellStart"/>
      <w:r>
        <w:t>Фромм</w:t>
      </w:r>
      <w:proofErr w:type="spellEnd"/>
      <w:r>
        <w:t xml:space="preserve">. Азбука для родителей или как помочь ребенку в трудной ситуации. Екатеринбург,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</w:t>
      </w:r>
    </w:p>
    <w:p w:rsidR="008252C9" w:rsidRDefault="008252C9" w:rsidP="008252C9">
      <w:pPr>
        <w:numPr>
          <w:ilvl w:val="0"/>
          <w:numId w:val="1"/>
        </w:numPr>
        <w:tabs>
          <w:tab w:val="left" w:pos="361"/>
        </w:tabs>
        <w:spacing w:line="422" w:lineRule="exact"/>
        <w:ind w:right="-120"/>
      </w:pPr>
      <w:r>
        <w:t>Анофриев А. Ф. Костромина С. Н. как преодолеть трудности в обучении детей. М. ось, 2005</w:t>
      </w:r>
    </w:p>
    <w:p w:rsidR="008252C9" w:rsidRDefault="008252C9" w:rsidP="008252C9">
      <w:pPr>
        <w:numPr>
          <w:ilvl w:val="0"/>
          <w:numId w:val="1"/>
        </w:numPr>
        <w:tabs>
          <w:tab w:val="left" w:pos="351"/>
        </w:tabs>
        <w:spacing w:line="422" w:lineRule="exact"/>
        <w:ind w:right="-120"/>
      </w:pPr>
      <w:r>
        <w:t xml:space="preserve">Астапов В. М. Введение в дефектологию с основами </w:t>
      </w:r>
      <w:proofErr w:type="spellStart"/>
      <w:r>
        <w:t>нейро</w:t>
      </w:r>
      <w:proofErr w:type="spellEnd"/>
      <w:r>
        <w:t xml:space="preserve">  - патопсихологии. М. Международная педагогическая академия, 1994</w:t>
      </w:r>
    </w:p>
    <w:p w:rsidR="008252C9" w:rsidRDefault="008252C9" w:rsidP="008252C9">
      <w:pPr>
        <w:numPr>
          <w:ilvl w:val="0"/>
          <w:numId w:val="1"/>
        </w:numPr>
        <w:tabs>
          <w:tab w:val="left" w:pos="361"/>
        </w:tabs>
        <w:spacing w:line="422" w:lineRule="exact"/>
      </w:pPr>
      <w:proofErr w:type="gramStart"/>
      <w:r>
        <w:t>Безруких</w:t>
      </w:r>
      <w:proofErr w:type="gramEnd"/>
      <w:r>
        <w:t xml:space="preserve"> М. М., Ефимова С. П. Знаете ли вы своего ученика? - М., 1991. - 176 с.</w:t>
      </w:r>
    </w:p>
    <w:p w:rsidR="008252C9" w:rsidRDefault="008252C9" w:rsidP="008252C9">
      <w:pPr>
        <w:numPr>
          <w:ilvl w:val="0"/>
          <w:numId w:val="1"/>
        </w:numPr>
        <w:tabs>
          <w:tab w:val="left" w:pos="346"/>
        </w:tabs>
        <w:spacing w:line="422" w:lineRule="exact"/>
      </w:pPr>
      <w:r>
        <w:t xml:space="preserve">Битянова М.Р. Организация психологической работы в школе. М.: Генезис,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</w:t>
      </w:r>
    </w:p>
    <w:p w:rsidR="008252C9" w:rsidRDefault="008252C9" w:rsidP="008252C9">
      <w:pPr>
        <w:numPr>
          <w:ilvl w:val="0"/>
          <w:numId w:val="1"/>
        </w:numPr>
        <w:tabs>
          <w:tab w:val="left" w:pos="351"/>
        </w:tabs>
        <w:spacing w:line="422" w:lineRule="exact"/>
        <w:ind w:left="340" w:right="-120" w:hanging="320"/>
      </w:pPr>
      <w:r>
        <w:t xml:space="preserve">Битянова М.Р., Азарова Т.В., Афанасьева Е.И., Васильева </w:t>
      </w:r>
      <w:r w:rsidRPr="00B9463E">
        <w:rPr>
          <w:lang w:val="en-US" w:eastAsia="en-US"/>
        </w:rPr>
        <w:t>H</w:t>
      </w:r>
      <w:r w:rsidRPr="00B9463E">
        <w:rPr>
          <w:lang w:eastAsia="en-US"/>
        </w:rPr>
        <w:t>.</w:t>
      </w:r>
      <w:r w:rsidRPr="00B9463E">
        <w:rPr>
          <w:lang w:val="en-US" w:eastAsia="en-US"/>
        </w:rPr>
        <w:t>JI</w:t>
      </w:r>
      <w:r w:rsidRPr="00B9463E">
        <w:rPr>
          <w:lang w:eastAsia="en-US"/>
        </w:rPr>
        <w:t xml:space="preserve">. </w:t>
      </w:r>
      <w:r>
        <w:t>Работа психолога в начальной школе. М "Совершнство",1998</w:t>
      </w:r>
    </w:p>
    <w:p w:rsidR="008252C9" w:rsidRDefault="008252C9" w:rsidP="008252C9">
      <w:pPr>
        <w:numPr>
          <w:ilvl w:val="0"/>
          <w:numId w:val="1"/>
        </w:numPr>
        <w:tabs>
          <w:tab w:val="left" w:pos="351"/>
        </w:tabs>
        <w:spacing w:line="422" w:lineRule="exact"/>
        <w:ind w:right="-120"/>
      </w:pPr>
      <w:proofErr w:type="spellStart"/>
      <w:r>
        <w:t>Выгодский</w:t>
      </w:r>
      <w:proofErr w:type="spellEnd"/>
      <w:r>
        <w:t xml:space="preserve"> Л. С. Проблема обучения и умственного развития в школьном возрасте. </w:t>
      </w:r>
      <w:proofErr w:type="spellStart"/>
      <w:r>
        <w:t>Избр</w:t>
      </w:r>
      <w:proofErr w:type="spellEnd"/>
      <w:r>
        <w:t xml:space="preserve">. – М., Педагогика, </w:t>
      </w:r>
      <w:smartTag w:uri="urn:schemas-microsoft-com:office:smarttags" w:element="metricconverter">
        <w:smartTagPr>
          <w:attr w:name="ProductID" w:val="1984 г"/>
        </w:smartTagPr>
        <w:r>
          <w:t>1984 г</w:t>
        </w:r>
      </w:smartTag>
      <w:r>
        <w:t>.</w:t>
      </w:r>
    </w:p>
    <w:p w:rsidR="008252C9" w:rsidRDefault="008252C9" w:rsidP="008252C9">
      <w:pPr>
        <w:numPr>
          <w:ilvl w:val="0"/>
          <w:numId w:val="1"/>
        </w:numPr>
        <w:tabs>
          <w:tab w:val="left" w:pos="351"/>
        </w:tabs>
        <w:spacing w:line="422" w:lineRule="exact"/>
      </w:pPr>
      <w:r>
        <w:t>Данилова Е. Первоклассники // Школьный психолог. - 2002. - № 6. - С. 14.</w:t>
      </w:r>
    </w:p>
    <w:p w:rsidR="008252C9" w:rsidRDefault="008252C9" w:rsidP="008252C9">
      <w:pPr>
        <w:numPr>
          <w:ilvl w:val="0"/>
          <w:numId w:val="1"/>
        </w:numPr>
        <w:tabs>
          <w:tab w:val="left" w:pos="361"/>
        </w:tabs>
        <w:spacing w:line="422" w:lineRule="exact"/>
      </w:pPr>
      <w:proofErr w:type="spellStart"/>
      <w:r>
        <w:t>Дереклеева</w:t>
      </w:r>
      <w:proofErr w:type="spellEnd"/>
      <w:r>
        <w:t xml:space="preserve"> Н.И. Родительские собрания в 1 - 11 классах. - М.: </w:t>
      </w:r>
      <w:proofErr w:type="spellStart"/>
      <w:r>
        <w:t>Вербум</w:t>
      </w:r>
      <w:proofErr w:type="spellEnd"/>
      <w:r>
        <w:t xml:space="preserve">-М,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</w:t>
      </w:r>
    </w:p>
    <w:p w:rsidR="008252C9" w:rsidRDefault="008252C9" w:rsidP="008252C9">
      <w:pPr>
        <w:numPr>
          <w:ilvl w:val="0"/>
          <w:numId w:val="1"/>
        </w:numPr>
        <w:tabs>
          <w:tab w:val="left" w:pos="337"/>
        </w:tabs>
        <w:spacing w:line="422" w:lineRule="exact"/>
      </w:pPr>
      <w:proofErr w:type="spellStart"/>
      <w:r>
        <w:t>Дзятковская</w:t>
      </w:r>
      <w:proofErr w:type="spellEnd"/>
      <w:r>
        <w:t xml:space="preserve"> Е.Н Организация </w:t>
      </w:r>
      <w:proofErr w:type="spellStart"/>
      <w:r>
        <w:t>здоровьесберегающего</w:t>
      </w:r>
      <w:proofErr w:type="spellEnd"/>
      <w:r>
        <w:t xml:space="preserve"> обучения. Иркутск,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</w:t>
      </w:r>
    </w:p>
    <w:p w:rsidR="008252C9" w:rsidRDefault="008252C9" w:rsidP="008252C9">
      <w:pPr>
        <w:numPr>
          <w:ilvl w:val="0"/>
          <w:numId w:val="1"/>
        </w:numPr>
        <w:tabs>
          <w:tab w:val="left" w:pos="337"/>
        </w:tabs>
        <w:spacing w:line="422" w:lineRule="exact"/>
        <w:ind w:left="340" w:right="-120" w:hanging="320"/>
      </w:pPr>
      <w:r>
        <w:t>Ивашова А. Сотрудничество: программа социального тренинга для дошкольников и младших школьников // Школьный психолог. 2003. № 27-28.</w:t>
      </w:r>
    </w:p>
    <w:p w:rsidR="008252C9" w:rsidRDefault="008252C9" w:rsidP="008252C9">
      <w:pPr>
        <w:numPr>
          <w:ilvl w:val="0"/>
          <w:numId w:val="1"/>
        </w:numPr>
        <w:tabs>
          <w:tab w:val="left" w:pos="337"/>
        </w:tabs>
        <w:spacing w:line="422" w:lineRule="exact"/>
        <w:ind w:right="-120"/>
      </w:pPr>
      <w:proofErr w:type="spellStart"/>
      <w:r>
        <w:t>Калюжник</w:t>
      </w:r>
      <w:proofErr w:type="spellEnd"/>
      <w:r>
        <w:t xml:space="preserve"> Э. С. Психические нарушения при детских церебральных параличах, Киев, 1987</w:t>
      </w:r>
    </w:p>
    <w:p w:rsidR="008252C9" w:rsidRDefault="008252C9" w:rsidP="008252C9">
      <w:pPr>
        <w:numPr>
          <w:ilvl w:val="0"/>
          <w:numId w:val="1"/>
        </w:numPr>
        <w:tabs>
          <w:tab w:val="left" w:pos="337"/>
        </w:tabs>
        <w:spacing w:line="422" w:lineRule="exact"/>
        <w:ind w:right="-120"/>
      </w:pPr>
      <w:r>
        <w:t xml:space="preserve">Клюева Н.В. Психолог и семья: диагностика, консультации, тренинг/Академия развития,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</w:t>
      </w:r>
    </w:p>
    <w:p w:rsidR="008252C9" w:rsidRDefault="008252C9" w:rsidP="008252C9">
      <w:pPr>
        <w:numPr>
          <w:ilvl w:val="0"/>
          <w:numId w:val="1"/>
        </w:numPr>
        <w:tabs>
          <w:tab w:val="left" w:pos="337"/>
        </w:tabs>
        <w:spacing w:line="422" w:lineRule="exact"/>
        <w:ind w:right="-120"/>
      </w:pPr>
      <w:proofErr w:type="spellStart"/>
      <w:r>
        <w:t>Куражева</w:t>
      </w:r>
      <w:proofErr w:type="spellEnd"/>
      <w:r>
        <w:t xml:space="preserve"> П. Ю. Козлова И. А. Приключение будущих первоклассников. Психологические занятия с детьми </w:t>
      </w:r>
      <w:r w:rsidRPr="00B9463E">
        <w:rPr>
          <w:spacing w:val="50"/>
        </w:rPr>
        <w:t>6-7</w:t>
      </w:r>
      <w:r>
        <w:t xml:space="preserve"> лет. СПб, Речь, 2006</w:t>
      </w:r>
    </w:p>
    <w:p w:rsidR="008252C9" w:rsidRDefault="008252C9" w:rsidP="008252C9">
      <w:pPr>
        <w:numPr>
          <w:ilvl w:val="0"/>
          <w:numId w:val="1"/>
        </w:numPr>
        <w:tabs>
          <w:tab w:val="left" w:pos="337"/>
        </w:tabs>
        <w:spacing w:line="422" w:lineRule="exact"/>
        <w:ind w:right="-120"/>
      </w:pPr>
      <w:r>
        <w:t>Лебединский В. В. Нарушение психического развития у детей. Учебное пособие - М. Издательство Московского Университета, 1985</w:t>
      </w:r>
    </w:p>
    <w:p w:rsidR="008252C9" w:rsidRDefault="008252C9" w:rsidP="008252C9">
      <w:pPr>
        <w:numPr>
          <w:ilvl w:val="0"/>
          <w:numId w:val="1"/>
        </w:numPr>
        <w:tabs>
          <w:tab w:val="left" w:pos="337"/>
        </w:tabs>
        <w:spacing w:line="422" w:lineRule="exact"/>
        <w:ind w:right="-120"/>
      </w:pPr>
      <w:r>
        <w:t xml:space="preserve">Маленкова Л.И. Педагоги, родители, дети (методическое пособие для воспитателей, классных руководителей). М.: Изд-во Педагогическое общество России,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</w:t>
      </w:r>
    </w:p>
    <w:p w:rsidR="008252C9" w:rsidRDefault="008252C9" w:rsidP="008252C9">
      <w:pPr>
        <w:numPr>
          <w:ilvl w:val="0"/>
          <w:numId w:val="1"/>
        </w:numPr>
        <w:tabs>
          <w:tab w:val="left" w:pos="332"/>
        </w:tabs>
        <w:spacing w:line="422" w:lineRule="exact"/>
        <w:ind w:right="-120"/>
      </w:pPr>
      <w:r>
        <w:t xml:space="preserve">Мамайчук И. И. психологическая помощь детям с проблемами в развитии. </w:t>
      </w:r>
      <w:proofErr w:type="spellStart"/>
      <w:r>
        <w:t>Спб</w:t>
      </w:r>
      <w:proofErr w:type="spellEnd"/>
      <w:r>
        <w:t>. Речь, 2008</w:t>
      </w:r>
    </w:p>
    <w:p w:rsidR="008252C9" w:rsidRDefault="008252C9" w:rsidP="008252C9">
      <w:pPr>
        <w:numPr>
          <w:ilvl w:val="0"/>
          <w:numId w:val="1"/>
        </w:numPr>
        <w:tabs>
          <w:tab w:val="left" w:pos="332"/>
        </w:tabs>
        <w:spacing w:line="422" w:lineRule="exact"/>
        <w:ind w:right="-120"/>
      </w:pPr>
      <w:r>
        <w:t xml:space="preserve">Мамайчук И. И </w:t>
      </w:r>
      <w:proofErr w:type="spellStart"/>
      <w:r>
        <w:t>Шипицина</w:t>
      </w:r>
      <w:proofErr w:type="spellEnd"/>
      <w:r>
        <w:t xml:space="preserve"> Л. М. Психология детей с нарушением опорно - двигательного аппарата. М. </w:t>
      </w:r>
      <w:proofErr w:type="spellStart"/>
      <w:r>
        <w:t>Владос</w:t>
      </w:r>
      <w:proofErr w:type="spellEnd"/>
      <w:r>
        <w:t>, 2004</w:t>
      </w:r>
    </w:p>
    <w:p w:rsidR="00A615B2" w:rsidRPr="00A615B2" w:rsidRDefault="00A615B2" w:rsidP="00A615B2">
      <w:pPr>
        <w:jc w:val="center"/>
        <w:rPr>
          <w:b/>
        </w:rPr>
      </w:pPr>
      <w:bookmarkStart w:id="0" w:name="_GoBack"/>
      <w:bookmarkEnd w:id="0"/>
      <w:r w:rsidRPr="00A615B2">
        <w:rPr>
          <w:b/>
        </w:rPr>
        <w:lastRenderedPageBreak/>
        <w:t xml:space="preserve">НАЙМУШИНА И. А. 229-173-572    </w:t>
      </w:r>
    </w:p>
    <w:p w:rsidR="008252C9" w:rsidRDefault="008252C9" w:rsidP="008252C9">
      <w:pPr>
        <w:numPr>
          <w:ilvl w:val="0"/>
          <w:numId w:val="1"/>
        </w:numPr>
        <w:tabs>
          <w:tab w:val="left" w:pos="346"/>
        </w:tabs>
        <w:spacing w:line="422" w:lineRule="exact"/>
        <w:ind w:right="-120"/>
      </w:pPr>
      <w:r>
        <w:t xml:space="preserve">Маркова А.К. Мотивация учения и ее воспитание у школьников. - М.. Просвещение, </w:t>
      </w:r>
      <w:smartTag w:uri="urn:schemas-microsoft-com:office:smarttags" w:element="metricconverter">
        <w:smartTagPr>
          <w:attr w:name="ProductID" w:val="1983 г"/>
        </w:smartTagPr>
        <w:r>
          <w:t>1983 г</w:t>
        </w:r>
      </w:smartTag>
      <w:r>
        <w:t>.</w:t>
      </w:r>
    </w:p>
    <w:p w:rsidR="008252C9" w:rsidRDefault="008252C9" w:rsidP="008252C9">
      <w:pPr>
        <w:numPr>
          <w:ilvl w:val="0"/>
          <w:numId w:val="1"/>
        </w:numPr>
        <w:tabs>
          <w:tab w:val="left" w:pos="331"/>
        </w:tabs>
        <w:spacing w:line="422" w:lineRule="exact"/>
        <w:ind w:right="200"/>
      </w:pPr>
      <w:proofErr w:type="spellStart"/>
      <w:r>
        <w:t>Микляева</w:t>
      </w:r>
      <w:proofErr w:type="spellEnd"/>
      <w:r>
        <w:t xml:space="preserve"> А. В. Румянцева П. В. Школьная тревожность: Диагностика, профилактика, коррекция. </w:t>
      </w:r>
      <w:proofErr w:type="spellStart"/>
      <w:r>
        <w:t>Спб</w:t>
      </w:r>
      <w:proofErr w:type="spellEnd"/>
      <w:r>
        <w:t>. Речь , 2006</w:t>
      </w:r>
    </w:p>
    <w:p w:rsidR="008252C9" w:rsidRDefault="008252C9" w:rsidP="008252C9">
      <w:pPr>
        <w:numPr>
          <w:ilvl w:val="0"/>
          <w:numId w:val="1"/>
        </w:numPr>
        <w:tabs>
          <w:tab w:val="left" w:pos="336"/>
        </w:tabs>
        <w:spacing w:line="422" w:lineRule="exact"/>
        <w:ind w:left="340" w:right="200" w:hanging="340"/>
      </w:pPr>
      <w:r>
        <w:t xml:space="preserve">Пивненко М.А. Программа «Я первоклассник» «Средняя общеобразовательная школа № 1» </w:t>
      </w:r>
      <w:proofErr w:type="spellStart"/>
      <w:r>
        <w:t>гп</w:t>
      </w:r>
      <w:proofErr w:type="spellEnd"/>
      <w:r>
        <w:t xml:space="preserve">. </w:t>
      </w:r>
      <w:proofErr w:type="spellStart"/>
      <w:r>
        <w:t>Пойковский</w:t>
      </w:r>
      <w:proofErr w:type="spellEnd"/>
      <w:r>
        <w:t>, 2007</w:t>
      </w:r>
    </w:p>
    <w:p w:rsidR="008252C9" w:rsidRDefault="008252C9" w:rsidP="008252C9">
      <w:pPr>
        <w:numPr>
          <w:ilvl w:val="0"/>
          <w:numId w:val="1"/>
        </w:numPr>
        <w:tabs>
          <w:tab w:val="left" w:pos="336"/>
        </w:tabs>
        <w:spacing w:line="422" w:lineRule="exact"/>
        <w:ind w:right="200"/>
      </w:pPr>
      <w:r>
        <w:t xml:space="preserve">Поливанова К. Н. Психология возрастных кризисов. М.: Академия,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</w:t>
      </w:r>
    </w:p>
    <w:p w:rsidR="008252C9" w:rsidRDefault="008252C9" w:rsidP="008252C9">
      <w:pPr>
        <w:numPr>
          <w:ilvl w:val="0"/>
          <w:numId w:val="1"/>
        </w:numPr>
        <w:tabs>
          <w:tab w:val="left" w:pos="341"/>
        </w:tabs>
        <w:spacing w:line="422" w:lineRule="exact"/>
        <w:ind w:right="200"/>
      </w:pPr>
      <w:r>
        <w:t xml:space="preserve">Практическая психология образования. / Под ред. </w:t>
      </w:r>
      <w:proofErr w:type="spellStart"/>
      <w:r>
        <w:t>И.В.Дубровиной</w:t>
      </w:r>
      <w:proofErr w:type="spellEnd"/>
      <w:r>
        <w:t xml:space="preserve">. М.: Генезис,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</w:t>
      </w:r>
    </w:p>
    <w:p w:rsidR="008252C9" w:rsidRDefault="008252C9" w:rsidP="008252C9">
      <w:pPr>
        <w:numPr>
          <w:ilvl w:val="0"/>
          <w:numId w:val="1"/>
        </w:numPr>
        <w:tabs>
          <w:tab w:val="left" w:pos="331"/>
        </w:tabs>
        <w:spacing w:line="422" w:lineRule="exact"/>
        <w:ind w:right="200"/>
      </w:pPr>
      <w:r>
        <w:t xml:space="preserve">Прихожан </w:t>
      </w:r>
      <w:r w:rsidRPr="00B9463E">
        <w:rPr>
          <w:lang w:val="en-US" w:eastAsia="en-US"/>
        </w:rPr>
        <w:t>A</w:t>
      </w:r>
      <w:r w:rsidRPr="00B9463E">
        <w:rPr>
          <w:lang w:eastAsia="en-US"/>
        </w:rPr>
        <w:t>.</w:t>
      </w:r>
      <w:r w:rsidRPr="00B9463E">
        <w:rPr>
          <w:lang w:val="en-US" w:eastAsia="en-US"/>
        </w:rPr>
        <w:t>M</w:t>
      </w:r>
      <w:r w:rsidRPr="00B9463E">
        <w:rPr>
          <w:lang w:eastAsia="en-US"/>
        </w:rPr>
        <w:t xml:space="preserve">. </w:t>
      </w:r>
      <w:r>
        <w:t xml:space="preserve">Тревожность у детей и подростков: психологическая природа и возрастная динамика. - М.,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</w:t>
      </w:r>
    </w:p>
    <w:p w:rsidR="008252C9" w:rsidRDefault="008252C9" w:rsidP="008252C9">
      <w:pPr>
        <w:numPr>
          <w:ilvl w:val="0"/>
          <w:numId w:val="1"/>
        </w:numPr>
        <w:tabs>
          <w:tab w:val="left" w:pos="331"/>
        </w:tabs>
        <w:spacing w:line="422" w:lineRule="exact"/>
        <w:ind w:right="200"/>
      </w:pPr>
      <w:proofErr w:type="spellStart"/>
      <w:r>
        <w:t>Рахманкулова</w:t>
      </w:r>
      <w:proofErr w:type="spellEnd"/>
      <w:r>
        <w:t xml:space="preserve"> Р. Программа работы по профилактике и коррекции дезадаптации у первоклассников // Школьный психолог. 2003. № 18.</w:t>
      </w:r>
    </w:p>
    <w:p w:rsidR="008252C9" w:rsidRDefault="008252C9" w:rsidP="008252C9">
      <w:pPr>
        <w:numPr>
          <w:ilvl w:val="0"/>
          <w:numId w:val="1"/>
        </w:numPr>
        <w:tabs>
          <w:tab w:val="left" w:pos="336"/>
        </w:tabs>
        <w:spacing w:line="422" w:lineRule="exact"/>
      </w:pPr>
      <w:proofErr w:type="spellStart"/>
      <w:r>
        <w:t>Самоукина</w:t>
      </w:r>
      <w:proofErr w:type="spellEnd"/>
      <w:r>
        <w:t xml:space="preserve"> Н.В. Игры в школе и дома. - Ярославль, 2002. - 208 с.</w:t>
      </w:r>
    </w:p>
    <w:p w:rsidR="008252C9" w:rsidRDefault="008252C9" w:rsidP="008252C9">
      <w:pPr>
        <w:numPr>
          <w:ilvl w:val="0"/>
          <w:numId w:val="1"/>
        </w:numPr>
        <w:tabs>
          <w:tab w:val="left" w:pos="341"/>
        </w:tabs>
        <w:spacing w:line="422" w:lineRule="exact"/>
      </w:pPr>
      <w:r>
        <w:t>Фоппель К. Как научить детей сотрудничать?: В 4 т. М.: Генезис, 1999</w:t>
      </w:r>
    </w:p>
    <w:p w:rsidR="008252C9" w:rsidRDefault="008252C9" w:rsidP="008252C9">
      <w:pPr>
        <w:numPr>
          <w:ilvl w:val="0"/>
          <w:numId w:val="1"/>
        </w:numPr>
        <w:tabs>
          <w:tab w:val="left" w:pos="346"/>
        </w:tabs>
        <w:spacing w:line="422" w:lineRule="exact"/>
      </w:pPr>
      <w:r>
        <w:t xml:space="preserve">Фридман Л.Ф. Психологический справочник учителя.- М. Совершенство,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</w:t>
      </w:r>
    </w:p>
    <w:p w:rsidR="008252C9" w:rsidRDefault="008252C9" w:rsidP="008252C9">
      <w:pPr>
        <w:numPr>
          <w:ilvl w:val="0"/>
          <w:numId w:val="1"/>
        </w:numPr>
        <w:tabs>
          <w:tab w:val="left" w:pos="346"/>
        </w:tabs>
        <w:spacing w:line="422" w:lineRule="exact"/>
      </w:pPr>
      <w:r>
        <w:t>Чибисова М. Ю. Пилипко Н. В. «психолог на родительском собрании» М. Генезис, 2009</w:t>
      </w:r>
    </w:p>
    <w:p w:rsidR="008252C9" w:rsidRDefault="008252C9" w:rsidP="008252C9">
      <w:pPr>
        <w:numPr>
          <w:ilvl w:val="0"/>
          <w:numId w:val="1"/>
        </w:numPr>
        <w:tabs>
          <w:tab w:val="left" w:pos="341"/>
        </w:tabs>
        <w:spacing w:line="422" w:lineRule="exact"/>
        <w:ind w:right="200"/>
      </w:pPr>
      <w:r>
        <w:t>"Начальная школа" №7 за1996г</w:t>
      </w:r>
      <w:proofErr w:type="gramStart"/>
      <w:r>
        <w:t>.с</w:t>
      </w:r>
      <w:proofErr w:type="gramEnd"/>
      <w:r>
        <w:t>тр.17 Л. М. Ковалева, И.Н. Тарасенко Психологический анализ особенностей адаптации первоклассников к школе.</w:t>
      </w:r>
    </w:p>
    <w:p w:rsidR="008252C9" w:rsidRDefault="008252C9" w:rsidP="008252C9">
      <w:pPr>
        <w:numPr>
          <w:ilvl w:val="0"/>
          <w:numId w:val="1"/>
        </w:numPr>
        <w:tabs>
          <w:tab w:val="left" w:pos="331"/>
        </w:tabs>
        <w:spacing w:line="422" w:lineRule="exact"/>
      </w:pPr>
      <w:r>
        <w:t>"Школьный психолог" газета № 23 - 1999, № 2 - 2000.</w:t>
      </w:r>
    </w:p>
    <w:p w:rsidR="008252C9" w:rsidRDefault="008252C9" w:rsidP="008252C9">
      <w:pPr>
        <w:numPr>
          <w:ilvl w:val="0"/>
          <w:numId w:val="1"/>
        </w:numPr>
        <w:tabs>
          <w:tab w:val="left" w:pos="336"/>
        </w:tabs>
        <w:spacing w:line="422" w:lineRule="exact"/>
        <w:ind w:right="200"/>
      </w:pPr>
      <w:r>
        <w:t>"Школьный психолог" газета №9 за 2003г. (</w:t>
      </w:r>
      <w:proofErr w:type="spellStart"/>
      <w:r>
        <w:t>Н.Семаго</w:t>
      </w:r>
      <w:proofErr w:type="spellEnd"/>
      <w:r>
        <w:t>, М. Семаго Психологическая оценка готовности к началу школьного обучения.)</w:t>
      </w:r>
    </w:p>
    <w:p w:rsidR="008252C9" w:rsidRDefault="008252C9" w:rsidP="008252C9"/>
    <w:p w:rsidR="008252C9" w:rsidRPr="00B9485A" w:rsidRDefault="008252C9" w:rsidP="008252C9">
      <w:pPr>
        <w:rPr>
          <w:sz w:val="28"/>
          <w:szCs w:val="28"/>
        </w:rPr>
      </w:pPr>
    </w:p>
    <w:p w:rsidR="00BB7D1A" w:rsidRDefault="00BB7D1A"/>
    <w:sectPr w:rsidR="00BB7D1A" w:rsidSect="00FA74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805" w:rsidRDefault="002024AD">
      <w:r>
        <w:separator/>
      </w:r>
    </w:p>
  </w:endnote>
  <w:endnote w:type="continuationSeparator" w:id="0">
    <w:p w:rsidR="000E3805" w:rsidRDefault="0020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805" w:rsidRDefault="002024AD">
      <w:r>
        <w:separator/>
      </w:r>
    </w:p>
  </w:footnote>
  <w:footnote w:type="continuationSeparator" w:id="0">
    <w:p w:rsidR="000E3805" w:rsidRDefault="00202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4651B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C9"/>
    <w:rsid w:val="000E3805"/>
    <w:rsid w:val="002024AD"/>
    <w:rsid w:val="008252C9"/>
    <w:rsid w:val="00A615B2"/>
    <w:rsid w:val="00BB7D1A"/>
    <w:rsid w:val="00FA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52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25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A74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7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74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4A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61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52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25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A74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7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74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4A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61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4</cp:revision>
  <dcterms:created xsi:type="dcterms:W3CDTF">2014-01-27T10:18:00Z</dcterms:created>
  <dcterms:modified xsi:type="dcterms:W3CDTF">2014-01-27T10:43:00Z</dcterms:modified>
</cp:coreProperties>
</file>