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24" w:rsidRDefault="00C51324" w:rsidP="00C51324">
      <w:pPr>
        <w:spacing w:before="100" w:beforeAutospacing="1" w:after="100" w:afterAutospacing="1"/>
        <w:ind w:left="142"/>
        <w:jc w:val="center"/>
        <w:rPr>
          <w:b/>
          <w:color w:val="000000"/>
        </w:rPr>
      </w:pPr>
      <w:r>
        <w:rPr>
          <w:b/>
          <w:color w:val="000000"/>
        </w:rPr>
        <w:t>Учебно</w:t>
      </w:r>
      <w:r w:rsidRPr="008B4EA8">
        <w:rPr>
          <w:b/>
          <w:color w:val="000000"/>
        </w:rPr>
        <w:t>-тематический план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11"/>
        <w:gridCol w:w="3767"/>
        <w:gridCol w:w="992"/>
        <w:gridCol w:w="992"/>
        <w:gridCol w:w="2127"/>
      </w:tblGrid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№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Примерные сроки</w:t>
            </w: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7814">
              <w:rPr>
                <w:color w:val="000000"/>
              </w:rPr>
              <w:t>Тема программы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Кол-во часов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Практические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Виды учебной деятельности учащихся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Введение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1.1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Система единиц, понятие о прямых и косвенных измерениях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Рассказ, беседа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2.2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Правила определения абсолютных и относительных погрешностей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Рассказ, беседа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3.3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i/>
                <w:color w:val="000000"/>
              </w:rPr>
              <w:t>Определение цены деления шкалы и инструментальной погрешности приборов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в парах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4.4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6B7814">
              <w:rPr>
                <w:i/>
                <w:color w:val="000000"/>
              </w:rPr>
              <w:t>Изучение правил пользования штангенциркулем и микрометром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Практический 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Механические явления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5.1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Масса, плотность.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6.2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Определение </w:t>
            </w:r>
            <w:r w:rsidRPr="006B7814">
              <w:rPr>
                <w:i/>
                <w:color w:val="000000"/>
              </w:rPr>
              <w:t>плотности вещества</w:t>
            </w:r>
            <w:r>
              <w:rPr>
                <w:i/>
                <w:color w:val="000000"/>
              </w:rPr>
              <w:t xml:space="preserve"> посредством штангенциркуля и технических весов. 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в парах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7.3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Сила упругости, сила трения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Словесный, наглядный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8.4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6B7814">
              <w:rPr>
                <w:i/>
                <w:color w:val="000000"/>
              </w:rPr>
              <w:t>Измерение жесткости пружины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в парах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9.5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6B7814">
              <w:rPr>
                <w:i/>
                <w:color w:val="000000"/>
              </w:rPr>
              <w:t>Исследование зависимости силы упругости, возникающей в пружине, от степени деформации пружины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Исследовательский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10.6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Определение </w:t>
            </w:r>
            <w:r w:rsidRPr="006B7814">
              <w:rPr>
                <w:i/>
                <w:color w:val="000000"/>
              </w:rPr>
              <w:t xml:space="preserve"> коэффициента трения</w:t>
            </w:r>
            <w:r>
              <w:rPr>
                <w:i/>
                <w:color w:val="000000"/>
              </w:rPr>
              <w:t xml:space="preserve"> на </w:t>
            </w:r>
            <w:proofErr w:type="spellStart"/>
            <w:r>
              <w:rPr>
                <w:i/>
                <w:color w:val="000000"/>
              </w:rPr>
              <w:t>трибометре</w:t>
            </w:r>
            <w:proofErr w:type="spellEnd"/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Практический</w:t>
            </w:r>
            <w:proofErr w:type="gramEnd"/>
            <w:r>
              <w:rPr>
                <w:color w:val="000000"/>
              </w:rPr>
              <w:t xml:space="preserve">, самостоятельная работа в парах 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11.7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6B7814">
              <w:rPr>
                <w:i/>
                <w:color w:val="00000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Исследовательский</w:t>
            </w:r>
            <w:proofErr w:type="gramEnd"/>
            <w:r>
              <w:rPr>
                <w:color w:val="000000"/>
              </w:rPr>
              <w:t>, самостоятельная работа в парах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12.8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Сила Архимеда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13.9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6B7814">
              <w:rPr>
                <w:i/>
                <w:color w:val="000000"/>
              </w:rPr>
              <w:t>Измерение выталкивающей силы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Исследовательский</w:t>
            </w:r>
            <w:proofErr w:type="gramEnd"/>
            <w:r>
              <w:rPr>
                <w:color w:val="000000"/>
              </w:rPr>
              <w:t>, самостоятельная работа в парах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14.10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 xml:space="preserve">Наклонная плоскость, коэффициент полезного действия. </w:t>
            </w:r>
            <w:r w:rsidRPr="006B7814">
              <w:rPr>
                <w:i/>
                <w:color w:val="000000"/>
              </w:rPr>
              <w:t>Изучение движения тела  по наклонной плоскости, определение ее коэффициента полезного действия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proofErr w:type="gramStart"/>
            <w:r>
              <w:rPr>
                <w:color w:val="000000"/>
              </w:rPr>
              <w:t>практический</w:t>
            </w:r>
            <w:proofErr w:type="gramEnd"/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15.11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Колебательное движение. Период колебаний, частота.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Словесный, наглядный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16.12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6B7814">
              <w:rPr>
                <w:i/>
                <w:color w:val="000000"/>
              </w:rPr>
              <w:t xml:space="preserve">Исследование зависимости периода и частоты колебаний </w:t>
            </w:r>
            <w:r w:rsidRPr="006B7814">
              <w:rPr>
                <w:i/>
                <w:color w:val="000000"/>
              </w:rPr>
              <w:lastRenderedPageBreak/>
              <w:t>математического маятника от длины нити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Исследовательский</w:t>
            </w:r>
            <w:proofErr w:type="gramEnd"/>
            <w:r>
              <w:rPr>
                <w:color w:val="000000"/>
              </w:rPr>
              <w:t xml:space="preserve">, самостоятельная </w:t>
            </w:r>
            <w:r>
              <w:rPr>
                <w:color w:val="000000"/>
              </w:rPr>
              <w:lastRenderedPageBreak/>
              <w:t>работа в парах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lastRenderedPageBreak/>
              <w:t>17.13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6B7814">
              <w:rPr>
                <w:i/>
                <w:color w:val="000000"/>
              </w:rPr>
              <w:t>Проверка формулы центростремительной силы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Тепловые явления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51324" w:rsidRPr="006B7814" w:rsidTr="00DF5CEB">
        <w:trPr>
          <w:trHeight w:val="70"/>
        </w:trPr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18.1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BF517B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Температура. </w:t>
            </w:r>
            <w:r>
              <w:rPr>
                <w:i/>
                <w:color w:val="000000"/>
              </w:rPr>
              <w:t>Изучение правил пользования жидкостным термометром.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Беседа, работа со справочной литературой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19.2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BF517B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Исследование зависимости скорости остывания тела от разности температур с окружающей средой.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Исследовательский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20.3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Современные методы измерения удельной теплоемкости вещества.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Познавательный</w:t>
            </w:r>
            <w:proofErr w:type="gramEnd"/>
            <w:r>
              <w:rPr>
                <w:color w:val="000000"/>
              </w:rPr>
              <w:t xml:space="preserve">, словесный, работа с дополнительной литературой 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21.4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BF517B" w:rsidRDefault="00C51324" w:rsidP="00DF5CEB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Влажность. </w:t>
            </w:r>
            <w:r>
              <w:rPr>
                <w:i/>
                <w:color w:val="000000"/>
              </w:rPr>
              <w:t>Изучение правил пользования психрометром.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proofErr w:type="gramStart"/>
            <w:r>
              <w:rPr>
                <w:color w:val="000000"/>
              </w:rPr>
              <w:t>практический</w:t>
            </w:r>
            <w:proofErr w:type="gramEnd"/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22.5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BF517B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BF517B">
              <w:rPr>
                <w:i/>
                <w:color w:val="000000"/>
              </w:rPr>
              <w:t>Использование калориметрического способа измерения удельной теплоемкости вещества для большого числа образцов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Творческий</w:t>
            </w:r>
            <w:proofErr w:type="gramEnd"/>
            <w:r>
              <w:rPr>
                <w:color w:val="000000"/>
              </w:rPr>
              <w:t>, самостоятельная работа в парах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Электрические явления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51324" w:rsidRPr="006B7814" w:rsidTr="00DF5CEB">
        <w:trPr>
          <w:trHeight w:val="1471"/>
        </w:trPr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23.1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21349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color w:val="000000"/>
              </w:rPr>
              <w:t>Сила тока, напряжение.</w:t>
            </w:r>
            <w:r>
              <w:rPr>
                <w:i/>
                <w:color w:val="000000"/>
              </w:rPr>
              <w:t xml:space="preserve"> Исследование зависимости силы тока, возникающей в проводнике, от напряжения на концах проводника.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ind w:left="14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Исследовательский</w:t>
            </w:r>
            <w:proofErr w:type="gramEnd"/>
            <w:r>
              <w:rPr>
                <w:color w:val="000000"/>
              </w:rPr>
              <w:t>, самостоятельная работа в парах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24.2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21349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color w:val="000000"/>
              </w:rPr>
              <w:t>Сопротивление</w:t>
            </w:r>
            <w:r w:rsidRPr="00DD2522">
              <w:rPr>
                <w:i/>
                <w:color w:val="000000"/>
              </w:rPr>
              <w:t>. Определение</w:t>
            </w:r>
            <w:r>
              <w:rPr>
                <w:i/>
                <w:color w:val="000000"/>
              </w:rPr>
              <w:t xml:space="preserve">  удельного сопротивления проводника.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Практический, словесный 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25.3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21349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Мощность. </w:t>
            </w:r>
            <w:r>
              <w:rPr>
                <w:i/>
                <w:color w:val="000000"/>
              </w:rPr>
              <w:t>Определение сопротивления и мощности, потребляемой  электрической  лампочкой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Практический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словесный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26.4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21349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color w:val="000000"/>
              </w:rPr>
              <w:t>Виды соединений.</w:t>
            </w:r>
            <w:r>
              <w:rPr>
                <w:i/>
                <w:color w:val="000000"/>
              </w:rPr>
              <w:t xml:space="preserve"> Экспериментальная проверка правила для электрического напряжения при последовательном соединении двух проводников.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Практический, словесный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27.5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21349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213492">
              <w:rPr>
                <w:i/>
                <w:color w:val="000000"/>
              </w:rPr>
              <w:t>Э</w:t>
            </w:r>
            <w:r>
              <w:rPr>
                <w:i/>
                <w:color w:val="000000"/>
              </w:rPr>
              <w:t>кспериментальная  проверка правила для силы тока при параллельном соединении двух проводников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Практический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28.6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Принцип действия измерительных приборов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Метод самостоятельной </w:t>
            </w:r>
            <w:r>
              <w:rPr>
                <w:color w:val="000000"/>
              </w:rPr>
              <w:lastRenderedPageBreak/>
              <w:t>работы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lastRenderedPageBreak/>
              <w:t>29.7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Электробезопастность</w:t>
            </w:r>
            <w:proofErr w:type="spellEnd"/>
            <w:r>
              <w:rPr>
                <w:color w:val="000000"/>
              </w:rPr>
              <w:t xml:space="preserve"> при работе с электроизмерительными приборами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Оптические явления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B7814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30.1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0E346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Виды линз. </w:t>
            </w:r>
            <w:r>
              <w:rPr>
                <w:i/>
                <w:color w:val="000000"/>
              </w:rPr>
              <w:t>Измерение оптической силы линзы.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Практический 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31.2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0E346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Формула тонкой линзы. </w:t>
            </w:r>
            <w:r>
              <w:rPr>
                <w:i/>
                <w:color w:val="000000"/>
              </w:rPr>
              <w:t>Определение фокусного расстояния собирающей линзы методом параллакса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Познавательный, практический 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32.3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0E346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Определение увеличения линзы.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33.4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Спектр. Виды спектров.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Беседа, </w:t>
            </w:r>
            <w:proofErr w:type="gramStart"/>
            <w:r>
              <w:rPr>
                <w:color w:val="000000"/>
              </w:rPr>
              <w:t>наглядный</w:t>
            </w:r>
            <w:proofErr w:type="gramEnd"/>
          </w:p>
        </w:tc>
      </w:tr>
      <w:tr w:rsidR="00C51324" w:rsidRPr="006B7814" w:rsidTr="00DF5CEB">
        <w:tc>
          <w:tcPr>
            <w:tcW w:w="85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 w:rsidRPr="006B7814">
              <w:rPr>
                <w:color w:val="000000"/>
              </w:rPr>
              <w:t>34.5</w:t>
            </w:r>
          </w:p>
        </w:tc>
        <w:tc>
          <w:tcPr>
            <w:tcW w:w="911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767" w:type="dxa"/>
          </w:tcPr>
          <w:p w:rsidR="00C51324" w:rsidRPr="000E3462" w:rsidRDefault="00C51324" w:rsidP="00DF5CEB">
            <w:pPr>
              <w:spacing w:before="100" w:beforeAutospacing="1" w:after="100" w:after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Наблюдение спектров: сплошных, линейчатых и поглощения.</w:t>
            </w: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92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2127" w:type="dxa"/>
          </w:tcPr>
          <w:p w:rsidR="00C51324" w:rsidRPr="006B7814" w:rsidRDefault="00C51324" w:rsidP="00DF5C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Наглядная учебная деятельность</w:t>
            </w:r>
          </w:p>
        </w:tc>
      </w:tr>
    </w:tbl>
    <w:p w:rsidR="00C51324" w:rsidRDefault="00C51324" w:rsidP="00C51324">
      <w:pPr>
        <w:jc w:val="both"/>
      </w:pPr>
    </w:p>
    <w:p w:rsidR="00C51324" w:rsidRDefault="00C51324" w:rsidP="00C51324">
      <w:pPr>
        <w:jc w:val="both"/>
      </w:pPr>
    </w:p>
    <w:p w:rsidR="00C51324" w:rsidRDefault="00C51324" w:rsidP="00C51324">
      <w:pPr>
        <w:jc w:val="both"/>
      </w:pPr>
    </w:p>
    <w:p w:rsidR="00C51324" w:rsidRDefault="00C51324" w:rsidP="00C51324">
      <w:pPr>
        <w:jc w:val="both"/>
      </w:pPr>
    </w:p>
    <w:p w:rsidR="00B56C06" w:rsidRDefault="00B56C06"/>
    <w:sectPr w:rsidR="00B5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324"/>
    <w:rsid w:val="00B56C06"/>
    <w:rsid w:val="00C5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>Grizli777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2014-02-09T02:47:00Z</dcterms:created>
  <dcterms:modified xsi:type="dcterms:W3CDTF">2014-02-09T02:47:00Z</dcterms:modified>
</cp:coreProperties>
</file>